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A9" w:rsidRPr="00E37847" w:rsidRDefault="00D468A9" w:rsidP="00E268B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96130" w:rsidRPr="00E37847" w:rsidRDefault="00C71522" w:rsidP="00696130">
      <w:pPr>
        <w:overflowPunct w:val="0"/>
        <w:autoSpaceDE w:val="0"/>
        <w:autoSpaceDN w:val="0"/>
        <w:adjustRightInd w:val="0"/>
        <w:ind w:left="567" w:hanging="567"/>
        <w:jc w:val="right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 xml:space="preserve">(OPZ) </w:t>
      </w:r>
      <w:r w:rsidR="00696130" w:rsidRPr="00E37847">
        <w:rPr>
          <w:rFonts w:ascii="Arial" w:hAnsi="Arial" w:cs="Arial"/>
          <w:sz w:val="18"/>
          <w:szCs w:val="18"/>
        </w:rPr>
        <w:t>załącznik nr 2</w:t>
      </w:r>
      <w:r w:rsidRPr="00E37847">
        <w:rPr>
          <w:rFonts w:ascii="Arial" w:hAnsi="Arial" w:cs="Arial"/>
          <w:sz w:val="18"/>
          <w:szCs w:val="18"/>
        </w:rPr>
        <w:t>B do SIWZ</w:t>
      </w:r>
      <w:r w:rsidR="00696130" w:rsidRPr="00E37847">
        <w:rPr>
          <w:rFonts w:ascii="Arial" w:hAnsi="Arial" w:cs="Arial"/>
          <w:sz w:val="18"/>
          <w:szCs w:val="18"/>
        </w:rPr>
        <w:t xml:space="preserve"> </w:t>
      </w:r>
    </w:p>
    <w:p w:rsidR="00AB7521" w:rsidRPr="00E37847" w:rsidRDefault="00AB7521" w:rsidP="00AB7521">
      <w:pPr>
        <w:rPr>
          <w:rFonts w:ascii="Arial" w:hAnsi="Arial" w:cs="Arial"/>
          <w:b/>
          <w:sz w:val="18"/>
          <w:szCs w:val="18"/>
        </w:rPr>
      </w:pPr>
    </w:p>
    <w:p w:rsidR="00696130" w:rsidRPr="00E37847" w:rsidRDefault="00696130" w:rsidP="00696130">
      <w:pPr>
        <w:rPr>
          <w:rFonts w:ascii="Arial" w:hAnsi="Arial" w:cs="Arial"/>
          <w:b/>
          <w:sz w:val="18"/>
          <w:szCs w:val="18"/>
        </w:rPr>
      </w:pPr>
    </w:p>
    <w:p w:rsidR="008104F5" w:rsidRPr="00E37847" w:rsidRDefault="008104F5" w:rsidP="00696130">
      <w:pPr>
        <w:tabs>
          <w:tab w:val="left" w:pos="1160"/>
        </w:tabs>
        <w:rPr>
          <w:rFonts w:ascii="Arial" w:hAnsi="Arial" w:cs="Arial"/>
          <w:b/>
          <w:sz w:val="18"/>
          <w:szCs w:val="18"/>
        </w:rPr>
      </w:pPr>
      <w:r w:rsidRPr="00E37847">
        <w:rPr>
          <w:rFonts w:ascii="Arial" w:hAnsi="Arial" w:cs="Arial"/>
          <w:b/>
          <w:sz w:val="18"/>
          <w:szCs w:val="18"/>
        </w:rPr>
        <w:t>Postępowanie przetargowe pod nazwą:</w:t>
      </w:r>
    </w:p>
    <w:p w:rsidR="00AB7521" w:rsidRPr="00E37847" w:rsidRDefault="00AB7521" w:rsidP="00696130">
      <w:pPr>
        <w:tabs>
          <w:tab w:val="left" w:pos="1160"/>
        </w:tabs>
        <w:rPr>
          <w:rFonts w:ascii="Arial" w:hAnsi="Arial" w:cs="Arial"/>
          <w:b/>
          <w:sz w:val="18"/>
          <w:szCs w:val="18"/>
        </w:rPr>
      </w:pPr>
      <w:r w:rsidRPr="00E37847">
        <w:rPr>
          <w:rFonts w:ascii="Arial" w:hAnsi="Arial" w:cs="Arial"/>
          <w:b/>
          <w:sz w:val="18"/>
          <w:szCs w:val="18"/>
        </w:rPr>
        <w:t xml:space="preserve">„Zakup i dostawa soczewek wewnątrzgałkowych wraz z dzierżawą </w:t>
      </w:r>
      <w:proofErr w:type="spellStart"/>
      <w:r w:rsidRPr="00E37847">
        <w:rPr>
          <w:rFonts w:ascii="Arial" w:hAnsi="Arial" w:cs="Arial"/>
          <w:b/>
          <w:sz w:val="18"/>
          <w:szCs w:val="18"/>
        </w:rPr>
        <w:t>biometru</w:t>
      </w:r>
      <w:proofErr w:type="spellEnd"/>
      <w:r w:rsidRPr="00E37847">
        <w:rPr>
          <w:rFonts w:ascii="Arial" w:hAnsi="Arial" w:cs="Arial"/>
          <w:b/>
          <w:sz w:val="18"/>
          <w:szCs w:val="18"/>
        </w:rPr>
        <w:t xml:space="preserve"> optycznego dla </w:t>
      </w:r>
      <w:r w:rsidR="00DE275C">
        <w:rPr>
          <w:rFonts w:ascii="Arial" w:hAnsi="Arial" w:cs="Arial"/>
          <w:b/>
          <w:sz w:val="18"/>
          <w:szCs w:val="18"/>
        </w:rPr>
        <w:t>Oddziału Okulistycznego</w:t>
      </w:r>
      <w:r w:rsidRPr="00E37847">
        <w:rPr>
          <w:rFonts w:ascii="Arial" w:hAnsi="Arial" w:cs="Arial"/>
          <w:b/>
          <w:sz w:val="18"/>
          <w:szCs w:val="18"/>
        </w:rPr>
        <w:t xml:space="preserve"> Samodzielnego Publicznego Zakładu Opieki Zdrowotnej Zespołu Szpitali Miejskich w Chorzowie”</w:t>
      </w:r>
    </w:p>
    <w:p w:rsidR="008104F5" w:rsidRPr="00E37847" w:rsidRDefault="008104F5" w:rsidP="00696130">
      <w:pPr>
        <w:tabs>
          <w:tab w:val="left" w:pos="1160"/>
        </w:tabs>
        <w:rPr>
          <w:rFonts w:ascii="Arial" w:hAnsi="Arial" w:cs="Arial"/>
          <w:b/>
          <w:sz w:val="18"/>
          <w:szCs w:val="18"/>
        </w:rPr>
      </w:pPr>
    </w:p>
    <w:p w:rsidR="00AB7521" w:rsidRPr="00E37847" w:rsidRDefault="00AB7521" w:rsidP="00AB7521">
      <w:pPr>
        <w:rPr>
          <w:rFonts w:ascii="Arial" w:hAnsi="Arial" w:cs="Arial"/>
          <w:b/>
          <w:sz w:val="18"/>
          <w:szCs w:val="18"/>
        </w:rPr>
      </w:pPr>
    </w:p>
    <w:p w:rsidR="00AB7521" w:rsidRPr="00E37847" w:rsidRDefault="00AB7521" w:rsidP="008104F5">
      <w:pPr>
        <w:rPr>
          <w:rFonts w:ascii="Arial" w:hAnsi="Arial" w:cs="Arial"/>
          <w:b/>
          <w:caps/>
          <w:sz w:val="18"/>
          <w:szCs w:val="18"/>
        </w:rPr>
      </w:pPr>
      <w:r w:rsidRPr="00E37847">
        <w:rPr>
          <w:rFonts w:ascii="Arial" w:hAnsi="Arial" w:cs="Arial"/>
          <w:b/>
          <w:sz w:val="18"/>
          <w:szCs w:val="18"/>
        </w:rPr>
        <w:t>OPIS PRZEDMIOTU ZAMÓWIENIA</w:t>
      </w:r>
      <w:r w:rsidR="008104F5" w:rsidRPr="00E37847">
        <w:rPr>
          <w:rFonts w:ascii="Arial" w:hAnsi="Arial" w:cs="Arial"/>
          <w:b/>
          <w:sz w:val="18"/>
          <w:szCs w:val="18"/>
        </w:rPr>
        <w:t xml:space="preserve"> - </w:t>
      </w:r>
      <w:r w:rsidRPr="00E37847">
        <w:rPr>
          <w:rFonts w:ascii="Arial" w:hAnsi="Arial" w:cs="Arial"/>
          <w:b/>
          <w:caps/>
          <w:sz w:val="18"/>
          <w:szCs w:val="18"/>
        </w:rPr>
        <w:t xml:space="preserve">Biometr </w:t>
      </w:r>
      <w:r w:rsidR="008104F5" w:rsidRPr="00E37847">
        <w:rPr>
          <w:rFonts w:ascii="Arial" w:hAnsi="Arial" w:cs="Arial"/>
          <w:b/>
          <w:caps/>
          <w:sz w:val="18"/>
          <w:szCs w:val="18"/>
        </w:rPr>
        <w:t xml:space="preserve"> </w:t>
      </w:r>
      <w:r w:rsidRPr="00E37847">
        <w:rPr>
          <w:rFonts w:ascii="Arial" w:hAnsi="Arial" w:cs="Arial"/>
          <w:b/>
          <w:caps/>
          <w:sz w:val="18"/>
          <w:szCs w:val="18"/>
        </w:rPr>
        <w:t>optyczn</w:t>
      </w:r>
      <w:r w:rsidR="008104F5" w:rsidRPr="00E37847">
        <w:rPr>
          <w:rFonts w:ascii="Arial" w:hAnsi="Arial" w:cs="Arial"/>
          <w:b/>
          <w:caps/>
          <w:sz w:val="18"/>
          <w:szCs w:val="18"/>
        </w:rPr>
        <w:t>y</w:t>
      </w:r>
      <w:r w:rsidRPr="00E37847"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AB7521" w:rsidRPr="00E37847" w:rsidRDefault="00AB7521" w:rsidP="00696130">
      <w:pPr>
        <w:tabs>
          <w:tab w:val="left" w:pos="1160"/>
        </w:tabs>
        <w:rPr>
          <w:rFonts w:ascii="Arial" w:hAnsi="Arial" w:cs="Arial"/>
          <w:b/>
          <w:sz w:val="18"/>
          <w:szCs w:val="18"/>
        </w:rPr>
      </w:pPr>
    </w:p>
    <w:p w:rsidR="00696130" w:rsidRPr="00E37847" w:rsidRDefault="00696130" w:rsidP="0069613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>Nazwa Producenta</w:t>
      </w:r>
      <w:r w:rsidRPr="00E37847">
        <w:rPr>
          <w:rFonts w:ascii="Arial" w:hAnsi="Arial" w:cs="Arial"/>
          <w:sz w:val="18"/>
          <w:szCs w:val="18"/>
        </w:rPr>
        <w:tab/>
      </w:r>
      <w:r w:rsidRPr="00E37847">
        <w:rPr>
          <w:rFonts w:ascii="Arial" w:hAnsi="Arial" w:cs="Arial"/>
          <w:sz w:val="18"/>
          <w:szCs w:val="18"/>
        </w:rPr>
        <w:tab/>
      </w:r>
      <w:r w:rsidR="007434BB" w:rsidRPr="00E37847">
        <w:rPr>
          <w:rFonts w:ascii="Arial" w:hAnsi="Arial" w:cs="Arial"/>
          <w:sz w:val="18"/>
          <w:szCs w:val="18"/>
        </w:rPr>
        <w:tab/>
      </w:r>
      <w:r w:rsidR="007434BB" w:rsidRPr="00E37847">
        <w:rPr>
          <w:rFonts w:ascii="Arial" w:hAnsi="Arial" w:cs="Arial"/>
          <w:sz w:val="18"/>
          <w:szCs w:val="18"/>
        </w:rPr>
        <w:tab/>
      </w:r>
      <w:r w:rsidRPr="00E37847">
        <w:rPr>
          <w:rFonts w:ascii="Arial" w:hAnsi="Arial" w:cs="Arial"/>
          <w:sz w:val="18"/>
          <w:szCs w:val="18"/>
        </w:rPr>
        <w:t>…………………………</w:t>
      </w:r>
    </w:p>
    <w:p w:rsidR="00696130" w:rsidRPr="00E37847" w:rsidRDefault="00696130" w:rsidP="0069613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696130" w:rsidRPr="00E37847" w:rsidRDefault="00696130" w:rsidP="00696130">
      <w:pPr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 xml:space="preserve">Nazwa/Typ/Model  Urządzenia </w:t>
      </w:r>
      <w:r w:rsidRPr="00E37847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696130" w:rsidRPr="00E37847" w:rsidRDefault="00696130" w:rsidP="00696130">
      <w:pPr>
        <w:rPr>
          <w:rFonts w:ascii="Arial" w:hAnsi="Arial" w:cs="Arial"/>
          <w:sz w:val="18"/>
          <w:szCs w:val="18"/>
        </w:rPr>
      </w:pPr>
    </w:p>
    <w:p w:rsidR="00696130" w:rsidRPr="00E37847" w:rsidRDefault="00696130" w:rsidP="00696130">
      <w:pPr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 xml:space="preserve">Kraj pochodzenia </w:t>
      </w:r>
      <w:r w:rsidRPr="00E37847">
        <w:rPr>
          <w:rFonts w:ascii="Arial" w:hAnsi="Arial" w:cs="Arial"/>
          <w:sz w:val="18"/>
          <w:szCs w:val="18"/>
        </w:rPr>
        <w:tab/>
      </w:r>
      <w:r w:rsidRPr="00E37847">
        <w:rPr>
          <w:rFonts w:ascii="Arial" w:hAnsi="Arial" w:cs="Arial"/>
          <w:sz w:val="18"/>
          <w:szCs w:val="18"/>
        </w:rPr>
        <w:tab/>
      </w:r>
      <w:r w:rsidR="007434BB" w:rsidRPr="00E37847">
        <w:rPr>
          <w:rFonts w:ascii="Arial" w:hAnsi="Arial" w:cs="Arial"/>
          <w:sz w:val="18"/>
          <w:szCs w:val="18"/>
        </w:rPr>
        <w:tab/>
      </w:r>
      <w:r w:rsidR="007434BB" w:rsidRPr="00E37847">
        <w:rPr>
          <w:rFonts w:ascii="Arial" w:hAnsi="Arial" w:cs="Arial"/>
          <w:sz w:val="18"/>
          <w:szCs w:val="18"/>
        </w:rPr>
        <w:tab/>
      </w:r>
      <w:r w:rsidRPr="00E37847">
        <w:rPr>
          <w:rFonts w:ascii="Arial" w:hAnsi="Arial" w:cs="Arial"/>
          <w:sz w:val="18"/>
          <w:szCs w:val="18"/>
        </w:rPr>
        <w:t>…………………………</w:t>
      </w:r>
    </w:p>
    <w:p w:rsidR="00696130" w:rsidRPr="00E37847" w:rsidRDefault="00696130" w:rsidP="00696130">
      <w:pPr>
        <w:rPr>
          <w:rFonts w:ascii="Arial" w:hAnsi="Arial" w:cs="Arial"/>
          <w:sz w:val="18"/>
          <w:szCs w:val="18"/>
        </w:rPr>
      </w:pPr>
    </w:p>
    <w:tbl>
      <w:tblPr>
        <w:tblW w:w="964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81"/>
        <w:gridCol w:w="1599"/>
        <w:gridCol w:w="2015"/>
      </w:tblGrid>
      <w:tr w:rsidR="00696130" w:rsidRPr="00E37847" w:rsidTr="00E37847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6130" w:rsidRPr="00E37847" w:rsidRDefault="00696130" w:rsidP="005B0A95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6130" w:rsidRPr="00E37847" w:rsidRDefault="00696130" w:rsidP="005B0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847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6130" w:rsidRPr="00E37847" w:rsidRDefault="00696130" w:rsidP="001F23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696130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D0BBD" w:rsidRPr="00E37847" w:rsidRDefault="00BD0BBD" w:rsidP="00BD0BBD">
            <w:pPr>
              <w:pStyle w:val="Style10"/>
              <w:jc w:val="left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Wykonawca oświadcza, że przedmiotem dzierżawy jest  fabrycznie nowe urządzenie, które nie było przedmiotem ekspozycji, wystaw itp., </w:t>
            </w:r>
            <w:r w:rsidRPr="00E37847">
              <w:rPr>
                <w:rFonts w:ascii="Arial" w:hAnsi="Arial" w:cs="Arial"/>
                <w:sz w:val="18"/>
                <w:szCs w:val="18"/>
              </w:rPr>
              <w:t>gotowe do użytkowana bez dodatkowych zakupów i inwestycji.</w:t>
            </w:r>
          </w:p>
          <w:p w:rsidR="00696130" w:rsidRPr="00E37847" w:rsidRDefault="00BD0BBD" w:rsidP="00BD0BBD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R</w:t>
            </w:r>
            <w:r w:rsidR="00696130" w:rsidRPr="00E37847">
              <w:rPr>
                <w:rFonts w:ascii="Arial" w:hAnsi="Arial" w:cs="Arial"/>
                <w:sz w:val="18"/>
                <w:szCs w:val="18"/>
              </w:rPr>
              <w:t xml:space="preserve">ok produkcji nie wcześniejszy niż </w:t>
            </w:r>
            <w:r w:rsidR="00696130" w:rsidRPr="00E37847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56F78" w:rsidRPr="00E3784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696130" w:rsidRPr="00E37847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D6CCD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B0A95" w:rsidRPr="00E37847" w:rsidRDefault="004E7FB0" w:rsidP="00F5348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847">
              <w:rPr>
                <w:rFonts w:ascii="Arial" w:hAnsi="Arial" w:cs="Arial"/>
                <w:b/>
                <w:sz w:val="18"/>
                <w:szCs w:val="18"/>
              </w:rPr>
              <w:t>Biometr</w:t>
            </w:r>
            <w:proofErr w:type="spellEnd"/>
            <w:r w:rsidRPr="00E37847">
              <w:rPr>
                <w:rFonts w:ascii="Arial" w:hAnsi="Arial" w:cs="Arial"/>
                <w:b/>
                <w:sz w:val="18"/>
                <w:szCs w:val="18"/>
              </w:rPr>
              <w:t xml:space="preserve"> optyczny</w:t>
            </w:r>
            <w:r w:rsidRPr="00E3784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D6CCD" w:rsidRPr="00E37847">
              <w:rPr>
                <w:rFonts w:ascii="Arial" w:hAnsi="Arial" w:cs="Arial"/>
                <w:sz w:val="18"/>
                <w:szCs w:val="18"/>
              </w:rPr>
              <w:t>aparat służący do wykonania optycznych pomiarów</w:t>
            </w:r>
            <w:r w:rsidR="005B0A95" w:rsidRPr="00E37847">
              <w:rPr>
                <w:rFonts w:ascii="Arial" w:hAnsi="Arial" w:cs="Arial"/>
                <w:sz w:val="18"/>
                <w:szCs w:val="18"/>
              </w:rPr>
              <w:t>:</w:t>
            </w:r>
            <w:r w:rsidR="001D6CCD" w:rsidRPr="00E37847">
              <w:rPr>
                <w:rFonts w:ascii="Arial" w:hAnsi="Arial" w:cs="Arial"/>
                <w:sz w:val="18"/>
                <w:szCs w:val="18"/>
              </w:rPr>
              <w:t xml:space="preserve"> długości gałk</w:t>
            </w:r>
            <w:r w:rsidR="003C7676" w:rsidRPr="00E37847">
              <w:rPr>
                <w:rFonts w:ascii="Arial" w:hAnsi="Arial" w:cs="Arial"/>
                <w:sz w:val="18"/>
                <w:szCs w:val="18"/>
              </w:rPr>
              <w:t>i, głębokości komory przedniej,</w:t>
            </w:r>
            <w:r w:rsidR="001D6CCD" w:rsidRPr="00E37847">
              <w:rPr>
                <w:rFonts w:ascii="Arial" w:hAnsi="Arial" w:cs="Arial"/>
                <w:sz w:val="18"/>
                <w:szCs w:val="18"/>
              </w:rPr>
              <w:t xml:space="preserve"> krzywizny rogówki, pomiaru White to White, średnicy źrenicy, grubości centralnej rogówki, grubości </w:t>
            </w:r>
            <w:r w:rsidR="001D6CCD" w:rsidRPr="00E3784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wewnątrzgałkowego implantu soczewkowego</w:t>
            </w:r>
            <w:r w:rsidR="00F53482" w:rsidRPr="00E3784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96130" w:rsidRPr="00E37847" w:rsidRDefault="005B0A95" w:rsidP="00F5348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Aparat umożliwia wykonanie 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keratometrii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 i pomiarów biometrycznych metodą bezkontaktową w oparciu o</w:t>
            </w:r>
            <w:r w:rsidR="001201CC">
              <w:rPr>
                <w:rFonts w:ascii="Arial" w:hAnsi="Arial" w:cs="Arial"/>
                <w:sz w:val="18"/>
                <w:szCs w:val="18"/>
              </w:rPr>
              <w:t> </w:t>
            </w:r>
            <w:bookmarkStart w:id="0" w:name="_GoBack"/>
            <w:bookmarkEnd w:id="0"/>
            <w:r w:rsidRPr="00E37847">
              <w:rPr>
                <w:rFonts w:ascii="Arial" w:hAnsi="Arial" w:cs="Arial"/>
                <w:sz w:val="18"/>
                <w:szCs w:val="18"/>
              </w:rPr>
              <w:t>częściowo koherentną interferometrię.</w:t>
            </w:r>
          </w:p>
          <w:p w:rsidR="005B0A95" w:rsidRPr="00E37847" w:rsidRDefault="005B0A95" w:rsidP="00F5348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B0A95" w:rsidRPr="00E37847" w:rsidRDefault="005B0A95" w:rsidP="00F5348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Wszystkie pomiary wykonywane są automatycznie podczas jednego badania. 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2C5A4B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C5A4B" w:rsidRPr="00E37847" w:rsidRDefault="002C5A4B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C5A4B" w:rsidRPr="00E37847" w:rsidRDefault="002C5A4B" w:rsidP="002C5A4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Pomiar oczu z soczewką naturalna, bez soczewki i z wszczepioną IOL, Pomiar długości gałki ocznej dla oczu:</w:t>
            </w:r>
          </w:p>
          <w:p w:rsidR="002C5A4B" w:rsidRPr="00E37847" w:rsidRDefault="002C5A4B" w:rsidP="002C5A4B">
            <w:pPr>
              <w:pStyle w:val="Akapitzlist"/>
              <w:numPr>
                <w:ilvl w:val="0"/>
                <w:numId w:val="15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fakijnych</w:t>
            </w:r>
            <w:proofErr w:type="spellEnd"/>
          </w:p>
          <w:p w:rsidR="002C5A4B" w:rsidRPr="00E37847" w:rsidRDefault="002C5A4B" w:rsidP="002C5A4B">
            <w:pPr>
              <w:pStyle w:val="Akapitzlist"/>
              <w:numPr>
                <w:ilvl w:val="0"/>
                <w:numId w:val="15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afakijnych</w:t>
            </w:r>
            <w:proofErr w:type="spellEnd"/>
          </w:p>
          <w:p w:rsidR="002C5A4B" w:rsidRPr="00E37847" w:rsidRDefault="002C5A4B" w:rsidP="002C5A4B">
            <w:pPr>
              <w:pStyle w:val="Akapitzlist"/>
              <w:numPr>
                <w:ilvl w:val="0"/>
                <w:numId w:val="15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wypełnionych olejem silikonowym</w:t>
            </w:r>
          </w:p>
          <w:p w:rsidR="002C5A4B" w:rsidRPr="00E37847" w:rsidRDefault="002C5A4B" w:rsidP="002C5A4B">
            <w:pPr>
              <w:pStyle w:val="Akapitzlist"/>
              <w:numPr>
                <w:ilvl w:val="0"/>
                <w:numId w:val="15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wypełnionych olejem silikonowym, 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afakijnych</w:t>
            </w:r>
            <w:proofErr w:type="spellEnd"/>
          </w:p>
          <w:p w:rsidR="002C5A4B" w:rsidRPr="00E37847" w:rsidRDefault="002C5A4B" w:rsidP="002C5A4B">
            <w:pPr>
              <w:pStyle w:val="Akapitzlist"/>
              <w:numPr>
                <w:ilvl w:val="0"/>
                <w:numId w:val="15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z soczewką wewnątrzgałkową silikonową</w:t>
            </w:r>
          </w:p>
          <w:p w:rsidR="002C5A4B" w:rsidRPr="00E37847" w:rsidRDefault="002C5A4B" w:rsidP="002C5A4B">
            <w:pPr>
              <w:pStyle w:val="Akapitzlist"/>
              <w:numPr>
                <w:ilvl w:val="0"/>
                <w:numId w:val="15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z soczewką wewnątrzgałkową PMMA</w:t>
            </w:r>
          </w:p>
          <w:p w:rsidR="002C5A4B" w:rsidRPr="00E37847" w:rsidRDefault="002C5A4B" w:rsidP="002C5A4B">
            <w:pPr>
              <w:pStyle w:val="Akapitzlist"/>
              <w:numPr>
                <w:ilvl w:val="0"/>
                <w:numId w:val="15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z soczewką wewnątrzgałkową akrylową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C5A4B" w:rsidRPr="00E37847" w:rsidRDefault="002C5A4B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C5A4B" w:rsidRPr="00E37847" w:rsidRDefault="002C5A4B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2C5A4B" w:rsidRPr="00E37847" w:rsidRDefault="002C5A4B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96130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6130" w:rsidRPr="00E37847" w:rsidRDefault="005B0A95" w:rsidP="00F10986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Aparat </w:t>
            </w:r>
            <w:r w:rsidR="0057489E" w:rsidRPr="00E37847">
              <w:rPr>
                <w:rFonts w:ascii="Arial" w:hAnsi="Arial" w:cs="Arial"/>
                <w:sz w:val="18"/>
                <w:szCs w:val="18"/>
              </w:rPr>
              <w:t>umożliwia automatyczny</w:t>
            </w:r>
            <w:r w:rsidR="00F10986" w:rsidRPr="00E37847">
              <w:rPr>
                <w:rFonts w:ascii="Arial" w:hAnsi="Arial" w:cs="Arial"/>
                <w:sz w:val="18"/>
                <w:szCs w:val="18"/>
              </w:rPr>
              <w:t xml:space="preserve"> pomiar i</w:t>
            </w:r>
            <w:r w:rsidR="0057489E" w:rsidRPr="00E37847">
              <w:rPr>
                <w:rFonts w:ascii="Arial" w:hAnsi="Arial" w:cs="Arial"/>
                <w:sz w:val="18"/>
                <w:szCs w:val="18"/>
              </w:rPr>
              <w:t xml:space="preserve"> rozpoznanie badanego oka (prawe / lewe), dobór implantu IOL (soczewki wewnątrzgałkowej).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96130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6130" w:rsidRPr="00E37847" w:rsidRDefault="0057489E" w:rsidP="005B0A95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Aparat wyposażony w zintegrowane źródło OCT </w:t>
            </w:r>
            <w:r w:rsidR="00D83FDC" w:rsidRPr="00E37847">
              <w:rPr>
                <w:rFonts w:ascii="Arial" w:hAnsi="Arial" w:cs="Arial"/>
                <w:sz w:val="18"/>
                <w:szCs w:val="18"/>
              </w:rPr>
              <w:t xml:space="preserve">(optyczna koherentna tomografia) </w:t>
            </w:r>
            <w:r w:rsidRPr="00E37847">
              <w:rPr>
                <w:rFonts w:ascii="Arial" w:hAnsi="Arial" w:cs="Arial"/>
                <w:sz w:val="18"/>
                <w:szCs w:val="18"/>
              </w:rPr>
              <w:t>umożliwiające</w:t>
            </w:r>
            <w:r w:rsidR="00D21D66" w:rsidRPr="00E37847">
              <w:rPr>
                <w:rFonts w:ascii="Arial" w:hAnsi="Arial" w:cs="Arial"/>
                <w:sz w:val="18"/>
                <w:szCs w:val="18"/>
              </w:rPr>
              <w:t xml:space="preserve"> uzyskanie obrazu OCT przekroju przedniej komory (A-skan)</w:t>
            </w:r>
            <w:r w:rsidRPr="00E37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D66" w:rsidRPr="00E37847">
              <w:rPr>
                <w:rFonts w:ascii="Arial" w:hAnsi="Arial" w:cs="Arial"/>
                <w:sz w:val="18"/>
                <w:szCs w:val="18"/>
              </w:rPr>
              <w:t xml:space="preserve">oraz obraz OCT miejsca siatkówki, w którym wykonano pomiar długości gałki. </w:t>
            </w:r>
          </w:p>
          <w:p w:rsidR="00D21D66" w:rsidRPr="00E37847" w:rsidRDefault="00D21D66" w:rsidP="00D21D66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Pomiar w osi optycznej oka – wizualizacja na skanie.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043F8B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3F8B" w:rsidRPr="00E37847" w:rsidRDefault="00043F8B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43F8B" w:rsidRPr="00E37847" w:rsidRDefault="00043F8B" w:rsidP="009D51A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Obrazowanie wzdłużne gałki ocznej tj. skan obrazujący rogówkę, przednią komorę, soczewkę oraz siatkówkę (projekcja-B) za pomocą wbudowanego (zintegrowanego) źródła OCT 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Swept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 Source o długości fali 1055 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3F8B" w:rsidRPr="00E37847" w:rsidRDefault="00043F8B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3F8B" w:rsidRPr="00E37847" w:rsidRDefault="00043F8B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43F8B" w:rsidRPr="00E37847" w:rsidRDefault="00043F8B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E410BF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10BF" w:rsidRPr="00E37847" w:rsidRDefault="00E410BF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10BF" w:rsidRPr="00DE275C" w:rsidRDefault="00E410BF" w:rsidP="00D1085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E275C">
              <w:rPr>
                <w:rFonts w:ascii="Arial" w:hAnsi="Arial" w:cs="Arial"/>
                <w:sz w:val="18"/>
                <w:szCs w:val="18"/>
              </w:rPr>
              <w:t>Zakresy pomiarów (minimalnych):</w:t>
            </w:r>
          </w:p>
          <w:p w:rsidR="00E410BF" w:rsidRPr="00DE275C" w:rsidRDefault="00E410BF" w:rsidP="00D10857">
            <w:pPr>
              <w:pStyle w:val="Akapitzlist"/>
              <w:numPr>
                <w:ilvl w:val="0"/>
                <w:numId w:val="14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DE275C">
              <w:rPr>
                <w:rFonts w:ascii="Arial" w:hAnsi="Arial" w:cs="Arial"/>
                <w:sz w:val="18"/>
                <w:szCs w:val="18"/>
              </w:rPr>
              <w:t>długość gałki: od 14 do 38 mm,</w:t>
            </w:r>
          </w:p>
          <w:p w:rsidR="00E410BF" w:rsidRPr="00DE275C" w:rsidRDefault="00E410BF" w:rsidP="00D10857">
            <w:pPr>
              <w:pStyle w:val="Akapitzlist"/>
              <w:numPr>
                <w:ilvl w:val="0"/>
                <w:numId w:val="14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DE275C">
              <w:rPr>
                <w:rFonts w:ascii="Arial" w:hAnsi="Arial" w:cs="Arial"/>
                <w:sz w:val="18"/>
                <w:szCs w:val="18"/>
              </w:rPr>
              <w:t>głębokość komory przedniej</w:t>
            </w:r>
            <w:r w:rsidR="00DE275C" w:rsidRPr="00DE275C">
              <w:rPr>
                <w:rFonts w:ascii="Arial" w:hAnsi="Arial" w:cs="Arial"/>
                <w:sz w:val="18"/>
                <w:szCs w:val="18"/>
              </w:rPr>
              <w:t>:</w:t>
            </w:r>
            <w:r w:rsidRPr="00DE275C">
              <w:rPr>
                <w:rFonts w:ascii="Arial" w:hAnsi="Arial" w:cs="Arial"/>
                <w:sz w:val="18"/>
                <w:szCs w:val="18"/>
              </w:rPr>
              <w:t xml:space="preserve"> od 0,7 do 8.0 mm,</w:t>
            </w:r>
          </w:p>
          <w:p w:rsidR="00E410BF" w:rsidRPr="00DE275C" w:rsidRDefault="00E410BF" w:rsidP="00D10857">
            <w:pPr>
              <w:pStyle w:val="Akapitzlist"/>
              <w:numPr>
                <w:ilvl w:val="0"/>
                <w:numId w:val="14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275C">
              <w:rPr>
                <w:rFonts w:ascii="Arial" w:hAnsi="Arial" w:cs="Arial"/>
                <w:sz w:val="18"/>
                <w:szCs w:val="18"/>
              </w:rPr>
              <w:t>keratometria</w:t>
            </w:r>
            <w:proofErr w:type="spellEnd"/>
            <w:r w:rsidRPr="00DE275C">
              <w:rPr>
                <w:rFonts w:ascii="Arial" w:hAnsi="Arial" w:cs="Arial"/>
                <w:sz w:val="18"/>
                <w:szCs w:val="18"/>
              </w:rPr>
              <w:t xml:space="preserve">: od 5 do 11 mm, </w:t>
            </w:r>
          </w:p>
          <w:p w:rsidR="00E410BF" w:rsidRPr="00DE275C" w:rsidRDefault="00E410BF" w:rsidP="00E410BF">
            <w:pPr>
              <w:pStyle w:val="Akapitzlist"/>
              <w:numPr>
                <w:ilvl w:val="0"/>
                <w:numId w:val="14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DE275C">
              <w:rPr>
                <w:rFonts w:ascii="Arial" w:hAnsi="Arial" w:cs="Arial"/>
                <w:sz w:val="18"/>
                <w:szCs w:val="18"/>
              </w:rPr>
              <w:t xml:space="preserve">centralnej grubość rogówki: od 0,2 do 1,2 mm, </w:t>
            </w:r>
          </w:p>
          <w:p w:rsidR="00E410BF" w:rsidRPr="00DE275C" w:rsidRDefault="00E410BF" w:rsidP="00E410BF">
            <w:pPr>
              <w:pStyle w:val="Akapitzlist"/>
              <w:numPr>
                <w:ilvl w:val="0"/>
                <w:numId w:val="14"/>
              </w:numPr>
              <w:ind w:left="430"/>
              <w:rPr>
                <w:rFonts w:ascii="Arial" w:hAnsi="Arial" w:cs="Arial"/>
                <w:sz w:val="18"/>
                <w:szCs w:val="18"/>
              </w:rPr>
            </w:pPr>
            <w:r w:rsidRPr="00DE275C">
              <w:rPr>
                <w:rFonts w:ascii="Arial" w:hAnsi="Arial" w:cs="Arial"/>
                <w:sz w:val="18"/>
                <w:szCs w:val="18"/>
              </w:rPr>
              <w:t xml:space="preserve">grubości soczewki (dla oka </w:t>
            </w:r>
            <w:proofErr w:type="spellStart"/>
            <w:r w:rsidRPr="00DE275C">
              <w:rPr>
                <w:rFonts w:ascii="Arial" w:hAnsi="Arial" w:cs="Arial"/>
                <w:sz w:val="18"/>
                <w:szCs w:val="18"/>
              </w:rPr>
              <w:t>fakijnego</w:t>
            </w:r>
            <w:proofErr w:type="spellEnd"/>
            <w:r w:rsidRPr="00DE275C">
              <w:rPr>
                <w:rFonts w:ascii="Arial" w:hAnsi="Arial" w:cs="Arial"/>
                <w:sz w:val="18"/>
                <w:szCs w:val="18"/>
              </w:rPr>
              <w:t xml:space="preserve">): od 1mm do 10 mm, </w:t>
            </w:r>
          </w:p>
          <w:p w:rsidR="00E410BF" w:rsidRPr="00DE275C" w:rsidRDefault="00E410BF" w:rsidP="00D10857">
            <w:pPr>
              <w:pStyle w:val="Akapitzlist"/>
              <w:numPr>
                <w:ilvl w:val="0"/>
                <w:numId w:val="14"/>
              </w:numPr>
              <w:ind w:left="43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E275C">
              <w:rPr>
                <w:rFonts w:ascii="Arial" w:hAnsi="Arial" w:cs="Arial"/>
                <w:sz w:val="18"/>
                <w:szCs w:val="18"/>
              </w:rPr>
              <w:t>grubość soczewki IOL: od 1 do 10 mm,</w:t>
            </w:r>
          </w:p>
          <w:p w:rsidR="00E410BF" w:rsidRPr="00E37847" w:rsidRDefault="00E410BF" w:rsidP="00E410BF">
            <w:pPr>
              <w:pStyle w:val="Akapitzlist"/>
              <w:numPr>
                <w:ilvl w:val="0"/>
                <w:numId w:val="14"/>
              </w:numPr>
              <w:ind w:left="43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E275C">
              <w:rPr>
                <w:rFonts w:ascii="Arial" w:hAnsi="Arial" w:cs="Arial"/>
                <w:sz w:val="18"/>
                <w:szCs w:val="18"/>
              </w:rPr>
              <w:t>WTW („</w:t>
            </w:r>
            <w:proofErr w:type="spellStart"/>
            <w:r w:rsidRPr="00DE275C">
              <w:rPr>
                <w:rFonts w:ascii="Arial" w:hAnsi="Arial" w:cs="Arial"/>
                <w:sz w:val="18"/>
                <w:szCs w:val="18"/>
              </w:rPr>
              <w:t>white</w:t>
            </w:r>
            <w:proofErr w:type="spellEnd"/>
            <w:r w:rsidRPr="00DE275C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DE275C">
              <w:rPr>
                <w:rFonts w:ascii="Arial" w:hAnsi="Arial" w:cs="Arial"/>
                <w:sz w:val="18"/>
                <w:szCs w:val="18"/>
              </w:rPr>
              <w:t>white</w:t>
            </w:r>
            <w:proofErr w:type="spellEnd"/>
            <w:r w:rsidRPr="00DE275C">
              <w:rPr>
                <w:rFonts w:ascii="Arial" w:hAnsi="Arial" w:cs="Arial"/>
                <w:sz w:val="18"/>
                <w:szCs w:val="18"/>
              </w:rPr>
              <w:t>”): od 8 do 16 mm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10BF" w:rsidRPr="00E37847" w:rsidRDefault="00E410BF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10BF" w:rsidRPr="00E37847" w:rsidRDefault="00E410BF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410BF" w:rsidRPr="00E37847" w:rsidRDefault="00E410BF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CB0A37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E410B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Pomiar krzywizny rogówki:</w:t>
            </w:r>
          </w:p>
          <w:p w:rsidR="00CB0A37" w:rsidRPr="00E37847" w:rsidRDefault="00CB0A37" w:rsidP="00E410BF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43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oparty na 18 punktach pomiarowych,</w:t>
            </w:r>
          </w:p>
          <w:p w:rsidR="00CB0A37" w:rsidRPr="00E37847" w:rsidRDefault="00CB0A37" w:rsidP="00E410BF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43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w zakresie min. 5 – 1</w:t>
            </w:r>
            <w:r w:rsidR="00DE275C">
              <w:rPr>
                <w:rFonts w:ascii="Arial" w:hAnsi="Arial" w:cs="Arial"/>
                <w:sz w:val="18"/>
                <w:szCs w:val="18"/>
              </w:rPr>
              <w:t>1</w:t>
            </w:r>
            <w:r w:rsidRPr="00E37847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CB0A37" w:rsidRPr="00E37847" w:rsidRDefault="00CB0A37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E410BF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10BF" w:rsidRPr="00E37847" w:rsidRDefault="00E410BF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10BF" w:rsidRPr="00E37847" w:rsidRDefault="00E410BF" w:rsidP="009D51A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Pomiar w osi widzenia dzięki wbudowanemu 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fiksatorowi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 wewnętrznemu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10BF" w:rsidRPr="00E37847" w:rsidRDefault="00E410BF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10BF" w:rsidRPr="00E37847" w:rsidRDefault="00E410BF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410BF" w:rsidRPr="00E37847" w:rsidRDefault="00E410BF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96130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51A7" w:rsidRPr="00E37847" w:rsidRDefault="009D51A7" w:rsidP="009D51A7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Natychmiastowa kalkulacja IOL </w:t>
            </w:r>
            <w:r w:rsidR="00D17757" w:rsidRPr="00E37847">
              <w:rPr>
                <w:rFonts w:ascii="Arial" w:hAnsi="Arial" w:cs="Arial"/>
                <w:sz w:val="18"/>
                <w:szCs w:val="18"/>
              </w:rPr>
              <w:t xml:space="preserve">do wszczepu </w:t>
            </w:r>
            <w:r w:rsidRPr="00E37847">
              <w:rPr>
                <w:rFonts w:ascii="Arial" w:hAnsi="Arial" w:cs="Arial"/>
                <w:sz w:val="18"/>
                <w:szCs w:val="18"/>
              </w:rPr>
              <w:t xml:space="preserve">wg następujących formuł: </w:t>
            </w:r>
          </w:p>
          <w:p w:rsidR="009D51A7" w:rsidRPr="00E37847" w:rsidRDefault="009D51A7" w:rsidP="00B5756C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SRK/T, </w:t>
            </w:r>
          </w:p>
          <w:p w:rsidR="009D51A7" w:rsidRPr="00E37847" w:rsidRDefault="009D51A7" w:rsidP="00B5756C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Holladay1 i 2, </w:t>
            </w:r>
          </w:p>
          <w:p w:rsidR="009D51A7" w:rsidRPr="00E37847" w:rsidRDefault="009D51A7" w:rsidP="00B5756C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Hoffer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 Q, </w:t>
            </w:r>
          </w:p>
          <w:p w:rsidR="00696130" w:rsidRDefault="009D51A7" w:rsidP="00B5756C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Haigis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 Suite (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Haigis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Haigis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-L, 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Haigis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>-T)</w:t>
            </w:r>
            <w:r w:rsidR="00B5756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5756C" w:rsidRPr="00E37847" w:rsidRDefault="00B5756C" w:rsidP="00B5756C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Barrett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 TK UNIVERSAL II, </w:t>
            </w:r>
          </w:p>
          <w:p w:rsidR="00B5756C" w:rsidRPr="00E37847" w:rsidRDefault="00B5756C" w:rsidP="00B5756C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Barrett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 TK </w:t>
            </w: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Torci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5756C" w:rsidRPr="00E37847" w:rsidRDefault="00B5756C" w:rsidP="00B5756C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847">
              <w:rPr>
                <w:rFonts w:ascii="Arial" w:hAnsi="Arial" w:cs="Arial"/>
                <w:sz w:val="18"/>
                <w:szCs w:val="18"/>
              </w:rPr>
              <w:t>Barret</w:t>
            </w:r>
            <w:proofErr w:type="spellEnd"/>
            <w:r w:rsidRPr="00E37847">
              <w:rPr>
                <w:rFonts w:ascii="Arial" w:hAnsi="Arial" w:cs="Arial"/>
                <w:sz w:val="18"/>
                <w:szCs w:val="18"/>
              </w:rPr>
              <w:t xml:space="preserve"> Suite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C1ACC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1ACC" w:rsidRPr="00E37847" w:rsidRDefault="007C1ACC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C1ACC" w:rsidRPr="009215A3" w:rsidRDefault="007C1ACC" w:rsidP="000D731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  <w:u w:val="single"/>
              </w:rPr>
              <w:t>Opcjonalnie</w:t>
            </w:r>
            <w:r w:rsidRPr="009215A3">
              <w:rPr>
                <w:rFonts w:ascii="Arial" w:hAnsi="Arial" w:cs="Arial"/>
                <w:sz w:val="18"/>
                <w:szCs w:val="18"/>
              </w:rPr>
              <w:t xml:space="preserve"> - Pomiar tylnej powierzchni rogówki dzięki licencji Total Keratometry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1ACC" w:rsidRPr="009215A3" w:rsidRDefault="00E37847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</w:rPr>
              <w:t>Parametr opcjonalny nie wymagany, należy podać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1ACC" w:rsidRPr="009215A3" w:rsidRDefault="007C1ACC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C1ACC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1ACC" w:rsidRPr="00E37847" w:rsidRDefault="007C1ACC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C1ACC" w:rsidRPr="00E37847" w:rsidRDefault="007C1ACC" w:rsidP="007C1ACC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Podpora pod brodę  i czoło pacjenta regulowana elektromotorycznie lub manualnie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1ACC" w:rsidRPr="00E37847" w:rsidRDefault="007C1ACC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1ACC" w:rsidRPr="00E37847" w:rsidRDefault="007C1ACC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C1ACC" w:rsidRPr="00E37847" w:rsidRDefault="007C1ACC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96130" w:rsidRPr="00E37847" w:rsidTr="00E37847">
        <w:trPr>
          <w:cantSplit/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696130">
            <w:pPr>
              <w:widowControl w:val="0"/>
              <w:numPr>
                <w:ilvl w:val="0"/>
                <w:numId w:val="10"/>
              </w:numPr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C1ACC" w:rsidRPr="00E37847" w:rsidRDefault="007C1ACC" w:rsidP="007C1ACC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Bazy danych:</w:t>
            </w:r>
          </w:p>
          <w:p w:rsidR="007C1ACC" w:rsidRPr="00E37847" w:rsidRDefault="00596A13" w:rsidP="00596A13">
            <w:pPr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ind w:left="288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b</w:t>
            </w:r>
            <w:r w:rsidR="007C1ACC" w:rsidRPr="00E37847">
              <w:rPr>
                <w:rFonts w:ascii="Arial" w:hAnsi="Arial" w:cs="Arial"/>
                <w:sz w:val="18"/>
                <w:szCs w:val="18"/>
              </w:rPr>
              <w:t xml:space="preserve">aza pacjentów i archiwizacja wyników pomiarów, </w:t>
            </w:r>
          </w:p>
          <w:p w:rsidR="00696130" w:rsidRPr="00E37847" w:rsidRDefault="00596A13" w:rsidP="00596A13">
            <w:pPr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ind w:left="288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w</w:t>
            </w:r>
            <w:r w:rsidR="007C1ACC" w:rsidRPr="00E37847">
              <w:rPr>
                <w:rFonts w:ascii="Arial" w:hAnsi="Arial" w:cs="Arial"/>
                <w:sz w:val="18"/>
                <w:szCs w:val="18"/>
              </w:rPr>
              <w:t>budowana baza stałych soczewek zoptymalizowanych dla biometrii optycznej min. 150 typów soczewek dedykowanych i zoptymalizowanych dla oferowanego aparatu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73692" w:rsidRPr="00E37847" w:rsidTr="00E37847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3692" w:rsidRPr="00E37847" w:rsidRDefault="00973692" w:rsidP="00696130">
            <w:pPr>
              <w:widowControl w:val="0"/>
              <w:numPr>
                <w:ilvl w:val="0"/>
                <w:numId w:val="10"/>
              </w:numPr>
              <w:tabs>
                <w:tab w:val="left" w:pos="524"/>
              </w:tabs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3692" w:rsidRPr="00E37847" w:rsidRDefault="00973692" w:rsidP="007C1ACC">
            <w:pPr>
              <w:suppressAutoHyphens w:val="0"/>
              <w:overflowPunct w:val="0"/>
              <w:autoSpaceDE w:val="0"/>
              <w:autoSpaceDN w:val="0"/>
              <w:adjustRightInd w:val="0"/>
              <w:ind w:left="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Wyposażenie: </w:t>
            </w:r>
          </w:p>
          <w:p w:rsidR="00973692" w:rsidRPr="00E37847" w:rsidRDefault="00973692" w:rsidP="00070672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ind w:left="288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jednostka pomiarowa, komputer przetwarzający zintegrowane w jednym urządzeniu dane;</w:t>
            </w:r>
          </w:p>
          <w:p w:rsidR="00E92115" w:rsidRPr="00E37847" w:rsidRDefault="00E92115" w:rsidP="00070672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ind w:left="288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system operacyjny – Windows;</w:t>
            </w:r>
          </w:p>
          <w:p w:rsidR="00973692" w:rsidRPr="00E37847" w:rsidRDefault="00973692" w:rsidP="00070672">
            <w:pPr>
              <w:pStyle w:val="Akapitzlist"/>
              <w:numPr>
                <w:ilvl w:val="0"/>
                <w:numId w:val="19"/>
              </w:numPr>
              <w:ind w:left="288" w:hanging="283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drukarka umożliwiająca wydruk wyników pomiarów i kalkulacji;</w:t>
            </w:r>
          </w:p>
          <w:p w:rsidR="00973692" w:rsidRPr="00E37847" w:rsidRDefault="00973692" w:rsidP="00070672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ind w:left="288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dotykowy monitor LCD;</w:t>
            </w:r>
          </w:p>
          <w:p w:rsidR="00973692" w:rsidRPr="00E37847" w:rsidRDefault="00973692" w:rsidP="00070672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 w:val="0"/>
              <w:adjustRightInd w:val="0"/>
              <w:ind w:left="288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stolik o napędzie elektromotorycznym.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3692" w:rsidRPr="00E37847" w:rsidRDefault="00973692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3692" w:rsidRPr="00E37847" w:rsidRDefault="00973692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73692" w:rsidRPr="00E37847" w:rsidRDefault="00973692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73692" w:rsidRPr="00E37847" w:rsidTr="00E37847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3692" w:rsidRPr="00E37847" w:rsidRDefault="00973692" w:rsidP="00696130">
            <w:pPr>
              <w:widowControl w:val="0"/>
              <w:numPr>
                <w:ilvl w:val="0"/>
                <w:numId w:val="10"/>
              </w:numPr>
              <w:tabs>
                <w:tab w:val="left" w:pos="524"/>
              </w:tabs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3692" w:rsidRPr="009215A3" w:rsidRDefault="00973692" w:rsidP="0007067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</w:rPr>
              <w:t xml:space="preserve">Możliwość transmisji danych na zewnątrz poprzez sieć (gniazdo sieciowe Ethernet oraz porty USB) lub karty pamięci USB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3692" w:rsidRPr="009215A3" w:rsidRDefault="00973692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3692" w:rsidRPr="009215A3" w:rsidRDefault="00973692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73692" w:rsidRPr="00E37847" w:rsidRDefault="00973692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215A3" w:rsidRPr="009215A3" w:rsidTr="00E37847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15A3" w:rsidRPr="009215A3" w:rsidRDefault="009215A3" w:rsidP="009215A3">
            <w:pPr>
              <w:widowControl w:val="0"/>
              <w:numPr>
                <w:ilvl w:val="0"/>
                <w:numId w:val="10"/>
              </w:numPr>
              <w:tabs>
                <w:tab w:val="left" w:pos="524"/>
              </w:tabs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15A3" w:rsidRDefault="009215A3" w:rsidP="009215A3">
            <w:pPr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</w:rPr>
              <w:t>Integracja z oprogramowaniem posiadanym przez Zamawiającego na Oddziale Okulistycznym – program AMMS</w:t>
            </w:r>
          </w:p>
          <w:p w:rsidR="009215A3" w:rsidRPr="009215A3" w:rsidRDefault="009215A3" w:rsidP="009215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15A3">
              <w:rPr>
                <w:rFonts w:ascii="Arial" w:hAnsi="Arial" w:cs="Arial"/>
                <w:sz w:val="18"/>
                <w:szCs w:val="18"/>
                <w:u w:val="single"/>
              </w:rPr>
              <w:t>Warunek opcjonalny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15A3" w:rsidRPr="009215A3" w:rsidRDefault="009215A3" w:rsidP="009215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Warunek</w:t>
            </w:r>
            <w:r w:rsidRPr="009215A3">
              <w:rPr>
                <w:rFonts w:ascii="Arial" w:hAnsi="Arial" w:cs="Arial"/>
                <w:sz w:val="18"/>
                <w:szCs w:val="18"/>
              </w:rPr>
              <w:t xml:space="preserve"> opcjonalny nie wymagany, należy 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15A3" w:rsidRPr="009215A3" w:rsidRDefault="009215A3" w:rsidP="009215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5A3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96130" w:rsidRPr="00E37847" w:rsidTr="00E37847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696130">
            <w:pPr>
              <w:widowControl w:val="0"/>
              <w:numPr>
                <w:ilvl w:val="0"/>
                <w:numId w:val="10"/>
              </w:numPr>
              <w:tabs>
                <w:tab w:val="left" w:pos="524"/>
              </w:tabs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696130" w:rsidRPr="00E37847" w:rsidRDefault="00696130" w:rsidP="00696130">
            <w:pPr>
              <w:pStyle w:val="Akapitzlist"/>
              <w:numPr>
                <w:ilvl w:val="0"/>
                <w:numId w:val="9"/>
              </w:numPr>
              <w:suppressAutoHyphens/>
              <w:ind w:left="172" w:hanging="14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696130" w:rsidRPr="00E37847" w:rsidRDefault="00696130" w:rsidP="00696130">
            <w:pPr>
              <w:pStyle w:val="Akapitzlist"/>
              <w:numPr>
                <w:ilvl w:val="0"/>
                <w:numId w:val="9"/>
              </w:numPr>
              <w:suppressAutoHyphens/>
              <w:ind w:left="172" w:hanging="14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696130" w:rsidRPr="00E37847" w:rsidRDefault="00696130" w:rsidP="00696130">
            <w:pPr>
              <w:pStyle w:val="Akapitzlist"/>
              <w:numPr>
                <w:ilvl w:val="0"/>
                <w:numId w:val="9"/>
              </w:numPr>
              <w:suppressAutoHyphens/>
              <w:ind w:left="172" w:hanging="14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Instrukcja dezynfekcji i/lub sterylizacji w j. polskim – przy dostawie</w:t>
            </w:r>
          </w:p>
          <w:p w:rsidR="00696130" w:rsidRPr="00E37847" w:rsidRDefault="00696130" w:rsidP="00696130">
            <w:pPr>
              <w:pStyle w:val="Akapitzlist"/>
              <w:numPr>
                <w:ilvl w:val="0"/>
                <w:numId w:val="9"/>
              </w:numPr>
              <w:suppressAutoHyphens/>
              <w:ind w:left="172" w:hanging="14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696130" w:rsidRPr="00E37847" w:rsidRDefault="00696130" w:rsidP="00696130">
            <w:pPr>
              <w:numPr>
                <w:ilvl w:val="0"/>
                <w:numId w:val="12"/>
              </w:numPr>
              <w:ind w:left="594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696130" w:rsidRPr="00E37847" w:rsidRDefault="00696130" w:rsidP="00696130">
            <w:pPr>
              <w:numPr>
                <w:ilvl w:val="0"/>
                <w:numId w:val="12"/>
              </w:numPr>
              <w:ind w:left="594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696130" w:rsidRPr="00E37847" w:rsidRDefault="00696130" w:rsidP="00696130">
            <w:pPr>
              <w:numPr>
                <w:ilvl w:val="0"/>
                <w:numId w:val="12"/>
              </w:numPr>
              <w:ind w:left="594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696130" w:rsidRPr="00E37847" w:rsidRDefault="00696130" w:rsidP="00696130">
            <w:pPr>
              <w:numPr>
                <w:ilvl w:val="0"/>
                <w:numId w:val="12"/>
              </w:numPr>
              <w:ind w:left="594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696130" w:rsidRPr="00E37847" w:rsidRDefault="00696130" w:rsidP="005B0A95">
            <w:pPr>
              <w:ind w:left="234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696130" w:rsidRPr="00E37847" w:rsidRDefault="00696130" w:rsidP="00696130">
            <w:pPr>
              <w:numPr>
                <w:ilvl w:val="0"/>
                <w:numId w:val="12"/>
              </w:numPr>
              <w:ind w:left="594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696130" w:rsidRPr="00E37847" w:rsidRDefault="00696130" w:rsidP="00696130">
            <w:pPr>
              <w:numPr>
                <w:ilvl w:val="0"/>
                <w:numId w:val="12"/>
              </w:numPr>
              <w:ind w:left="594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696130" w:rsidRPr="00E37847" w:rsidRDefault="00696130" w:rsidP="00696130">
            <w:pPr>
              <w:numPr>
                <w:ilvl w:val="0"/>
                <w:numId w:val="12"/>
              </w:numPr>
              <w:ind w:left="594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696130" w:rsidRPr="00E37847" w:rsidRDefault="00696130" w:rsidP="00696130">
            <w:pPr>
              <w:numPr>
                <w:ilvl w:val="0"/>
                <w:numId w:val="12"/>
              </w:numPr>
              <w:ind w:left="594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96130" w:rsidRPr="00E37847" w:rsidRDefault="00696130" w:rsidP="005B0A9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CB0A37" w:rsidRPr="00E37847" w:rsidTr="00E37847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696130">
            <w:pPr>
              <w:widowControl w:val="0"/>
              <w:numPr>
                <w:ilvl w:val="0"/>
                <w:numId w:val="10"/>
              </w:numPr>
              <w:tabs>
                <w:tab w:val="left" w:pos="524"/>
              </w:tabs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BD0BBD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7847">
              <w:rPr>
                <w:rFonts w:ascii="Arial" w:hAnsi="Arial" w:cs="Arial"/>
                <w:b/>
                <w:caps/>
                <w:sz w:val="18"/>
                <w:szCs w:val="18"/>
              </w:rPr>
              <w:t>Informacja o serwisie:</w:t>
            </w:r>
          </w:p>
          <w:p w:rsidR="00CB0A37" w:rsidRPr="00E37847" w:rsidRDefault="00CB0A37" w:rsidP="006B42A5">
            <w:pPr>
              <w:pStyle w:val="Akapitzlist"/>
              <w:numPr>
                <w:ilvl w:val="0"/>
                <w:numId w:val="23"/>
              </w:numPr>
              <w:ind w:left="430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>Wykonawca zapewnia w swoim zakresie pełną opiekę serwisową dla przedmiotu dzierżawy</w:t>
            </w: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, w tym bieżącą konserwację aparatu oraz zobowiązuje się do przeprowadzenia przeglądów serwisowych aparatu w całym okresie trwania dzierżawy zgodnie z zaleceniami producenta, które zapewnią jego prawidłowe funkcjonowanie.</w:t>
            </w:r>
          </w:p>
          <w:p w:rsidR="00CB0A37" w:rsidRPr="00E37847" w:rsidRDefault="00CB0A37" w:rsidP="006B42A5">
            <w:pPr>
              <w:pStyle w:val="Akapitzlist"/>
              <w:numPr>
                <w:ilvl w:val="0"/>
                <w:numId w:val="23"/>
              </w:numPr>
              <w:ind w:left="430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Koszt przeglądów i utrzymania sprawności urządzenia, jego naprawy w przypadku awarii zastał wliczony w cenę oferty przetargowej wraz z kosztami dojazd techników/ serwisantów do siedziby Zamawiającego.</w:t>
            </w:r>
          </w:p>
          <w:p w:rsidR="00CB0A37" w:rsidRPr="00E37847" w:rsidRDefault="00CB0A37" w:rsidP="006B42A5">
            <w:pPr>
              <w:pStyle w:val="Akapitzlist"/>
              <w:numPr>
                <w:ilvl w:val="0"/>
                <w:numId w:val="23"/>
              </w:numPr>
              <w:ind w:left="430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eastAsia="pl-PL"/>
              </w:rPr>
              <w:t>Maksymalna ilość napraw  tego samego elementu, po których dany element zostanie wymieniony na nowy, wolny od wad: 3 naprawy</w:t>
            </w:r>
          </w:p>
          <w:p w:rsidR="00CB0A37" w:rsidRPr="00E37847" w:rsidRDefault="00CB0A37" w:rsidP="006B42A5">
            <w:pPr>
              <w:pStyle w:val="Akapitzlist"/>
              <w:numPr>
                <w:ilvl w:val="0"/>
                <w:numId w:val="23"/>
              </w:numPr>
              <w:ind w:left="430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b/>
                <w:spacing w:val="-4"/>
                <w:sz w:val="18"/>
                <w:szCs w:val="18"/>
              </w:rPr>
              <w:t>Wykonawca zapewnia Zamawiającemu aparat  zastępczy o równorzędnych parametrach</w:t>
            </w: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 w przypadku, gdy czas naprawy aparatu trwa dłuższej niż 72 godziny </w:t>
            </w:r>
            <w:r w:rsidRPr="00E3784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 wyłączeniem dni ustawowo wolnych od pracy (niedziel, świąt) oraz sobót</w:t>
            </w: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, licząc od momentu zgłoszenia przez Zamawiającego awarii.</w:t>
            </w:r>
          </w:p>
          <w:p w:rsidR="00CB0A37" w:rsidRPr="00E37847" w:rsidRDefault="00CB0A37" w:rsidP="006B42A5">
            <w:pPr>
              <w:pStyle w:val="Akapitzlist"/>
              <w:numPr>
                <w:ilvl w:val="0"/>
                <w:numId w:val="23"/>
              </w:numPr>
              <w:ind w:left="430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W okresie trwania dzierżawy Wykonawca zobowiązuje się do załatwienia wszelkich formalności, w tym celnych, związanych z ewentualną wymianą urządzeń na nowe, jego wysyłką do naprawy gwarancyjnej, pogwarancyjnej  i odbiorem lub jego importem we własnym zakresie - </w:t>
            </w:r>
            <w:r w:rsidRPr="00E37847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bez udziału zamawiającego</w:t>
            </w: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CB0A37" w:rsidRPr="00E37847" w:rsidRDefault="00CB0A37" w:rsidP="006B42A5">
            <w:pPr>
              <w:pStyle w:val="Akapitzlist"/>
              <w:numPr>
                <w:ilvl w:val="0"/>
                <w:numId w:val="23"/>
              </w:numPr>
              <w:ind w:left="430"/>
              <w:rPr>
                <w:rFonts w:ascii="Arial" w:hAnsi="Arial" w:cs="Arial"/>
                <w:b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Szkolenie personelu medycznego użytkownika w zakresie eksploatacji i obsługi urządzenia zostało wliczone w cenę oferty przetargowej.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CB0A37" w:rsidRPr="00E37847" w:rsidRDefault="00CB0A37" w:rsidP="00D10857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CB0A37" w:rsidRPr="00E37847" w:rsidTr="00E37847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696130">
            <w:pPr>
              <w:widowControl w:val="0"/>
              <w:numPr>
                <w:ilvl w:val="0"/>
                <w:numId w:val="10"/>
              </w:numPr>
              <w:tabs>
                <w:tab w:val="left" w:pos="524"/>
              </w:tabs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E15B16">
            <w:pPr>
              <w:shd w:val="clear" w:color="auto" w:fill="FFFFFF"/>
              <w:ind w:left="16" w:right="221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eastAsia="pl-PL"/>
              </w:rPr>
              <w:t>Obsługa serwisowa świadczona jest minimum 5 dni w tygodniu od poniedziałku do piątku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E15B16">
            <w:pPr>
              <w:jc w:val="center"/>
              <w:rPr>
                <w:rStyle w:val="TekstpodstawowywcityZnak"/>
                <w:rFonts w:ascii="Arial" w:hAnsi="Arial" w:cs="Arial"/>
                <w:sz w:val="18"/>
                <w:szCs w:val="18"/>
                <w:lang w:eastAsia="ar-SA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E15B1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w godz. ..........</w:t>
            </w:r>
          </w:p>
        </w:tc>
      </w:tr>
      <w:tr w:rsidR="00CB0A37" w:rsidRPr="00E37847" w:rsidTr="00E37847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696130">
            <w:pPr>
              <w:widowControl w:val="0"/>
              <w:numPr>
                <w:ilvl w:val="0"/>
                <w:numId w:val="10"/>
              </w:numPr>
              <w:tabs>
                <w:tab w:val="left" w:pos="524"/>
              </w:tabs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0774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:rsidR="00CB0A37" w:rsidRPr="00E37847" w:rsidRDefault="00CB0A37" w:rsidP="00CB0A37">
            <w:pPr>
              <w:shd w:val="clear" w:color="auto" w:fill="FFFFFF"/>
              <w:ind w:left="16" w:right="115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 xml:space="preserve">Siedziba serwisu - dokładny adres i nr telefonu.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077400">
            <w:pPr>
              <w:jc w:val="center"/>
              <w:rPr>
                <w:rStyle w:val="TekstpodstawowywcityZnak"/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0774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Adres: …………</w:t>
            </w:r>
            <w:r w:rsidRPr="00E37847">
              <w:rPr>
                <w:rFonts w:ascii="Arial" w:hAnsi="Arial" w:cs="Arial"/>
                <w:sz w:val="18"/>
                <w:szCs w:val="18"/>
              </w:rPr>
              <w:br/>
            </w:r>
            <w:r w:rsidRPr="00E37847">
              <w:rPr>
                <w:rFonts w:ascii="Arial" w:hAnsi="Arial" w:cs="Arial"/>
                <w:sz w:val="18"/>
                <w:szCs w:val="18"/>
              </w:rPr>
              <w:br/>
              <w:t>Telefon: …………</w:t>
            </w:r>
          </w:p>
          <w:p w:rsidR="00CB0A37" w:rsidRPr="00E37847" w:rsidRDefault="00CB0A37" w:rsidP="00CB0A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e-mail: ……………</w:t>
            </w:r>
          </w:p>
        </w:tc>
      </w:tr>
      <w:tr w:rsidR="00CB0A37" w:rsidRPr="00E37847" w:rsidTr="00E37847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696130">
            <w:pPr>
              <w:widowControl w:val="0"/>
              <w:numPr>
                <w:ilvl w:val="0"/>
                <w:numId w:val="10"/>
              </w:numPr>
              <w:tabs>
                <w:tab w:val="left" w:pos="524"/>
              </w:tabs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332B1B">
            <w:pPr>
              <w:shd w:val="clear" w:color="auto" w:fill="FFFFFF"/>
              <w:ind w:left="16" w:right="115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37847">
              <w:rPr>
                <w:rFonts w:ascii="Arial" w:hAnsi="Arial" w:cs="Arial"/>
                <w:spacing w:val="-4"/>
                <w:sz w:val="18"/>
                <w:szCs w:val="18"/>
              </w:rPr>
              <w:t>Dane osoby odpowiedzialnej za serwis przedmiotu dzierżawy po stronie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B0A37" w:rsidRPr="00E37847" w:rsidRDefault="00CB0A37" w:rsidP="00CB0A37">
            <w:pPr>
              <w:jc w:val="center"/>
              <w:rPr>
                <w:rStyle w:val="TekstpodstawowywcityZnak"/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  <w:r w:rsidRPr="00E37847">
              <w:rPr>
                <w:rFonts w:ascii="Arial" w:hAnsi="Arial" w:cs="Arial"/>
                <w:sz w:val="18"/>
                <w:szCs w:val="18"/>
                <w:u w:val="single"/>
              </w:rPr>
              <w:t>dane kontaktowe</w:t>
            </w:r>
            <w:r w:rsidRPr="00E37847">
              <w:rPr>
                <w:rFonts w:ascii="Arial" w:hAnsi="Arial" w:cs="Arial"/>
                <w:sz w:val="18"/>
                <w:szCs w:val="18"/>
              </w:rPr>
              <w:t xml:space="preserve"> w sprawie serwisu i awarii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B0A37" w:rsidRPr="00E37847" w:rsidRDefault="00CB0A37" w:rsidP="00332B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Adres: …….………</w:t>
            </w:r>
            <w:r w:rsidRPr="00E37847">
              <w:rPr>
                <w:rFonts w:ascii="Arial" w:hAnsi="Arial" w:cs="Arial"/>
                <w:sz w:val="18"/>
                <w:szCs w:val="18"/>
              </w:rPr>
              <w:br/>
            </w:r>
            <w:r w:rsidRPr="00E37847">
              <w:rPr>
                <w:rFonts w:ascii="Arial" w:hAnsi="Arial" w:cs="Arial"/>
                <w:sz w:val="18"/>
                <w:szCs w:val="18"/>
              </w:rPr>
              <w:br/>
              <w:t>Telefon: …………</w:t>
            </w:r>
          </w:p>
          <w:p w:rsidR="00CB0A37" w:rsidRPr="00E37847" w:rsidRDefault="00CB0A37" w:rsidP="00CB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37847">
              <w:rPr>
                <w:rFonts w:ascii="Arial" w:hAnsi="Arial" w:cs="Arial"/>
                <w:sz w:val="18"/>
                <w:szCs w:val="18"/>
              </w:rPr>
              <w:t>e-mail: ……………</w:t>
            </w:r>
          </w:p>
        </w:tc>
      </w:tr>
    </w:tbl>
    <w:p w:rsidR="00555446" w:rsidRPr="00E37847" w:rsidRDefault="00555446" w:rsidP="0037645E">
      <w:pPr>
        <w:spacing w:line="360" w:lineRule="auto"/>
        <w:ind w:left="720" w:hanging="720"/>
        <w:rPr>
          <w:rFonts w:ascii="Arial" w:hAnsi="Arial" w:cs="Arial"/>
          <w:sz w:val="18"/>
          <w:szCs w:val="18"/>
        </w:rPr>
      </w:pPr>
    </w:p>
    <w:p w:rsidR="0037645E" w:rsidRPr="00E37847" w:rsidRDefault="00555446" w:rsidP="006B42A5">
      <w:pPr>
        <w:pStyle w:val="Nagwek6"/>
        <w:ind w:left="851" w:hanging="851"/>
        <w:jc w:val="left"/>
        <w:rPr>
          <w:rFonts w:ascii="Arial" w:hAnsi="Arial" w:cs="Arial"/>
          <w:b w:val="0"/>
          <w:sz w:val="18"/>
          <w:szCs w:val="18"/>
        </w:rPr>
      </w:pPr>
      <w:r w:rsidRPr="00E37847">
        <w:rPr>
          <w:rFonts w:ascii="Arial" w:hAnsi="Arial" w:cs="Arial"/>
          <w:b w:val="0"/>
          <w:sz w:val="18"/>
          <w:szCs w:val="18"/>
        </w:rPr>
        <w:t xml:space="preserve">Uwaga: </w:t>
      </w:r>
      <w:r w:rsidRPr="00E37847">
        <w:rPr>
          <w:rFonts w:ascii="Arial" w:hAnsi="Arial" w:cs="Arial"/>
          <w:b w:val="0"/>
          <w:sz w:val="18"/>
          <w:szCs w:val="18"/>
        </w:rPr>
        <w:tab/>
      </w:r>
      <w:r w:rsidR="0037645E" w:rsidRPr="00E37847">
        <w:rPr>
          <w:rFonts w:ascii="Arial" w:hAnsi="Arial" w:cs="Arial"/>
          <w:b w:val="0"/>
          <w:sz w:val="18"/>
          <w:szCs w:val="18"/>
        </w:rPr>
        <w:t>Dzierżawiony aparat musi odpowiadać parametrom opisanym przez Zamawiającego.</w:t>
      </w:r>
    </w:p>
    <w:p w:rsidR="006B42A5" w:rsidRPr="00E37847" w:rsidRDefault="00555446" w:rsidP="006B42A5">
      <w:pPr>
        <w:tabs>
          <w:tab w:val="left" w:pos="567"/>
        </w:tabs>
        <w:snapToGrid w:val="0"/>
        <w:ind w:left="851" w:hanging="11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 xml:space="preserve">Nie wypełnienie którejkolwiek z rubryk w kolumnie 4 tabeli </w:t>
      </w:r>
      <w:r w:rsidR="0037645E" w:rsidRPr="00E37847">
        <w:rPr>
          <w:rFonts w:ascii="Arial" w:hAnsi="Arial" w:cs="Arial"/>
          <w:sz w:val="18"/>
          <w:szCs w:val="18"/>
        </w:rPr>
        <w:t>„</w:t>
      </w:r>
      <w:r w:rsidR="006B42A5" w:rsidRPr="00E37847">
        <w:rPr>
          <w:rFonts w:ascii="Arial" w:hAnsi="Arial" w:cs="Arial"/>
          <w:sz w:val="18"/>
          <w:szCs w:val="18"/>
        </w:rPr>
        <w:t>Wartość/opis oferowanego parametru/</w:t>
      </w:r>
    </w:p>
    <w:p w:rsidR="00555446" w:rsidRPr="00E37847" w:rsidRDefault="006B42A5" w:rsidP="006B42A5">
      <w:pPr>
        <w:pStyle w:val="Nagwek6"/>
        <w:ind w:left="851" w:hanging="11"/>
        <w:jc w:val="left"/>
        <w:rPr>
          <w:rFonts w:ascii="Arial" w:hAnsi="Arial" w:cs="Arial"/>
          <w:b w:val="0"/>
          <w:sz w:val="18"/>
          <w:szCs w:val="18"/>
        </w:rPr>
      </w:pPr>
      <w:r w:rsidRPr="00E37847">
        <w:rPr>
          <w:rFonts w:ascii="Arial" w:hAnsi="Arial" w:cs="Arial"/>
          <w:b w:val="0"/>
          <w:sz w:val="18"/>
          <w:szCs w:val="18"/>
        </w:rPr>
        <w:t>Odpowiedź Wykonawcy</w:t>
      </w:r>
      <w:r w:rsidR="0037645E" w:rsidRPr="00E37847">
        <w:rPr>
          <w:rFonts w:ascii="Arial" w:hAnsi="Arial" w:cs="Arial"/>
          <w:b w:val="0"/>
          <w:sz w:val="18"/>
          <w:szCs w:val="18"/>
        </w:rPr>
        <w:t xml:space="preserve">”, bądź nie </w:t>
      </w:r>
      <w:r w:rsidR="00555446" w:rsidRPr="00E37847">
        <w:rPr>
          <w:rFonts w:ascii="Arial" w:hAnsi="Arial" w:cs="Arial"/>
          <w:b w:val="0"/>
          <w:sz w:val="18"/>
          <w:szCs w:val="18"/>
        </w:rPr>
        <w:t>spełnienie warunków granicznych będz</w:t>
      </w:r>
      <w:r w:rsidRPr="00E37847">
        <w:rPr>
          <w:rFonts w:ascii="Arial" w:hAnsi="Arial" w:cs="Arial"/>
          <w:b w:val="0"/>
          <w:sz w:val="18"/>
          <w:szCs w:val="18"/>
        </w:rPr>
        <w:t>ie skutkować odrzuceniem oferty lub zaznaczanie odpowiedzi NIE oznacza niespełnienie wymaganych przez Zamawiającego parametrów.</w:t>
      </w:r>
    </w:p>
    <w:p w:rsidR="0037645E" w:rsidRPr="00E37847" w:rsidRDefault="0037645E" w:rsidP="0037645E">
      <w:pPr>
        <w:shd w:val="clear" w:color="auto" w:fill="FFFFFF"/>
        <w:jc w:val="both"/>
        <w:rPr>
          <w:rFonts w:ascii="Arial" w:hAnsi="Arial" w:cs="Arial"/>
          <w:bCs/>
          <w:spacing w:val="-4"/>
          <w:sz w:val="18"/>
          <w:szCs w:val="18"/>
        </w:rPr>
      </w:pPr>
    </w:p>
    <w:p w:rsidR="006B42A5" w:rsidRPr="00E37847" w:rsidRDefault="006B42A5" w:rsidP="006B42A5">
      <w:pPr>
        <w:suppressAutoHyphens w:val="0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pacing w:val="-4"/>
          <w:sz w:val="18"/>
          <w:szCs w:val="18"/>
        </w:rPr>
        <w:t>Wykonawca gwarantuje, że przedmiot dzierżawy zostanie udostępniony Zamawiającemu w komplecie z wyposażeniem, o którym mowa powyżej oraz oświadcza, że:</w:t>
      </w:r>
    </w:p>
    <w:p w:rsidR="006B42A5" w:rsidRPr="00E37847" w:rsidRDefault="006B42A5" w:rsidP="006B42A5">
      <w:pPr>
        <w:numPr>
          <w:ilvl w:val="0"/>
          <w:numId w:val="8"/>
        </w:numPr>
        <w:suppressAutoHyphens w:val="0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>przedmiot zamówienia posiada parametry opisane w Opisie Przedmiotu Zamówienia,</w:t>
      </w:r>
    </w:p>
    <w:p w:rsidR="006B42A5" w:rsidRPr="00E37847" w:rsidRDefault="006B42A5" w:rsidP="006B42A5">
      <w:pPr>
        <w:numPr>
          <w:ilvl w:val="0"/>
          <w:numId w:val="8"/>
        </w:numPr>
        <w:suppressAutoHyphens w:val="0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>oferowany przedmiot zamówienia jest kompletny i będzie gotowy do użytkowania bez żadnych dodatkowych inwestycji.</w:t>
      </w:r>
    </w:p>
    <w:p w:rsidR="006B42A5" w:rsidRPr="00E37847" w:rsidRDefault="006B42A5" w:rsidP="006B42A5">
      <w:pPr>
        <w:numPr>
          <w:ilvl w:val="0"/>
          <w:numId w:val="8"/>
        </w:numPr>
        <w:suppressAutoHyphens w:val="0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>dostarczy na swój koszt materiały potrzebne do sprawdzenia czy przedmiot zamówienia funkcjonuje prawidłowo,</w:t>
      </w:r>
    </w:p>
    <w:p w:rsidR="006B42A5" w:rsidRPr="00E37847" w:rsidRDefault="006B42A5" w:rsidP="006B42A5">
      <w:pPr>
        <w:numPr>
          <w:ilvl w:val="0"/>
          <w:numId w:val="8"/>
        </w:numPr>
        <w:suppressAutoHyphens w:val="0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>wszystkie zaoferowane elementy przedmiotu zamówienia są ze sobą kompatybilne.</w:t>
      </w:r>
    </w:p>
    <w:p w:rsidR="006B42A5" w:rsidRPr="00E37847" w:rsidRDefault="006B42A5" w:rsidP="006B42A5">
      <w:pPr>
        <w:ind w:left="360"/>
        <w:rPr>
          <w:rFonts w:ascii="Arial" w:hAnsi="Arial" w:cs="Arial"/>
          <w:sz w:val="18"/>
          <w:szCs w:val="18"/>
        </w:rPr>
      </w:pPr>
    </w:p>
    <w:p w:rsidR="006B42A5" w:rsidRPr="00E37847" w:rsidRDefault="006B42A5" w:rsidP="006B42A5">
      <w:pPr>
        <w:ind w:left="360"/>
        <w:rPr>
          <w:rFonts w:ascii="Arial" w:hAnsi="Arial" w:cs="Arial"/>
          <w:sz w:val="18"/>
          <w:szCs w:val="18"/>
        </w:rPr>
      </w:pPr>
    </w:p>
    <w:p w:rsidR="006B42A5" w:rsidRPr="00E37847" w:rsidRDefault="006B42A5" w:rsidP="006B42A5">
      <w:pPr>
        <w:ind w:left="360"/>
        <w:rPr>
          <w:rFonts w:ascii="Arial" w:hAnsi="Arial" w:cs="Arial"/>
          <w:sz w:val="18"/>
          <w:szCs w:val="18"/>
        </w:rPr>
      </w:pPr>
    </w:p>
    <w:p w:rsidR="006B42A5" w:rsidRPr="00E37847" w:rsidRDefault="006B42A5" w:rsidP="006B42A5">
      <w:pPr>
        <w:ind w:left="360"/>
        <w:rPr>
          <w:rFonts w:ascii="Arial" w:hAnsi="Arial" w:cs="Arial"/>
          <w:sz w:val="18"/>
          <w:szCs w:val="18"/>
        </w:rPr>
      </w:pPr>
    </w:p>
    <w:p w:rsidR="006B42A5" w:rsidRPr="00E37847" w:rsidRDefault="006B42A5" w:rsidP="006B42A5">
      <w:pPr>
        <w:overflowPunct w:val="0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................................................................................................</w:t>
      </w:r>
    </w:p>
    <w:p w:rsidR="006B42A5" w:rsidRPr="00E37847" w:rsidRDefault="006B42A5" w:rsidP="006B42A5">
      <w:pPr>
        <w:overflowPunct w:val="0"/>
        <w:ind w:left="2832"/>
        <w:rPr>
          <w:rFonts w:ascii="Arial" w:hAnsi="Arial" w:cs="Arial"/>
          <w:sz w:val="18"/>
          <w:szCs w:val="18"/>
        </w:rPr>
      </w:pPr>
      <w:r w:rsidRPr="00E37847">
        <w:rPr>
          <w:rFonts w:ascii="Arial" w:hAnsi="Arial" w:cs="Arial"/>
          <w:sz w:val="18"/>
          <w:szCs w:val="18"/>
        </w:rPr>
        <w:t xml:space="preserve">            Podpis osoby upoważnionej do reprezentowania Wykonawcy</w:t>
      </w:r>
    </w:p>
    <w:p w:rsidR="00555446" w:rsidRPr="00E37847" w:rsidRDefault="00555446" w:rsidP="0037645E">
      <w:pPr>
        <w:pStyle w:val="Nagwek6"/>
        <w:ind w:left="5103"/>
        <w:jc w:val="left"/>
        <w:rPr>
          <w:rFonts w:ascii="Arial" w:hAnsi="Arial" w:cs="Arial"/>
          <w:sz w:val="18"/>
          <w:szCs w:val="18"/>
        </w:rPr>
      </w:pPr>
    </w:p>
    <w:p w:rsidR="0047477D" w:rsidRPr="00E37847" w:rsidRDefault="0047477D" w:rsidP="0037645E">
      <w:pPr>
        <w:shd w:val="clear" w:color="auto" w:fill="FFFFFF"/>
        <w:ind w:left="5103"/>
        <w:jc w:val="both"/>
        <w:rPr>
          <w:rFonts w:ascii="Arial" w:hAnsi="Arial" w:cs="Arial"/>
          <w:bCs/>
          <w:spacing w:val="-4"/>
          <w:sz w:val="18"/>
          <w:szCs w:val="18"/>
        </w:rPr>
      </w:pPr>
    </w:p>
    <w:p w:rsidR="0047477D" w:rsidRPr="00E37847" w:rsidRDefault="0047477D" w:rsidP="0037645E">
      <w:pPr>
        <w:shd w:val="clear" w:color="auto" w:fill="FFFFFF"/>
        <w:ind w:left="5103"/>
        <w:jc w:val="both"/>
        <w:rPr>
          <w:rFonts w:ascii="Arial" w:hAnsi="Arial" w:cs="Arial"/>
          <w:bCs/>
          <w:spacing w:val="-4"/>
          <w:sz w:val="18"/>
          <w:szCs w:val="18"/>
        </w:rPr>
      </w:pPr>
    </w:p>
    <w:p w:rsidR="0047477D" w:rsidRPr="00E37847" w:rsidRDefault="0047477D" w:rsidP="0037645E">
      <w:pPr>
        <w:pStyle w:val="NormalTable1"/>
        <w:ind w:left="5103"/>
        <w:rPr>
          <w:rFonts w:ascii="Arial" w:hAnsi="Arial" w:cs="Arial"/>
          <w:sz w:val="18"/>
          <w:szCs w:val="18"/>
        </w:rPr>
      </w:pPr>
    </w:p>
    <w:p w:rsidR="0047477D" w:rsidRPr="00E37847" w:rsidRDefault="0047477D" w:rsidP="0037645E">
      <w:pPr>
        <w:ind w:left="5103"/>
        <w:rPr>
          <w:rFonts w:ascii="Arial" w:hAnsi="Arial" w:cs="Arial"/>
          <w:sz w:val="18"/>
          <w:szCs w:val="18"/>
        </w:rPr>
      </w:pPr>
    </w:p>
    <w:p w:rsidR="00E92115" w:rsidRPr="00E37847" w:rsidRDefault="00E92115" w:rsidP="00E92115">
      <w:pPr>
        <w:rPr>
          <w:rFonts w:ascii="Arial" w:hAnsi="Arial" w:cs="Arial"/>
          <w:sz w:val="18"/>
          <w:szCs w:val="18"/>
        </w:rPr>
      </w:pPr>
    </w:p>
    <w:p w:rsidR="00E92115" w:rsidRPr="00E37847" w:rsidRDefault="00E92115" w:rsidP="00E92115">
      <w:pPr>
        <w:rPr>
          <w:rFonts w:ascii="Arial" w:hAnsi="Arial" w:cs="Arial"/>
          <w:sz w:val="18"/>
          <w:szCs w:val="18"/>
        </w:rPr>
      </w:pPr>
    </w:p>
    <w:p w:rsidR="002F4181" w:rsidRPr="00E37847" w:rsidRDefault="002F4181" w:rsidP="0037645E">
      <w:pPr>
        <w:ind w:left="720" w:hanging="720"/>
        <w:rPr>
          <w:rFonts w:ascii="Arial" w:hAnsi="Arial" w:cs="Arial"/>
          <w:sz w:val="18"/>
          <w:szCs w:val="18"/>
        </w:rPr>
      </w:pPr>
    </w:p>
    <w:p w:rsidR="002F4181" w:rsidRPr="00E37847" w:rsidRDefault="002F4181" w:rsidP="0037645E">
      <w:pPr>
        <w:ind w:left="720" w:hanging="720"/>
        <w:rPr>
          <w:rFonts w:ascii="Arial" w:hAnsi="Arial" w:cs="Arial"/>
          <w:sz w:val="18"/>
          <w:szCs w:val="18"/>
        </w:rPr>
      </w:pPr>
    </w:p>
    <w:p w:rsidR="002F4181" w:rsidRPr="00E37847" w:rsidRDefault="002F4181" w:rsidP="0037645E">
      <w:pPr>
        <w:ind w:left="720" w:hanging="720"/>
        <w:rPr>
          <w:rFonts w:ascii="Arial" w:hAnsi="Arial" w:cs="Arial"/>
          <w:sz w:val="18"/>
          <w:szCs w:val="18"/>
        </w:rPr>
      </w:pPr>
    </w:p>
    <w:p w:rsidR="002F4181" w:rsidRPr="00E37847" w:rsidRDefault="002F4181" w:rsidP="0037645E">
      <w:pPr>
        <w:ind w:left="720" w:hanging="720"/>
        <w:rPr>
          <w:rFonts w:ascii="Arial" w:hAnsi="Arial" w:cs="Arial"/>
          <w:sz w:val="18"/>
          <w:szCs w:val="18"/>
        </w:rPr>
      </w:pPr>
    </w:p>
    <w:p w:rsidR="002F4181" w:rsidRPr="00E37847" w:rsidRDefault="002F4181" w:rsidP="0037645E">
      <w:pPr>
        <w:ind w:left="720" w:hanging="720"/>
        <w:rPr>
          <w:rFonts w:ascii="Arial" w:hAnsi="Arial" w:cs="Arial"/>
          <w:sz w:val="18"/>
          <w:szCs w:val="18"/>
        </w:rPr>
      </w:pPr>
    </w:p>
    <w:p w:rsidR="002F4181" w:rsidRPr="00E37847" w:rsidRDefault="002F4181" w:rsidP="0037645E">
      <w:pPr>
        <w:ind w:left="720" w:hanging="720"/>
        <w:rPr>
          <w:rFonts w:ascii="Arial" w:hAnsi="Arial" w:cs="Arial"/>
          <w:sz w:val="18"/>
          <w:szCs w:val="18"/>
        </w:rPr>
      </w:pPr>
    </w:p>
    <w:p w:rsidR="002F4181" w:rsidRPr="00E37847" w:rsidRDefault="002F4181">
      <w:pPr>
        <w:rPr>
          <w:rFonts w:ascii="Arial" w:hAnsi="Arial" w:cs="Arial"/>
          <w:sz w:val="18"/>
          <w:szCs w:val="18"/>
        </w:rPr>
      </w:pPr>
    </w:p>
    <w:sectPr w:rsidR="002F4181" w:rsidRPr="00E37847" w:rsidSect="00514ABC">
      <w:pgSz w:w="11905" w:h="16837"/>
      <w:pgMar w:top="699" w:right="1134" w:bottom="110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FCEB7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5D60C8C6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35BBC"/>
    <w:multiLevelType w:val="hybridMultilevel"/>
    <w:tmpl w:val="8E98F612"/>
    <w:lvl w:ilvl="0" w:tplc="39EA12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173CE0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0286C"/>
    <w:multiLevelType w:val="hybridMultilevel"/>
    <w:tmpl w:val="05D06B52"/>
    <w:lvl w:ilvl="0" w:tplc="2B92F32A">
      <w:start w:val="1"/>
      <w:numFmt w:val="bullet"/>
      <w:lvlText w:val="-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EF9"/>
    <w:multiLevelType w:val="hybridMultilevel"/>
    <w:tmpl w:val="A61E6026"/>
    <w:lvl w:ilvl="0" w:tplc="2B92F32A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5F25"/>
    <w:multiLevelType w:val="hybridMultilevel"/>
    <w:tmpl w:val="8E98F612"/>
    <w:lvl w:ilvl="0" w:tplc="39EA12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173CE0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421F"/>
    <w:multiLevelType w:val="hybridMultilevel"/>
    <w:tmpl w:val="BFFC988C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0854"/>
    <w:multiLevelType w:val="multilevel"/>
    <w:tmpl w:val="A1B62EBC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 w15:restartNumberingAfterBreak="0">
    <w:nsid w:val="346E2372"/>
    <w:multiLevelType w:val="hybridMultilevel"/>
    <w:tmpl w:val="BC300442"/>
    <w:lvl w:ilvl="0" w:tplc="97F2C0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F13F0"/>
    <w:multiLevelType w:val="hybridMultilevel"/>
    <w:tmpl w:val="0FA2F84C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F1BAB"/>
    <w:multiLevelType w:val="multilevel"/>
    <w:tmpl w:val="3E824FD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B775FF"/>
    <w:multiLevelType w:val="hybridMultilevel"/>
    <w:tmpl w:val="24B8FA6C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7F85"/>
    <w:multiLevelType w:val="hybridMultilevel"/>
    <w:tmpl w:val="E5D4AFF0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3E68"/>
    <w:multiLevelType w:val="hybridMultilevel"/>
    <w:tmpl w:val="8E98F612"/>
    <w:lvl w:ilvl="0" w:tplc="39EA12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173CE0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00C4"/>
    <w:multiLevelType w:val="hybridMultilevel"/>
    <w:tmpl w:val="25963698"/>
    <w:lvl w:ilvl="0" w:tplc="2B92F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509F6"/>
    <w:multiLevelType w:val="hybridMultilevel"/>
    <w:tmpl w:val="8D6AA192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7362F"/>
    <w:multiLevelType w:val="hybridMultilevel"/>
    <w:tmpl w:val="E594DF58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B3B71E0"/>
    <w:multiLevelType w:val="hybridMultilevel"/>
    <w:tmpl w:val="9716AA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24E70"/>
    <w:multiLevelType w:val="hybridMultilevel"/>
    <w:tmpl w:val="D908AF28"/>
    <w:lvl w:ilvl="0" w:tplc="2B92F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A1F89"/>
    <w:multiLevelType w:val="hybridMultilevel"/>
    <w:tmpl w:val="F77A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17"/>
  </w:num>
  <w:num w:numId="8">
    <w:abstractNumId w:val="2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3"/>
  </w:num>
  <w:num w:numId="14">
    <w:abstractNumId w:val="12"/>
  </w:num>
  <w:num w:numId="15">
    <w:abstractNumId w:val="9"/>
  </w:num>
  <w:num w:numId="16">
    <w:abstractNumId w:val="27"/>
  </w:num>
  <w:num w:numId="17">
    <w:abstractNumId w:val="18"/>
  </w:num>
  <w:num w:numId="18">
    <w:abstractNumId w:val="16"/>
  </w:num>
  <w:num w:numId="19">
    <w:abstractNumId w:val="22"/>
  </w:num>
  <w:num w:numId="20">
    <w:abstractNumId w:val="21"/>
  </w:num>
  <w:num w:numId="21">
    <w:abstractNumId w:val="26"/>
  </w:num>
  <w:num w:numId="22">
    <w:abstractNumId w:val="19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51B"/>
    <w:rsid w:val="000045D1"/>
    <w:rsid w:val="000055B6"/>
    <w:rsid w:val="0000764A"/>
    <w:rsid w:val="00025A78"/>
    <w:rsid w:val="00030B11"/>
    <w:rsid w:val="000405CA"/>
    <w:rsid w:val="00043F8B"/>
    <w:rsid w:val="00055B6D"/>
    <w:rsid w:val="00055F45"/>
    <w:rsid w:val="00061EB8"/>
    <w:rsid w:val="00062C91"/>
    <w:rsid w:val="00065DAA"/>
    <w:rsid w:val="00070672"/>
    <w:rsid w:val="00093863"/>
    <w:rsid w:val="000B2647"/>
    <w:rsid w:val="000C2D3E"/>
    <w:rsid w:val="000C6526"/>
    <w:rsid w:val="000C7ADC"/>
    <w:rsid w:val="000D06F4"/>
    <w:rsid w:val="000D27D4"/>
    <w:rsid w:val="000D50D2"/>
    <w:rsid w:val="000D7313"/>
    <w:rsid w:val="000E2716"/>
    <w:rsid w:val="000F15C6"/>
    <w:rsid w:val="000F49A5"/>
    <w:rsid w:val="000F4FC5"/>
    <w:rsid w:val="000F5CCA"/>
    <w:rsid w:val="000F6457"/>
    <w:rsid w:val="00104BDF"/>
    <w:rsid w:val="00104D12"/>
    <w:rsid w:val="001115E6"/>
    <w:rsid w:val="00112084"/>
    <w:rsid w:val="0011247E"/>
    <w:rsid w:val="00112947"/>
    <w:rsid w:val="001201CC"/>
    <w:rsid w:val="00122D6B"/>
    <w:rsid w:val="00124A35"/>
    <w:rsid w:val="00131702"/>
    <w:rsid w:val="00137D87"/>
    <w:rsid w:val="00145A01"/>
    <w:rsid w:val="00145EE4"/>
    <w:rsid w:val="00162E34"/>
    <w:rsid w:val="0016533B"/>
    <w:rsid w:val="001659FB"/>
    <w:rsid w:val="0016681D"/>
    <w:rsid w:val="0018193A"/>
    <w:rsid w:val="00183043"/>
    <w:rsid w:val="001A1A3E"/>
    <w:rsid w:val="001A50FA"/>
    <w:rsid w:val="001B22EC"/>
    <w:rsid w:val="001B4A3E"/>
    <w:rsid w:val="001C2833"/>
    <w:rsid w:val="001C44F9"/>
    <w:rsid w:val="001D6876"/>
    <w:rsid w:val="001D6CCD"/>
    <w:rsid w:val="001E7336"/>
    <w:rsid w:val="001F1319"/>
    <w:rsid w:val="001F23CB"/>
    <w:rsid w:val="001F25A5"/>
    <w:rsid w:val="001F36C9"/>
    <w:rsid w:val="00202A0F"/>
    <w:rsid w:val="00214EDB"/>
    <w:rsid w:val="002163B6"/>
    <w:rsid w:val="00252E60"/>
    <w:rsid w:val="00255D12"/>
    <w:rsid w:val="00256712"/>
    <w:rsid w:val="00260B52"/>
    <w:rsid w:val="00260D83"/>
    <w:rsid w:val="00266006"/>
    <w:rsid w:val="00266F23"/>
    <w:rsid w:val="00273774"/>
    <w:rsid w:val="00273912"/>
    <w:rsid w:val="00277352"/>
    <w:rsid w:val="00277E60"/>
    <w:rsid w:val="0028018D"/>
    <w:rsid w:val="00281551"/>
    <w:rsid w:val="002867FE"/>
    <w:rsid w:val="00292AC4"/>
    <w:rsid w:val="002B1FFA"/>
    <w:rsid w:val="002B4833"/>
    <w:rsid w:val="002C0628"/>
    <w:rsid w:val="002C2C6E"/>
    <w:rsid w:val="002C4230"/>
    <w:rsid w:val="002C5A4B"/>
    <w:rsid w:val="002C6409"/>
    <w:rsid w:val="002D5CF6"/>
    <w:rsid w:val="002E0601"/>
    <w:rsid w:val="002F25F0"/>
    <w:rsid w:val="002F4181"/>
    <w:rsid w:val="002F4859"/>
    <w:rsid w:val="003051CA"/>
    <w:rsid w:val="00313AB4"/>
    <w:rsid w:val="00313C2A"/>
    <w:rsid w:val="0031714E"/>
    <w:rsid w:val="00324165"/>
    <w:rsid w:val="00326173"/>
    <w:rsid w:val="003350D7"/>
    <w:rsid w:val="00342732"/>
    <w:rsid w:val="003451EA"/>
    <w:rsid w:val="00354242"/>
    <w:rsid w:val="00360E74"/>
    <w:rsid w:val="00370BB5"/>
    <w:rsid w:val="00371970"/>
    <w:rsid w:val="0037645E"/>
    <w:rsid w:val="003860BD"/>
    <w:rsid w:val="00387712"/>
    <w:rsid w:val="00394F82"/>
    <w:rsid w:val="003952E1"/>
    <w:rsid w:val="003A5251"/>
    <w:rsid w:val="003C1DC4"/>
    <w:rsid w:val="003C7676"/>
    <w:rsid w:val="003C7F3B"/>
    <w:rsid w:val="003E4403"/>
    <w:rsid w:val="003E48DC"/>
    <w:rsid w:val="003E7359"/>
    <w:rsid w:val="003F661E"/>
    <w:rsid w:val="00401932"/>
    <w:rsid w:val="00401CA5"/>
    <w:rsid w:val="00410E81"/>
    <w:rsid w:val="004145F7"/>
    <w:rsid w:val="00425D84"/>
    <w:rsid w:val="004312A1"/>
    <w:rsid w:val="00433977"/>
    <w:rsid w:val="00440FA4"/>
    <w:rsid w:val="004426C0"/>
    <w:rsid w:val="00445598"/>
    <w:rsid w:val="00445777"/>
    <w:rsid w:val="00446009"/>
    <w:rsid w:val="00447867"/>
    <w:rsid w:val="00451FDC"/>
    <w:rsid w:val="004567A5"/>
    <w:rsid w:val="0045766E"/>
    <w:rsid w:val="00461394"/>
    <w:rsid w:val="0046176E"/>
    <w:rsid w:val="0046418F"/>
    <w:rsid w:val="004669DA"/>
    <w:rsid w:val="00467252"/>
    <w:rsid w:val="0047477D"/>
    <w:rsid w:val="0048126E"/>
    <w:rsid w:val="00483A17"/>
    <w:rsid w:val="00483C8B"/>
    <w:rsid w:val="00484C8A"/>
    <w:rsid w:val="00486803"/>
    <w:rsid w:val="00495EDF"/>
    <w:rsid w:val="004A3C8A"/>
    <w:rsid w:val="004A7D7E"/>
    <w:rsid w:val="004B3C26"/>
    <w:rsid w:val="004B577E"/>
    <w:rsid w:val="004C32C0"/>
    <w:rsid w:val="004D1DC6"/>
    <w:rsid w:val="004E7FB0"/>
    <w:rsid w:val="004F0C2F"/>
    <w:rsid w:val="004F3F26"/>
    <w:rsid w:val="004F6794"/>
    <w:rsid w:val="00501A6B"/>
    <w:rsid w:val="00512286"/>
    <w:rsid w:val="00514ABC"/>
    <w:rsid w:val="005153D1"/>
    <w:rsid w:val="0053112C"/>
    <w:rsid w:val="00531A02"/>
    <w:rsid w:val="0053435D"/>
    <w:rsid w:val="00534DA0"/>
    <w:rsid w:val="00545216"/>
    <w:rsid w:val="00545674"/>
    <w:rsid w:val="00550660"/>
    <w:rsid w:val="005546E6"/>
    <w:rsid w:val="00555446"/>
    <w:rsid w:val="0055554C"/>
    <w:rsid w:val="00556D9F"/>
    <w:rsid w:val="0056179C"/>
    <w:rsid w:val="0056589A"/>
    <w:rsid w:val="00565E6D"/>
    <w:rsid w:val="00572769"/>
    <w:rsid w:val="0057489E"/>
    <w:rsid w:val="00577B2B"/>
    <w:rsid w:val="005872D8"/>
    <w:rsid w:val="00592BD6"/>
    <w:rsid w:val="0059572A"/>
    <w:rsid w:val="00596A13"/>
    <w:rsid w:val="005A1724"/>
    <w:rsid w:val="005B0A95"/>
    <w:rsid w:val="005B20D0"/>
    <w:rsid w:val="005B321C"/>
    <w:rsid w:val="005B6EA3"/>
    <w:rsid w:val="005C07EA"/>
    <w:rsid w:val="005D2D9D"/>
    <w:rsid w:val="005D3426"/>
    <w:rsid w:val="005D3DE7"/>
    <w:rsid w:val="005D5050"/>
    <w:rsid w:val="005F1FF2"/>
    <w:rsid w:val="005F320A"/>
    <w:rsid w:val="005F4FA8"/>
    <w:rsid w:val="005F674E"/>
    <w:rsid w:val="006004A2"/>
    <w:rsid w:val="006023FC"/>
    <w:rsid w:val="006034D1"/>
    <w:rsid w:val="006034D6"/>
    <w:rsid w:val="006045A5"/>
    <w:rsid w:val="00605DA4"/>
    <w:rsid w:val="00611480"/>
    <w:rsid w:val="006125A1"/>
    <w:rsid w:val="00621344"/>
    <w:rsid w:val="00623874"/>
    <w:rsid w:val="00624AA9"/>
    <w:rsid w:val="0062694A"/>
    <w:rsid w:val="00632C91"/>
    <w:rsid w:val="00643686"/>
    <w:rsid w:val="006454C2"/>
    <w:rsid w:val="0065151B"/>
    <w:rsid w:val="006522D7"/>
    <w:rsid w:val="006532FA"/>
    <w:rsid w:val="006546E2"/>
    <w:rsid w:val="00655638"/>
    <w:rsid w:val="00657A6F"/>
    <w:rsid w:val="00657FD6"/>
    <w:rsid w:val="00660EAD"/>
    <w:rsid w:val="00667BBE"/>
    <w:rsid w:val="00670232"/>
    <w:rsid w:val="00670BB0"/>
    <w:rsid w:val="0067375F"/>
    <w:rsid w:val="00674101"/>
    <w:rsid w:val="006801FB"/>
    <w:rsid w:val="00680E8B"/>
    <w:rsid w:val="00693ECA"/>
    <w:rsid w:val="00694A7B"/>
    <w:rsid w:val="00696130"/>
    <w:rsid w:val="00696A9D"/>
    <w:rsid w:val="00697117"/>
    <w:rsid w:val="006A0C90"/>
    <w:rsid w:val="006A16B5"/>
    <w:rsid w:val="006B0311"/>
    <w:rsid w:val="006B3419"/>
    <w:rsid w:val="006B42A5"/>
    <w:rsid w:val="006B6CA7"/>
    <w:rsid w:val="006B777A"/>
    <w:rsid w:val="006C1D95"/>
    <w:rsid w:val="006C696C"/>
    <w:rsid w:val="006D0E46"/>
    <w:rsid w:val="006D0F47"/>
    <w:rsid w:val="006E163C"/>
    <w:rsid w:val="006E6D07"/>
    <w:rsid w:val="006F31FF"/>
    <w:rsid w:val="006F6BA9"/>
    <w:rsid w:val="006F7088"/>
    <w:rsid w:val="00701306"/>
    <w:rsid w:val="00707A4D"/>
    <w:rsid w:val="00710498"/>
    <w:rsid w:val="00711322"/>
    <w:rsid w:val="00713007"/>
    <w:rsid w:val="007144DA"/>
    <w:rsid w:val="00716CB2"/>
    <w:rsid w:val="00717098"/>
    <w:rsid w:val="0072097D"/>
    <w:rsid w:val="0072408F"/>
    <w:rsid w:val="007263F0"/>
    <w:rsid w:val="007368DA"/>
    <w:rsid w:val="00737B74"/>
    <w:rsid w:val="00741D84"/>
    <w:rsid w:val="007434BB"/>
    <w:rsid w:val="007531F0"/>
    <w:rsid w:val="00763C48"/>
    <w:rsid w:val="00766DB3"/>
    <w:rsid w:val="00773897"/>
    <w:rsid w:val="0078623E"/>
    <w:rsid w:val="00794366"/>
    <w:rsid w:val="007A04C0"/>
    <w:rsid w:val="007A0D85"/>
    <w:rsid w:val="007A3DED"/>
    <w:rsid w:val="007A6B31"/>
    <w:rsid w:val="007B2213"/>
    <w:rsid w:val="007B22AC"/>
    <w:rsid w:val="007B497F"/>
    <w:rsid w:val="007C028B"/>
    <w:rsid w:val="007C1ACC"/>
    <w:rsid w:val="007D006D"/>
    <w:rsid w:val="007D3400"/>
    <w:rsid w:val="007D5E09"/>
    <w:rsid w:val="007E0184"/>
    <w:rsid w:val="007E3136"/>
    <w:rsid w:val="007E5805"/>
    <w:rsid w:val="007E580F"/>
    <w:rsid w:val="007F058A"/>
    <w:rsid w:val="007F3BAB"/>
    <w:rsid w:val="007F6295"/>
    <w:rsid w:val="00810434"/>
    <w:rsid w:val="008104F5"/>
    <w:rsid w:val="00810860"/>
    <w:rsid w:val="00811BB9"/>
    <w:rsid w:val="00815189"/>
    <w:rsid w:val="00815AA3"/>
    <w:rsid w:val="00816C23"/>
    <w:rsid w:val="0082093C"/>
    <w:rsid w:val="008310EF"/>
    <w:rsid w:val="008337F3"/>
    <w:rsid w:val="0083515A"/>
    <w:rsid w:val="008359CB"/>
    <w:rsid w:val="00837032"/>
    <w:rsid w:val="00840109"/>
    <w:rsid w:val="00845CE2"/>
    <w:rsid w:val="008511FA"/>
    <w:rsid w:val="008535A9"/>
    <w:rsid w:val="00855860"/>
    <w:rsid w:val="00874048"/>
    <w:rsid w:val="00874702"/>
    <w:rsid w:val="00881405"/>
    <w:rsid w:val="00884116"/>
    <w:rsid w:val="00892575"/>
    <w:rsid w:val="00893128"/>
    <w:rsid w:val="008931CB"/>
    <w:rsid w:val="008A1694"/>
    <w:rsid w:val="008A4054"/>
    <w:rsid w:val="008A720D"/>
    <w:rsid w:val="008B027F"/>
    <w:rsid w:val="008B5A75"/>
    <w:rsid w:val="008B7738"/>
    <w:rsid w:val="008B798D"/>
    <w:rsid w:val="008C27EB"/>
    <w:rsid w:val="008C7895"/>
    <w:rsid w:val="008C7AB5"/>
    <w:rsid w:val="008D6B80"/>
    <w:rsid w:val="008D7DAC"/>
    <w:rsid w:val="008E576B"/>
    <w:rsid w:val="008F04F0"/>
    <w:rsid w:val="008F2256"/>
    <w:rsid w:val="008F4F5F"/>
    <w:rsid w:val="008F5CC0"/>
    <w:rsid w:val="008F74D9"/>
    <w:rsid w:val="008F7637"/>
    <w:rsid w:val="009011A4"/>
    <w:rsid w:val="00904404"/>
    <w:rsid w:val="00907DE3"/>
    <w:rsid w:val="00913ADD"/>
    <w:rsid w:val="009177F0"/>
    <w:rsid w:val="00917F89"/>
    <w:rsid w:val="00920CEE"/>
    <w:rsid w:val="009215A3"/>
    <w:rsid w:val="00921FB7"/>
    <w:rsid w:val="00925149"/>
    <w:rsid w:val="009303C0"/>
    <w:rsid w:val="00941412"/>
    <w:rsid w:val="00951359"/>
    <w:rsid w:val="0095185B"/>
    <w:rsid w:val="00956F78"/>
    <w:rsid w:val="00962DAF"/>
    <w:rsid w:val="00973692"/>
    <w:rsid w:val="009840FE"/>
    <w:rsid w:val="00986375"/>
    <w:rsid w:val="009961CA"/>
    <w:rsid w:val="009B31BE"/>
    <w:rsid w:val="009B4AC8"/>
    <w:rsid w:val="009C1A3D"/>
    <w:rsid w:val="009C5029"/>
    <w:rsid w:val="009C6966"/>
    <w:rsid w:val="009C6EBC"/>
    <w:rsid w:val="009D3914"/>
    <w:rsid w:val="009D51A7"/>
    <w:rsid w:val="009D5AA8"/>
    <w:rsid w:val="009E260C"/>
    <w:rsid w:val="009E343E"/>
    <w:rsid w:val="009E7F00"/>
    <w:rsid w:val="009F337E"/>
    <w:rsid w:val="00A0043B"/>
    <w:rsid w:val="00A0729C"/>
    <w:rsid w:val="00A116F5"/>
    <w:rsid w:val="00A16193"/>
    <w:rsid w:val="00A21424"/>
    <w:rsid w:val="00A24FBD"/>
    <w:rsid w:val="00A25C7F"/>
    <w:rsid w:val="00A33098"/>
    <w:rsid w:val="00A45703"/>
    <w:rsid w:val="00A532DB"/>
    <w:rsid w:val="00A55C15"/>
    <w:rsid w:val="00A6724D"/>
    <w:rsid w:val="00A729E6"/>
    <w:rsid w:val="00A75915"/>
    <w:rsid w:val="00A765F9"/>
    <w:rsid w:val="00A76840"/>
    <w:rsid w:val="00A904CA"/>
    <w:rsid w:val="00A909A7"/>
    <w:rsid w:val="00A921AF"/>
    <w:rsid w:val="00A92D8D"/>
    <w:rsid w:val="00A94201"/>
    <w:rsid w:val="00AA60D4"/>
    <w:rsid w:val="00AB032B"/>
    <w:rsid w:val="00AB2A4D"/>
    <w:rsid w:val="00AB422E"/>
    <w:rsid w:val="00AB7521"/>
    <w:rsid w:val="00AC113E"/>
    <w:rsid w:val="00AC1584"/>
    <w:rsid w:val="00AD2F82"/>
    <w:rsid w:val="00AD4976"/>
    <w:rsid w:val="00AE08D5"/>
    <w:rsid w:val="00AE571A"/>
    <w:rsid w:val="00AF01E7"/>
    <w:rsid w:val="00AF7B4E"/>
    <w:rsid w:val="00B02BA7"/>
    <w:rsid w:val="00B03DCD"/>
    <w:rsid w:val="00B1117D"/>
    <w:rsid w:val="00B1185B"/>
    <w:rsid w:val="00B13108"/>
    <w:rsid w:val="00B23C8D"/>
    <w:rsid w:val="00B23F9F"/>
    <w:rsid w:val="00B27F3D"/>
    <w:rsid w:val="00B30259"/>
    <w:rsid w:val="00B30CD1"/>
    <w:rsid w:val="00B41A46"/>
    <w:rsid w:val="00B42F77"/>
    <w:rsid w:val="00B47816"/>
    <w:rsid w:val="00B51896"/>
    <w:rsid w:val="00B5646A"/>
    <w:rsid w:val="00B57251"/>
    <w:rsid w:val="00B5756C"/>
    <w:rsid w:val="00B60280"/>
    <w:rsid w:val="00B6193F"/>
    <w:rsid w:val="00B709ED"/>
    <w:rsid w:val="00B72F8F"/>
    <w:rsid w:val="00B75399"/>
    <w:rsid w:val="00B90463"/>
    <w:rsid w:val="00B9351E"/>
    <w:rsid w:val="00B95F4C"/>
    <w:rsid w:val="00BA1397"/>
    <w:rsid w:val="00BA29EB"/>
    <w:rsid w:val="00BA79B9"/>
    <w:rsid w:val="00BB0970"/>
    <w:rsid w:val="00BB4301"/>
    <w:rsid w:val="00BC7D8F"/>
    <w:rsid w:val="00BD0BBD"/>
    <w:rsid w:val="00BD1CF2"/>
    <w:rsid w:val="00BD2FBF"/>
    <w:rsid w:val="00BD48A4"/>
    <w:rsid w:val="00BE1A0A"/>
    <w:rsid w:val="00BE265F"/>
    <w:rsid w:val="00BE5492"/>
    <w:rsid w:val="00BF4209"/>
    <w:rsid w:val="00C00AF4"/>
    <w:rsid w:val="00C03FD6"/>
    <w:rsid w:val="00C06539"/>
    <w:rsid w:val="00C13CD5"/>
    <w:rsid w:val="00C20CA3"/>
    <w:rsid w:val="00C217E3"/>
    <w:rsid w:val="00C31F83"/>
    <w:rsid w:val="00C3711E"/>
    <w:rsid w:val="00C42D9A"/>
    <w:rsid w:val="00C459FC"/>
    <w:rsid w:val="00C479F9"/>
    <w:rsid w:val="00C51BD2"/>
    <w:rsid w:val="00C54D9A"/>
    <w:rsid w:val="00C63592"/>
    <w:rsid w:val="00C714EA"/>
    <w:rsid w:val="00C71522"/>
    <w:rsid w:val="00C74DDF"/>
    <w:rsid w:val="00C77A12"/>
    <w:rsid w:val="00C840FB"/>
    <w:rsid w:val="00C84D80"/>
    <w:rsid w:val="00C92884"/>
    <w:rsid w:val="00C933CA"/>
    <w:rsid w:val="00C94303"/>
    <w:rsid w:val="00CA3DE1"/>
    <w:rsid w:val="00CA6665"/>
    <w:rsid w:val="00CA6CC7"/>
    <w:rsid w:val="00CA73B3"/>
    <w:rsid w:val="00CB0A37"/>
    <w:rsid w:val="00CB37C7"/>
    <w:rsid w:val="00CC73E8"/>
    <w:rsid w:val="00CD3AF3"/>
    <w:rsid w:val="00CE0F84"/>
    <w:rsid w:val="00CE1412"/>
    <w:rsid w:val="00CE47FE"/>
    <w:rsid w:val="00CE5EE7"/>
    <w:rsid w:val="00CE7C4C"/>
    <w:rsid w:val="00CF19A2"/>
    <w:rsid w:val="00CF308F"/>
    <w:rsid w:val="00CF49DC"/>
    <w:rsid w:val="00CF531D"/>
    <w:rsid w:val="00CF75B5"/>
    <w:rsid w:val="00D01020"/>
    <w:rsid w:val="00D03491"/>
    <w:rsid w:val="00D06F53"/>
    <w:rsid w:val="00D17757"/>
    <w:rsid w:val="00D21D66"/>
    <w:rsid w:val="00D22769"/>
    <w:rsid w:val="00D23ACD"/>
    <w:rsid w:val="00D23D4F"/>
    <w:rsid w:val="00D2701B"/>
    <w:rsid w:val="00D32D36"/>
    <w:rsid w:val="00D33906"/>
    <w:rsid w:val="00D34F8D"/>
    <w:rsid w:val="00D40B56"/>
    <w:rsid w:val="00D451CC"/>
    <w:rsid w:val="00D468A9"/>
    <w:rsid w:val="00D50A39"/>
    <w:rsid w:val="00D517DE"/>
    <w:rsid w:val="00D51D80"/>
    <w:rsid w:val="00D56260"/>
    <w:rsid w:val="00D60AAA"/>
    <w:rsid w:val="00D610E0"/>
    <w:rsid w:val="00D64176"/>
    <w:rsid w:val="00D656C8"/>
    <w:rsid w:val="00D83FDC"/>
    <w:rsid w:val="00D854AE"/>
    <w:rsid w:val="00D91254"/>
    <w:rsid w:val="00D91AAF"/>
    <w:rsid w:val="00DA35A0"/>
    <w:rsid w:val="00DA4E58"/>
    <w:rsid w:val="00DC0C5B"/>
    <w:rsid w:val="00DC0F28"/>
    <w:rsid w:val="00DC20BA"/>
    <w:rsid w:val="00DC2E80"/>
    <w:rsid w:val="00DC38A4"/>
    <w:rsid w:val="00DD0681"/>
    <w:rsid w:val="00DD2719"/>
    <w:rsid w:val="00DD50BC"/>
    <w:rsid w:val="00DE275C"/>
    <w:rsid w:val="00DE6B78"/>
    <w:rsid w:val="00DF183F"/>
    <w:rsid w:val="00E04EE6"/>
    <w:rsid w:val="00E05050"/>
    <w:rsid w:val="00E057C4"/>
    <w:rsid w:val="00E24AE4"/>
    <w:rsid w:val="00E2511F"/>
    <w:rsid w:val="00E268BE"/>
    <w:rsid w:val="00E26955"/>
    <w:rsid w:val="00E31C61"/>
    <w:rsid w:val="00E35F4C"/>
    <w:rsid w:val="00E37847"/>
    <w:rsid w:val="00E410BF"/>
    <w:rsid w:val="00E53957"/>
    <w:rsid w:val="00E5524D"/>
    <w:rsid w:val="00E5634E"/>
    <w:rsid w:val="00E639F1"/>
    <w:rsid w:val="00E65796"/>
    <w:rsid w:val="00E65B85"/>
    <w:rsid w:val="00E66978"/>
    <w:rsid w:val="00E738E0"/>
    <w:rsid w:val="00E8041D"/>
    <w:rsid w:val="00E8093A"/>
    <w:rsid w:val="00E90AC2"/>
    <w:rsid w:val="00E92115"/>
    <w:rsid w:val="00E92116"/>
    <w:rsid w:val="00E92E53"/>
    <w:rsid w:val="00E92FFE"/>
    <w:rsid w:val="00E93A98"/>
    <w:rsid w:val="00E9480F"/>
    <w:rsid w:val="00EB390D"/>
    <w:rsid w:val="00EB6E1D"/>
    <w:rsid w:val="00EC7730"/>
    <w:rsid w:val="00ED1639"/>
    <w:rsid w:val="00ED5CBD"/>
    <w:rsid w:val="00EE07B4"/>
    <w:rsid w:val="00EE34ED"/>
    <w:rsid w:val="00EE5716"/>
    <w:rsid w:val="00F01E9B"/>
    <w:rsid w:val="00F10986"/>
    <w:rsid w:val="00F13DBE"/>
    <w:rsid w:val="00F202A8"/>
    <w:rsid w:val="00F21E0C"/>
    <w:rsid w:val="00F229E1"/>
    <w:rsid w:val="00F23C20"/>
    <w:rsid w:val="00F245B2"/>
    <w:rsid w:val="00F30D3B"/>
    <w:rsid w:val="00F47654"/>
    <w:rsid w:val="00F50287"/>
    <w:rsid w:val="00F50BD8"/>
    <w:rsid w:val="00F52746"/>
    <w:rsid w:val="00F53482"/>
    <w:rsid w:val="00F54AA9"/>
    <w:rsid w:val="00F60133"/>
    <w:rsid w:val="00F6229D"/>
    <w:rsid w:val="00F64414"/>
    <w:rsid w:val="00F65020"/>
    <w:rsid w:val="00F80902"/>
    <w:rsid w:val="00F83950"/>
    <w:rsid w:val="00F85886"/>
    <w:rsid w:val="00F868B4"/>
    <w:rsid w:val="00F94FFF"/>
    <w:rsid w:val="00F96EA0"/>
    <w:rsid w:val="00FA361D"/>
    <w:rsid w:val="00FA387F"/>
    <w:rsid w:val="00FA4E25"/>
    <w:rsid w:val="00FA542B"/>
    <w:rsid w:val="00FA6D46"/>
    <w:rsid w:val="00FB2BB5"/>
    <w:rsid w:val="00FC2267"/>
    <w:rsid w:val="00FC6388"/>
    <w:rsid w:val="00FD4152"/>
    <w:rsid w:val="00FE6452"/>
    <w:rsid w:val="00FE75FA"/>
    <w:rsid w:val="00FF385C"/>
    <w:rsid w:val="00FF38DB"/>
    <w:rsid w:val="00FF3F3D"/>
    <w:rsid w:val="00FF6795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E1FE"/>
  <w15:docId w15:val="{7FE63453-1AF5-4FC3-8000-80A3298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15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9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177F0"/>
    <w:pPr>
      <w:keepNext/>
      <w:widowControl w:val="0"/>
      <w:suppressAutoHyphens w:val="0"/>
      <w:jc w:val="center"/>
      <w:outlineLvl w:val="5"/>
    </w:pPr>
    <w:rPr>
      <w:rFonts w:ascii="Calibri" w:eastAsia="Calibri" w:hAnsi="Calibri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F49A5"/>
    <w:pPr>
      <w:widowControl w:val="0"/>
      <w:spacing w:before="240" w:after="60"/>
      <w:outlineLvl w:val="7"/>
    </w:pPr>
    <w:rPr>
      <w:rFonts w:eastAsia="Lucida Sans Unicode"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65151B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Akapitzlist1">
    <w:name w:val="Akapit z listą1"/>
    <w:basedOn w:val="Normalny"/>
    <w:rsid w:val="0065151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9177F0"/>
    <w:pPr>
      <w:widowControl w:val="0"/>
      <w:tabs>
        <w:tab w:val="left" w:pos="720"/>
      </w:tabs>
      <w:suppressAutoHyphens w:val="0"/>
      <w:ind w:left="720" w:hanging="720"/>
    </w:pPr>
    <w:rPr>
      <w:rFonts w:ascii="Calibri" w:eastAsia="Calibri" w:hAnsi="Calibri"/>
      <w:szCs w:val="20"/>
      <w:lang w:eastAsia="pl-PL"/>
    </w:rPr>
  </w:style>
  <w:style w:type="paragraph" w:customStyle="1" w:styleId="NormalTable1">
    <w:name w:val="Normal Table1"/>
    <w:rsid w:val="009177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6Znak">
    <w:name w:val="Nagłówek 6 Znak"/>
    <w:link w:val="Nagwek6"/>
    <w:locked/>
    <w:rsid w:val="009177F0"/>
    <w:rPr>
      <w:b/>
      <w:sz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9177F0"/>
    <w:rPr>
      <w:sz w:val="24"/>
      <w:lang w:val="pl-PL" w:eastAsia="pl-PL" w:bidi="ar-SA"/>
    </w:rPr>
  </w:style>
  <w:style w:type="paragraph" w:customStyle="1" w:styleId="Zawartotabeli">
    <w:name w:val="Zawartość tabeli"/>
    <w:basedOn w:val="Normalny"/>
    <w:rsid w:val="00AF7B4E"/>
    <w:pPr>
      <w:widowControl w:val="0"/>
      <w:suppressLineNumbers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semiHidden/>
    <w:rsid w:val="00FE75FA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FE75FA"/>
    <w:rPr>
      <w:lang w:val="pl-PL" w:eastAsia="pl-PL" w:bidi="ar-SA"/>
    </w:rPr>
  </w:style>
  <w:style w:type="character" w:customStyle="1" w:styleId="Stopka0">
    <w:name w:val="Stopka_"/>
    <w:link w:val="Stopka1"/>
    <w:locked/>
    <w:rsid w:val="00FE75FA"/>
    <w:rPr>
      <w:b/>
      <w:bCs/>
      <w:sz w:val="15"/>
      <w:szCs w:val="15"/>
      <w:lang w:bidi="ar-SA"/>
    </w:rPr>
  </w:style>
  <w:style w:type="character" w:customStyle="1" w:styleId="Teksttreci">
    <w:name w:val="Tekst treści_"/>
    <w:link w:val="Teksttreci1"/>
    <w:locked/>
    <w:rsid w:val="00FE75FA"/>
    <w:rPr>
      <w:sz w:val="19"/>
      <w:szCs w:val="19"/>
      <w:lang w:bidi="ar-SA"/>
    </w:rPr>
  </w:style>
  <w:style w:type="character" w:customStyle="1" w:styleId="Teksttreci11pt1">
    <w:name w:val="Tekst treści + 11 pt1"/>
    <w:rsid w:val="00FE75FA"/>
    <w:rPr>
      <w:color w:val="000000"/>
      <w:spacing w:val="0"/>
      <w:w w:val="100"/>
      <w:position w:val="0"/>
      <w:sz w:val="22"/>
      <w:szCs w:val="22"/>
      <w:lang w:val="pl-PL" w:bidi="ar-SA"/>
    </w:rPr>
  </w:style>
  <w:style w:type="paragraph" w:customStyle="1" w:styleId="Stopka1">
    <w:name w:val="Stopka1"/>
    <w:basedOn w:val="Normalny"/>
    <w:link w:val="Stopka0"/>
    <w:rsid w:val="00FE75FA"/>
    <w:pPr>
      <w:widowControl w:val="0"/>
      <w:shd w:val="clear" w:color="auto" w:fill="FFFFFF"/>
      <w:suppressAutoHyphens w:val="0"/>
      <w:spacing w:line="240" w:lineRule="atLeast"/>
    </w:pPr>
    <w:rPr>
      <w:rFonts w:ascii="Calibri" w:eastAsia="Calibri" w:hAnsi="Calibri"/>
      <w:b/>
      <w:bCs/>
      <w:sz w:val="15"/>
      <w:szCs w:val="15"/>
    </w:rPr>
  </w:style>
  <w:style w:type="paragraph" w:customStyle="1" w:styleId="Teksttreci1">
    <w:name w:val="Tekst treści1"/>
    <w:basedOn w:val="Normalny"/>
    <w:link w:val="Teksttreci"/>
    <w:rsid w:val="00FE75FA"/>
    <w:pPr>
      <w:widowControl w:val="0"/>
      <w:shd w:val="clear" w:color="auto" w:fill="FFFFFF"/>
      <w:suppressAutoHyphens w:val="0"/>
      <w:spacing w:after="420" w:line="240" w:lineRule="atLeast"/>
      <w:ind w:hanging="340"/>
    </w:pPr>
    <w:rPr>
      <w:rFonts w:ascii="Calibri" w:eastAsia="Calibri" w:hAnsi="Calibri"/>
      <w:sz w:val="19"/>
      <w:szCs w:val="19"/>
    </w:rPr>
  </w:style>
  <w:style w:type="character" w:customStyle="1" w:styleId="A0">
    <w:name w:val="A0"/>
    <w:rsid w:val="00326173"/>
    <w:rPr>
      <w:rFonts w:cs="Calibri"/>
      <w:color w:val="000000"/>
      <w:sz w:val="20"/>
      <w:szCs w:val="20"/>
    </w:rPr>
  </w:style>
  <w:style w:type="paragraph" w:customStyle="1" w:styleId="Pa4">
    <w:name w:val="Pa4"/>
    <w:basedOn w:val="Normalny"/>
    <w:next w:val="Normalny"/>
    <w:rsid w:val="00326173"/>
    <w:pPr>
      <w:suppressAutoHyphens w:val="0"/>
      <w:autoSpaceDE w:val="0"/>
      <w:autoSpaceDN w:val="0"/>
      <w:adjustRightInd w:val="0"/>
      <w:spacing w:line="241" w:lineRule="atLeast"/>
    </w:pPr>
    <w:rPr>
      <w:rFonts w:ascii="Calibri" w:hAnsi="Calibri"/>
      <w:lang w:eastAsia="pl-PL"/>
    </w:rPr>
  </w:style>
  <w:style w:type="paragraph" w:customStyle="1" w:styleId="Pa5">
    <w:name w:val="Pa5"/>
    <w:basedOn w:val="Normalny"/>
    <w:next w:val="Normalny"/>
    <w:rsid w:val="00326173"/>
    <w:pPr>
      <w:suppressAutoHyphens w:val="0"/>
      <w:autoSpaceDE w:val="0"/>
      <w:autoSpaceDN w:val="0"/>
      <w:adjustRightInd w:val="0"/>
      <w:spacing w:line="241" w:lineRule="atLeast"/>
    </w:pPr>
    <w:rPr>
      <w:rFonts w:ascii="Calibri" w:hAnsi="Calibri"/>
      <w:lang w:eastAsia="pl-PL"/>
    </w:rPr>
  </w:style>
  <w:style w:type="paragraph" w:customStyle="1" w:styleId="Default">
    <w:name w:val="Default"/>
    <w:rsid w:val="0032617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F4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8Znak">
    <w:name w:val="Nagłówek 8 Znak"/>
    <w:link w:val="Nagwek8"/>
    <w:rsid w:val="000F49A5"/>
    <w:rPr>
      <w:rFonts w:ascii="Times New Roman" w:eastAsia="Lucida Sans Unicode" w:hAnsi="Times New Roman"/>
      <w:i/>
      <w:iCs/>
      <w:color w:val="000000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5DA4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7E580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9386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3863"/>
    <w:rPr>
      <w:rFonts w:ascii="Consolas" w:hAnsi="Consolas"/>
      <w:sz w:val="21"/>
      <w:szCs w:val="21"/>
      <w:lang w:eastAsia="en-US"/>
    </w:rPr>
  </w:style>
  <w:style w:type="paragraph" w:customStyle="1" w:styleId="Standard">
    <w:name w:val="Standard"/>
    <w:rsid w:val="00093863"/>
    <w:pPr>
      <w:widowControl w:val="0"/>
      <w:suppressAutoHyphens/>
    </w:pPr>
    <w:rPr>
      <w:rFonts w:ascii="Times New Roman" w:eastAsia="Times New Roman" w:hAnsi="Times New Roman" w:cs="Mangal"/>
      <w:kern w:val="16"/>
      <w:sz w:val="24"/>
      <w:szCs w:val="24"/>
      <w:lang w:eastAsia="zh-CN" w:bidi="hi-IN"/>
    </w:rPr>
  </w:style>
  <w:style w:type="paragraph" w:styleId="Adreszwrotnynakopercie">
    <w:name w:val="envelope return"/>
    <w:basedOn w:val="Normalny"/>
    <w:semiHidden/>
    <w:rsid w:val="00AB422E"/>
    <w:rPr>
      <w:rFonts w:ascii="Arial" w:hAnsi="Arial"/>
      <w:kern w:val="1"/>
      <w:szCs w:val="20"/>
    </w:rPr>
  </w:style>
  <w:style w:type="paragraph" w:styleId="Podtytu">
    <w:name w:val="Subtitle"/>
    <w:basedOn w:val="Normalny"/>
    <w:link w:val="PodtytuZnak"/>
    <w:qFormat/>
    <w:rsid w:val="00E268BE"/>
    <w:pPr>
      <w:suppressAutoHyphens w:val="0"/>
    </w:pPr>
    <w:rPr>
      <w:rFonts w:ascii="Arial" w:hAnsi="Arial"/>
      <w:b/>
      <w:bCs/>
      <w:sz w:val="22"/>
      <w:lang w:eastAsia="pl-PL"/>
    </w:rPr>
  </w:style>
  <w:style w:type="character" w:customStyle="1" w:styleId="PodtytuZnak">
    <w:name w:val="Podtytuł Znak"/>
    <w:link w:val="Podtytu"/>
    <w:rsid w:val="00E268BE"/>
    <w:rPr>
      <w:rFonts w:ascii="Arial" w:eastAsia="Times New Roman" w:hAnsi="Arial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6409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696130"/>
    <w:rPr>
      <w:b/>
      <w:bCs/>
    </w:rPr>
  </w:style>
  <w:style w:type="table" w:styleId="Tabela-Siatka">
    <w:name w:val="Table Grid"/>
    <w:basedOn w:val="Standardowy"/>
    <w:uiPriority w:val="59"/>
    <w:rsid w:val="0069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696130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FA1A-6BEA-4E1E-B577-D62F90FA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Barbara Gierałtowska</cp:lastModifiedBy>
  <cp:revision>46</cp:revision>
  <cp:lastPrinted>2019-10-17T11:17:00Z</cp:lastPrinted>
  <dcterms:created xsi:type="dcterms:W3CDTF">2019-09-17T11:17:00Z</dcterms:created>
  <dcterms:modified xsi:type="dcterms:W3CDTF">2019-10-17T11:17:00Z</dcterms:modified>
</cp:coreProperties>
</file>