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FE0" w:rsidRPr="00B8478C" w:rsidRDefault="00334FE0" w:rsidP="00334FE0">
      <w:pPr>
        <w:jc w:val="right"/>
        <w:rPr>
          <w:rFonts w:ascii="Tahoma" w:hAnsi="Tahoma" w:cs="Tahoma"/>
          <w:b/>
          <w:sz w:val="18"/>
          <w:szCs w:val="18"/>
        </w:rPr>
      </w:pPr>
      <w:r w:rsidRPr="00B8478C">
        <w:rPr>
          <w:rFonts w:ascii="Tahoma" w:hAnsi="Tahoma" w:cs="Tahoma"/>
          <w:b/>
          <w:sz w:val="18"/>
          <w:szCs w:val="18"/>
        </w:rPr>
        <w:t xml:space="preserve">Załącznik nr 3 </w:t>
      </w:r>
    </w:p>
    <w:p w:rsidR="00B56740" w:rsidRDefault="00B56740" w:rsidP="00334FE0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OPIS </w:t>
      </w:r>
      <w:r w:rsidR="003E1E2E">
        <w:rPr>
          <w:rFonts w:ascii="Tahoma" w:hAnsi="Tahoma" w:cs="Tahoma"/>
          <w:b/>
          <w:sz w:val="18"/>
          <w:szCs w:val="18"/>
        </w:rPr>
        <w:t>TECHNICZNY</w:t>
      </w:r>
    </w:p>
    <w:p w:rsidR="00B56740" w:rsidRDefault="00B56740" w:rsidP="00334FE0">
      <w:pPr>
        <w:jc w:val="center"/>
        <w:rPr>
          <w:rFonts w:ascii="Tahoma" w:hAnsi="Tahoma" w:cs="Tahoma"/>
          <w:b/>
          <w:sz w:val="18"/>
          <w:szCs w:val="18"/>
        </w:rPr>
      </w:pPr>
    </w:p>
    <w:p w:rsidR="00B56740" w:rsidRPr="003E1E2E" w:rsidRDefault="00B56740" w:rsidP="00B56740">
      <w:pPr>
        <w:pStyle w:val="Akapitzlist"/>
        <w:numPr>
          <w:ilvl w:val="0"/>
          <w:numId w:val="1"/>
        </w:numPr>
        <w:spacing w:line="240" w:lineRule="auto"/>
        <w:ind w:right="0"/>
        <w:contextualSpacing/>
        <w:rPr>
          <w:rFonts w:ascii="Tahoma" w:hAnsi="Tahoma" w:cs="Tahoma"/>
          <w:b/>
          <w:sz w:val="18"/>
          <w:szCs w:val="18"/>
          <w:lang w:val="pl-PL"/>
        </w:rPr>
      </w:pPr>
      <w:r w:rsidRPr="007615C1">
        <w:rPr>
          <w:rFonts w:ascii="Tahoma" w:hAnsi="Tahoma" w:cs="Tahoma"/>
          <w:sz w:val="18"/>
          <w:szCs w:val="18"/>
          <w:lang w:val="pl-PL"/>
        </w:rPr>
        <w:t>Kolorystyka mebli, blatów, półek, stołów</w:t>
      </w:r>
      <w:r>
        <w:rPr>
          <w:rFonts w:ascii="Tahoma" w:hAnsi="Tahoma" w:cs="Tahoma"/>
          <w:sz w:val="18"/>
          <w:szCs w:val="18"/>
          <w:lang w:val="pl-PL"/>
        </w:rPr>
        <w:t>, wózków, szaf</w:t>
      </w:r>
      <w:r w:rsidRPr="007615C1">
        <w:rPr>
          <w:rFonts w:ascii="Tahoma" w:hAnsi="Tahoma" w:cs="Tahoma"/>
          <w:sz w:val="18"/>
          <w:szCs w:val="18"/>
          <w:lang w:val="pl-PL"/>
        </w:rPr>
        <w:t xml:space="preserve"> itp. do uzgodnienia z Zamawiającym na podstawie dostarczonych próbek wg oznaczenia RAL. Kolorystyka zostanie określona przez Zamawiającego w momencie podpisania umowy.</w:t>
      </w:r>
    </w:p>
    <w:p w:rsidR="003E1E2E" w:rsidRPr="007615C1" w:rsidRDefault="003E1E2E" w:rsidP="00B56740">
      <w:pPr>
        <w:pStyle w:val="Akapitzlist"/>
        <w:numPr>
          <w:ilvl w:val="0"/>
          <w:numId w:val="1"/>
        </w:numPr>
        <w:spacing w:line="240" w:lineRule="auto"/>
        <w:ind w:right="0"/>
        <w:contextualSpacing/>
        <w:rPr>
          <w:rFonts w:ascii="Tahoma" w:hAnsi="Tahoma" w:cs="Tahoma"/>
          <w:b/>
          <w:sz w:val="18"/>
          <w:szCs w:val="18"/>
          <w:lang w:val="pl-PL"/>
        </w:rPr>
      </w:pPr>
      <w:r w:rsidRPr="00F43084">
        <w:rPr>
          <w:rFonts w:ascii="Tahoma" w:hAnsi="Tahoma" w:cs="Tahoma"/>
          <w:sz w:val="18"/>
          <w:szCs w:val="18"/>
          <w:lang w:val="pl-PL"/>
        </w:rPr>
        <w:t>Konieczne  jest dokonanie wizji lokalnej wraz z dokładnym opomiarowaniem pomieszczeń przez wykonawcę.</w:t>
      </w:r>
    </w:p>
    <w:p w:rsidR="00B56740" w:rsidRPr="0031494C" w:rsidRDefault="00B56740" w:rsidP="00B567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40" w:lineRule="auto"/>
        <w:ind w:right="0"/>
        <w:contextualSpacing/>
        <w:rPr>
          <w:rFonts w:ascii="Tahoma" w:hAnsi="Tahoma" w:cs="Tahoma"/>
          <w:sz w:val="18"/>
          <w:szCs w:val="18"/>
          <w:lang w:val="pl-PL"/>
        </w:rPr>
      </w:pPr>
      <w:r w:rsidRPr="0031494C">
        <w:rPr>
          <w:rFonts w:ascii="Tahoma" w:hAnsi="Tahoma" w:cs="Tahoma"/>
          <w:sz w:val="18"/>
          <w:szCs w:val="18"/>
          <w:lang w:val="pl-PL"/>
        </w:rPr>
        <w:t xml:space="preserve">SAC wraz z OT podaje wymiary, które są wymiarami umożliwiającymi przygotowanie oferty. Istnieje możliwość dokonania drobnych korekt +/- 5% podanych wymiarów podczas realizacji przedmiotu zamówienia </w:t>
      </w:r>
      <w:r w:rsidR="003E1E2E">
        <w:rPr>
          <w:rFonts w:ascii="Tahoma" w:hAnsi="Tahoma" w:cs="Tahoma"/>
          <w:sz w:val="18"/>
          <w:szCs w:val="18"/>
          <w:lang w:val="pl-PL"/>
        </w:rPr>
        <w:t xml:space="preserve">(jeżeli podczas wizji lokalnej zaistnieje taka potrzeba) </w:t>
      </w:r>
      <w:r w:rsidRPr="0031494C">
        <w:rPr>
          <w:rFonts w:ascii="Tahoma" w:hAnsi="Tahoma" w:cs="Tahoma"/>
          <w:sz w:val="18"/>
          <w:szCs w:val="18"/>
          <w:lang w:val="pl-PL"/>
        </w:rPr>
        <w:t xml:space="preserve">za wyjątkiem elementów przy których w opisie została już umieszczona dopuszczalna tolerancja wymiarów. Zamawiający nie przewiduje jednak większych zmian dotyczących kształtu mebli. </w:t>
      </w:r>
    </w:p>
    <w:p w:rsidR="00B56740" w:rsidRPr="007615C1" w:rsidRDefault="00B56740" w:rsidP="00B567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40" w:lineRule="auto"/>
        <w:ind w:right="0"/>
        <w:contextualSpacing/>
        <w:rPr>
          <w:rFonts w:ascii="Tahoma" w:hAnsi="Tahoma" w:cs="Tahoma"/>
          <w:sz w:val="18"/>
          <w:szCs w:val="18"/>
          <w:lang w:val="pl-PL"/>
        </w:rPr>
      </w:pPr>
      <w:r w:rsidRPr="007615C1">
        <w:rPr>
          <w:rFonts w:ascii="Tahoma" w:hAnsi="Tahoma" w:cs="Tahoma"/>
          <w:sz w:val="18"/>
          <w:szCs w:val="18"/>
          <w:lang w:val="pl-PL"/>
        </w:rPr>
        <w:t>Z uwagi na możliwość korekt wymiarów wynikających ze SAC, ceny jednostkowe dla poszczególnych asortymentów powinny być określone dla wymiarów podanych w SAC z uwzględnieniem ich ewentualnej zmiany.</w:t>
      </w:r>
    </w:p>
    <w:p w:rsidR="00B56740" w:rsidRPr="007615C1" w:rsidRDefault="00B56740" w:rsidP="00B567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40" w:lineRule="auto"/>
        <w:ind w:right="0"/>
        <w:contextualSpacing/>
        <w:rPr>
          <w:rFonts w:ascii="Tahoma" w:hAnsi="Tahoma" w:cs="Tahoma"/>
          <w:sz w:val="18"/>
          <w:szCs w:val="18"/>
          <w:lang w:val="pl-PL"/>
        </w:rPr>
      </w:pPr>
      <w:r w:rsidRPr="007615C1">
        <w:rPr>
          <w:rFonts w:ascii="Tahoma" w:hAnsi="Tahoma" w:cs="Tahoma"/>
          <w:sz w:val="18"/>
          <w:szCs w:val="18"/>
          <w:lang w:val="pl-PL"/>
        </w:rPr>
        <w:t xml:space="preserve">Konstrukcja mebli (odpowiednio opisanych w </w:t>
      </w:r>
      <w:r>
        <w:rPr>
          <w:rFonts w:ascii="Tahoma" w:hAnsi="Tahoma" w:cs="Tahoma"/>
          <w:sz w:val="18"/>
          <w:szCs w:val="18"/>
          <w:lang w:val="pl-PL"/>
        </w:rPr>
        <w:t>SAC oraz OT</w:t>
      </w:r>
      <w:r w:rsidRPr="007615C1">
        <w:rPr>
          <w:rFonts w:ascii="Tahoma" w:hAnsi="Tahoma" w:cs="Tahoma"/>
          <w:sz w:val="18"/>
          <w:szCs w:val="18"/>
          <w:lang w:val="pl-PL"/>
        </w:rPr>
        <w:t>), powinna umożliwić wykonanie mebli z zachowaniem oczekiwanych funkcji, obowiązującymi przepisami (BHP, Inspekcji Pracy, Polskich Norm itp.) i warunkami technicznymi poszczególnych pomieszczeń</w:t>
      </w:r>
      <w:r>
        <w:rPr>
          <w:rFonts w:ascii="Tahoma" w:hAnsi="Tahoma" w:cs="Tahoma"/>
          <w:sz w:val="18"/>
          <w:szCs w:val="18"/>
          <w:lang w:val="pl-PL"/>
        </w:rPr>
        <w:t xml:space="preserve"> aptecznych</w:t>
      </w:r>
      <w:r w:rsidRPr="007615C1">
        <w:rPr>
          <w:rFonts w:ascii="Tahoma" w:hAnsi="Tahoma" w:cs="Tahoma"/>
          <w:sz w:val="18"/>
          <w:szCs w:val="18"/>
          <w:lang w:val="pl-PL"/>
        </w:rPr>
        <w:t>.</w:t>
      </w:r>
    </w:p>
    <w:p w:rsidR="00B56740" w:rsidRPr="007615C1" w:rsidRDefault="00B56740" w:rsidP="00B5674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40" w:lineRule="auto"/>
        <w:ind w:right="0"/>
        <w:contextualSpacing/>
        <w:rPr>
          <w:rFonts w:ascii="Tahoma" w:hAnsi="Tahoma" w:cs="Tahoma"/>
          <w:sz w:val="18"/>
          <w:szCs w:val="18"/>
          <w:lang w:val="pl-PL"/>
        </w:rPr>
      </w:pPr>
      <w:r w:rsidRPr="007615C1">
        <w:rPr>
          <w:rFonts w:ascii="Tahoma" w:hAnsi="Tahoma" w:cs="Tahoma"/>
          <w:sz w:val="18"/>
          <w:szCs w:val="18"/>
          <w:lang w:val="pl-PL"/>
        </w:rPr>
        <w:t xml:space="preserve">Wykonawca, będzie zobowiązany do </w:t>
      </w:r>
      <w:r>
        <w:rPr>
          <w:rFonts w:ascii="Tahoma" w:hAnsi="Tahoma" w:cs="Tahoma"/>
          <w:sz w:val="18"/>
          <w:szCs w:val="18"/>
          <w:lang w:val="pl-PL"/>
        </w:rPr>
        <w:t>dostarczenia mebli zgodnych</w:t>
      </w:r>
      <w:r w:rsidRPr="007615C1">
        <w:rPr>
          <w:rFonts w:ascii="Tahoma" w:hAnsi="Tahoma" w:cs="Tahoma"/>
          <w:sz w:val="18"/>
          <w:szCs w:val="18"/>
          <w:lang w:val="pl-PL"/>
        </w:rPr>
        <w:t xml:space="preserve"> z SAC oraz wg aranżacji uzgodnionej z Zamawiającym.</w:t>
      </w:r>
    </w:p>
    <w:p w:rsidR="00B56740" w:rsidRPr="00F43084" w:rsidRDefault="00B56740" w:rsidP="00B56740">
      <w:pPr>
        <w:pStyle w:val="Akapitzlist"/>
        <w:numPr>
          <w:ilvl w:val="0"/>
          <w:numId w:val="1"/>
        </w:numPr>
        <w:spacing w:line="240" w:lineRule="auto"/>
        <w:ind w:right="0"/>
        <w:contextualSpacing/>
        <w:rPr>
          <w:rFonts w:ascii="Tahoma" w:hAnsi="Tahoma" w:cs="Tahoma"/>
          <w:b/>
          <w:sz w:val="18"/>
          <w:szCs w:val="18"/>
          <w:lang w:val="pl-PL"/>
        </w:rPr>
      </w:pPr>
      <w:r w:rsidRPr="007615C1">
        <w:rPr>
          <w:rFonts w:ascii="Tahoma" w:hAnsi="Tahoma" w:cs="Tahoma"/>
          <w:sz w:val="18"/>
          <w:szCs w:val="18"/>
          <w:lang w:val="pl-PL"/>
        </w:rPr>
        <w:t>Cena jednostkowa netto, wartości netto i brutto muszą zawierać m.in. koszt projektu zabudowy, koszt wytworzenia mebli, transportu,</w:t>
      </w:r>
      <w:r w:rsidR="0031494C">
        <w:rPr>
          <w:rFonts w:ascii="Tahoma" w:hAnsi="Tahoma" w:cs="Tahoma"/>
          <w:sz w:val="18"/>
          <w:szCs w:val="18"/>
          <w:lang w:val="pl-PL"/>
        </w:rPr>
        <w:t xml:space="preserve"> gwarancji,</w:t>
      </w:r>
      <w:r w:rsidRPr="007615C1">
        <w:rPr>
          <w:rFonts w:ascii="Tahoma" w:hAnsi="Tahoma" w:cs="Tahoma"/>
          <w:sz w:val="18"/>
          <w:szCs w:val="18"/>
          <w:lang w:val="pl-PL"/>
        </w:rPr>
        <w:t xml:space="preserve"> montażu mebli oraz koszt wszystkich materiałów pomocniczych do montażu.</w:t>
      </w:r>
    </w:p>
    <w:p w:rsidR="00B56740" w:rsidRPr="00F43084" w:rsidRDefault="00B56740" w:rsidP="003E1E2E">
      <w:pPr>
        <w:pStyle w:val="Akapitzlist"/>
        <w:spacing w:line="240" w:lineRule="auto"/>
        <w:ind w:left="360" w:right="0" w:firstLine="0"/>
        <w:contextualSpacing/>
        <w:rPr>
          <w:rFonts w:ascii="Tahoma" w:hAnsi="Tahoma" w:cs="Tahoma"/>
          <w:b/>
          <w:sz w:val="18"/>
          <w:szCs w:val="18"/>
          <w:lang w:val="pl-PL"/>
        </w:rPr>
      </w:pPr>
    </w:p>
    <w:p w:rsidR="00B56740" w:rsidRDefault="00B56740" w:rsidP="00334FE0">
      <w:pPr>
        <w:jc w:val="center"/>
        <w:rPr>
          <w:rFonts w:ascii="Tahoma" w:hAnsi="Tahoma" w:cs="Tahoma"/>
          <w:b/>
          <w:sz w:val="18"/>
          <w:szCs w:val="18"/>
        </w:rPr>
      </w:pPr>
    </w:p>
    <w:p w:rsidR="002B6E9F" w:rsidRPr="00B8478C" w:rsidRDefault="00334FE0" w:rsidP="00334FE0">
      <w:pPr>
        <w:jc w:val="center"/>
        <w:rPr>
          <w:rFonts w:ascii="Tahoma" w:hAnsi="Tahoma" w:cs="Tahoma"/>
          <w:b/>
          <w:sz w:val="18"/>
          <w:szCs w:val="18"/>
        </w:rPr>
      </w:pPr>
      <w:r w:rsidRPr="00B8478C">
        <w:rPr>
          <w:rFonts w:ascii="Tahoma" w:hAnsi="Tahoma" w:cs="Tahoma"/>
          <w:b/>
          <w:sz w:val="18"/>
          <w:szCs w:val="18"/>
        </w:rPr>
        <w:t>Rysunki</w:t>
      </w:r>
      <w:r w:rsidR="00FC5720" w:rsidRPr="00B8478C">
        <w:rPr>
          <w:rFonts w:ascii="Tahoma" w:hAnsi="Tahoma" w:cs="Tahoma"/>
          <w:b/>
          <w:sz w:val="18"/>
          <w:szCs w:val="18"/>
        </w:rPr>
        <w:t xml:space="preserve"> (zdjęcia poglądowe)</w:t>
      </w:r>
    </w:p>
    <w:p w:rsidR="00334FE0" w:rsidRPr="00B8478C" w:rsidRDefault="00334FE0" w:rsidP="00334FE0">
      <w:pPr>
        <w:rPr>
          <w:rFonts w:ascii="Tahoma" w:hAnsi="Tahoma" w:cs="Tahoma"/>
          <w:sz w:val="18"/>
          <w:szCs w:val="18"/>
        </w:rPr>
      </w:pPr>
      <w:r w:rsidRPr="00B56740">
        <w:rPr>
          <w:rFonts w:ascii="Tahoma" w:hAnsi="Tahoma" w:cs="Tahoma"/>
          <w:b/>
          <w:sz w:val="18"/>
          <w:szCs w:val="18"/>
        </w:rPr>
        <w:t>Pozycja 1:</w:t>
      </w:r>
      <w:r w:rsidRPr="00B8478C">
        <w:rPr>
          <w:rFonts w:ascii="Tahoma" w:hAnsi="Tahoma" w:cs="Tahoma"/>
          <w:sz w:val="18"/>
          <w:szCs w:val="18"/>
        </w:rPr>
        <w:t xml:space="preserve"> </w:t>
      </w:r>
    </w:p>
    <w:p w:rsidR="00B56740" w:rsidRDefault="0031494C">
      <w:pPr>
        <w:rPr>
          <w:rFonts w:ascii="Tahoma" w:hAnsi="Tahoma" w:cs="Tahoma"/>
          <w:b/>
          <w:sz w:val="18"/>
          <w:szCs w:val="18"/>
        </w:rPr>
      </w:pPr>
      <w:bookmarkStart w:id="0" w:name="_GoBack"/>
      <w:bookmarkEnd w:id="0"/>
      <w:r w:rsidRPr="0031494C"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>
            <wp:extent cx="1020111" cy="2890749"/>
            <wp:effectExtent l="0" t="0" r="8890" b="5080"/>
            <wp:docPr id="5" name="Obraz 5" descr="C:\Users\anna.kontny\Desktop\nmb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kontny\Desktop\nmb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57" cy="29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E0" w:rsidRPr="00B56740" w:rsidRDefault="00FC5720">
      <w:pPr>
        <w:rPr>
          <w:rFonts w:ascii="Tahoma" w:hAnsi="Tahoma" w:cs="Tahoma"/>
          <w:b/>
          <w:sz w:val="18"/>
          <w:szCs w:val="18"/>
        </w:rPr>
      </w:pPr>
      <w:r w:rsidRPr="00B56740">
        <w:rPr>
          <w:rFonts w:ascii="Tahoma" w:hAnsi="Tahoma" w:cs="Tahoma"/>
          <w:b/>
          <w:sz w:val="18"/>
          <w:szCs w:val="18"/>
        </w:rPr>
        <w:t>Pozycja 2:</w:t>
      </w:r>
    </w:p>
    <w:p w:rsidR="00FC5720" w:rsidRPr="00B8478C" w:rsidRDefault="00FC5720">
      <w:pPr>
        <w:rPr>
          <w:rFonts w:ascii="Tahoma" w:hAnsi="Tahoma" w:cs="Tahoma"/>
          <w:sz w:val="18"/>
          <w:szCs w:val="18"/>
        </w:rPr>
      </w:pPr>
      <w:r w:rsidRPr="00B8478C"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6125BAB5" wp14:editId="7F78A5E4">
            <wp:extent cx="2059388" cy="1729886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omob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34" cy="173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20" w:rsidRPr="00B8478C" w:rsidRDefault="00FC5720">
      <w:pPr>
        <w:rPr>
          <w:rFonts w:ascii="Tahoma" w:hAnsi="Tahoma" w:cs="Tahoma"/>
          <w:sz w:val="18"/>
          <w:szCs w:val="18"/>
        </w:rPr>
      </w:pPr>
    </w:p>
    <w:p w:rsidR="00FC5720" w:rsidRPr="00B8478C" w:rsidRDefault="00FC5720">
      <w:pPr>
        <w:rPr>
          <w:rFonts w:ascii="Tahoma" w:hAnsi="Tahoma" w:cs="Tahoma"/>
          <w:sz w:val="18"/>
          <w:szCs w:val="18"/>
        </w:rPr>
      </w:pPr>
      <w:r w:rsidRPr="00B8478C">
        <w:rPr>
          <w:rFonts w:ascii="Tahoma" w:hAnsi="Tahoma" w:cs="Tahoma"/>
          <w:sz w:val="18"/>
          <w:szCs w:val="18"/>
        </w:rPr>
        <w:t>Pozycja 3:</w:t>
      </w:r>
    </w:p>
    <w:p w:rsidR="00FC5720" w:rsidRPr="00B8478C" w:rsidRDefault="00FC5720" w:rsidP="00FC5720">
      <w:pPr>
        <w:rPr>
          <w:rFonts w:ascii="Tahoma" w:hAnsi="Tahoma" w:cs="Tahoma"/>
          <w:b/>
          <w:sz w:val="18"/>
          <w:szCs w:val="18"/>
        </w:rPr>
      </w:pPr>
      <w:r w:rsidRPr="00B8478C"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5E17F63F" wp14:editId="584EB1F1">
            <wp:extent cx="581048" cy="210400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 2 kop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2" cy="21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78C">
        <w:rPr>
          <w:rFonts w:ascii="Tahoma" w:hAnsi="Tahoma" w:cs="Tahoma"/>
          <w:b/>
          <w:sz w:val="18"/>
          <w:szCs w:val="18"/>
        </w:rPr>
        <w:t xml:space="preserve">        </w:t>
      </w:r>
      <w:r w:rsidRPr="00B8478C"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5ABEE342" wp14:editId="68215170">
            <wp:extent cx="1750170" cy="1020932"/>
            <wp:effectExtent l="0" t="0" r="254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 2 kopia.jpgd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52" cy="102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78C">
        <w:rPr>
          <w:rFonts w:ascii="Tahoma" w:hAnsi="Tahoma" w:cs="Tahoma"/>
          <w:b/>
          <w:sz w:val="18"/>
          <w:szCs w:val="18"/>
        </w:rPr>
        <w:t xml:space="preserve">              </w:t>
      </w:r>
      <w:r w:rsidRPr="00B8478C"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 wp14:anchorId="35A7FBD6">
            <wp:extent cx="1170305" cy="1884045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78C" w:rsidRDefault="00B8478C" w:rsidP="00FC5720">
      <w:pPr>
        <w:rPr>
          <w:rFonts w:ascii="Tahoma" w:hAnsi="Tahoma" w:cs="Tahoma"/>
          <w:sz w:val="18"/>
          <w:szCs w:val="18"/>
        </w:rPr>
      </w:pPr>
    </w:p>
    <w:p w:rsidR="00FC5720" w:rsidRPr="00B8478C" w:rsidRDefault="00FC5720" w:rsidP="00FC5720">
      <w:pPr>
        <w:rPr>
          <w:rFonts w:ascii="Tahoma" w:hAnsi="Tahoma" w:cs="Tahoma"/>
          <w:sz w:val="18"/>
          <w:szCs w:val="18"/>
        </w:rPr>
      </w:pPr>
      <w:r w:rsidRPr="00B8478C">
        <w:rPr>
          <w:rFonts w:ascii="Tahoma" w:hAnsi="Tahoma" w:cs="Tahoma"/>
          <w:sz w:val="18"/>
          <w:szCs w:val="18"/>
        </w:rPr>
        <w:t>Pozycja  4:</w:t>
      </w:r>
    </w:p>
    <w:p w:rsidR="00FC5720" w:rsidRPr="00B8478C" w:rsidRDefault="000A4F44" w:rsidP="00FC5720">
      <w:pPr>
        <w:rPr>
          <w:rFonts w:ascii="Tahoma" w:hAnsi="Tahoma" w:cs="Tahoma"/>
          <w:b/>
          <w:sz w:val="18"/>
          <w:szCs w:val="18"/>
        </w:rPr>
      </w:pPr>
      <w:r w:rsidRPr="00B8478C"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 wp14:anchorId="332B897E">
            <wp:extent cx="2554605" cy="2895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720" w:rsidRDefault="00FC5720" w:rsidP="00FC5720">
      <w:pPr>
        <w:rPr>
          <w:rFonts w:ascii="Tahoma" w:hAnsi="Tahoma" w:cs="Tahoma"/>
          <w:b/>
          <w:sz w:val="18"/>
          <w:szCs w:val="18"/>
        </w:rPr>
      </w:pPr>
    </w:p>
    <w:p w:rsidR="00B56740" w:rsidRDefault="00B56740" w:rsidP="00FC5720">
      <w:pPr>
        <w:rPr>
          <w:rFonts w:ascii="Tahoma" w:hAnsi="Tahoma" w:cs="Tahoma"/>
          <w:b/>
          <w:sz w:val="18"/>
          <w:szCs w:val="18"/>
        </w:rPr>
      </w:pPr>
    </w:p>
    <w:p w:rsidR="00FC5720" w:rsidRPr="00B8478C" w:rsidRDefault="000A4F44" w:rsidP="00FC5720">
      <w:pPr>
        <w:rPr>
          <w:rFonts w:ascii="Tahoma" w:hAnsi="Tahoma" w:cs="Tahoma"/>
          <w:sz w:val="18"/>
          <w:szCs w:val="18"/>
        </w:rPr>
      </w:pPr>
      <w:r w:rsidRPr="00B8478C">
        <w:rPr>
          <w:rFonts w:ascii="Tahoma" w:hAnsi="Tahoma" w:cs="Tahoma"/>
          <w:sz w:val="18"/>
          <w:szCs w:val="18"/>
        </w:rPr>
        <w:t>Pozycja 5:</w:t>
      </w:r>
    </w:p>
    <w:p w:rsidR="00FC5720" w:rsidRPr="00B8478C" w:rsidRDefault="000A4F44" w:rsidP="00FC5720">
      <w:pPr>
        <w:rPr>
          <w:rFonts w:ascii="Tahoma" w:hAnsi="Tahoma" w:cs="Tahoma"/>
          <w:b/>
          <w:sz w:val="18"/>
          <w:szCs w:val="18"/>
        </w:rPr>
      </w:pPr>
      <w:r w:rsidRPr="00B8478C"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 wp14:anchorId="3197ED47">
            <wp:extent cx="2493645" cy="2353310"/>
            <wp:effectExtent l="0" t="0" r="1905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720" w:rsidRPr="00B8478C" w:rsidRDefault="00FC5720" w:rsidP="00FC5720">
      <w:pPr>
        <w:rPr>
          <w:rFonts w:ascii="Tahoma" w:hAnsi="Tahoma" w:cs="Tahoma"/>
          <w:b/>
          <w:sz w:val="18"/>
          <w:szCs w:val="18"/>
        </w:rPr>
      </w:pPr>
    </w:p>
    <w:p w:rsidR="000A4F44" w:rsidRPr="00B8478C" w:rsidRDefault="000A4F44" w:rsidP="00FC5720">
      <w:pPr>
        <w:rPr>
          <w:rFonts w:ascii="Tahoma" w:hAnsi="Tahoma" w:cs="Tahoma"/>
          <w:sz w:val="18"/>
          <w:szCs w:val="18"/>
        </w:rPr>
      </w:pPr>
      <w:r w:rsidRPr="00B8478C">
        <w:rPr>
          <w:rFonts w:ascii="Tahoma" w:hAnsi="Tahoma" w:cs="Tahoma"/>
          <w:sz w:val="18"/>
          <w:szCs w:val="18"/>
        </w:rPr>
        <w:t>Pozycja 6:</w:t>
      </w:r>
    </w:p>
    <w:p w:rsidR="00FC5720" w:rsidRPr="00B8478C" w:rsidRDefault="00FC5720" w:rsidP="00FC5720">
      <w:pPr>
        <w:rPr>
          <w:rFonts w:ascii="Tahoma" w:hAnsi="Tahoma" w:cs="Tahoma"/>
          <w:b/>
          <w:sz w:val="18"/>
          <w:szCs w:val="18"/>
        </w:rPr>
      </w:pPr>
    </w:p>
    <w:p w:rsidR="00B8478C" w:rsidRPr="00B8478C" w:rsidRDefault="00B8478C" w:rsidP="00B8478C">
      <w:pPr>
        <w:widowControl w:val="0"/>
        <w:shd w:val="clear" w:color="auto" w:fill="FFFFFF"/>
        <w:rPr>
          <w:rFonts w:ascii="Tahoma" w:hAnsi="Tahoma" w:cs="Tahoma"/>
          <w:b/>
          <w:sz w:val="18"/>
          <w:szCs w:val="18"/>
        </w:rPr>
      </w:pPr>
      <w:r w:rsidRPr="00B8478C"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1DC98309" wp14:editId="56B4A2FF">
            <wp:extent cx="701632" cy="1565092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 2 kop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46" cy="157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78C"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 wp14:anchorId="17793DF1">
            <wp:extent cx="1200785" cy="44513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478C">
        <w:rPr>
          <w:rFonts w:ascii="Tahoma" w:hAnsi="Tahoma" w:cs="Tahoma"/>
          <w:b/>
          <w:sz w:val="18"/>
          <w:szCs w:val="18"/>
        </w:rPr>
        <w:t xml:space="preserve">     </w:t>
      </w:r>
      <w:r w:rsidRPr="00B8478C"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 wp14:anchorId="60BDBEA3">
            <wp:extent cx="469265" cy="1530350"/>
            <wp:effectExtent l="0" t="0" r="698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478C">
        <w:rPr>
          <w:rFonts w:ascii="Tahoma" w:hAnsi="Tahoma" w:cs="Tahoma"/>
          <w:b/>
          <w:sz w:val="18"/>
          <w:szCs w:val="18"/>
        </w:rPr>
        <w:t xml:space="preserve">          </w:t>
      </w:r>
      <w:r w:rsidRPr="00B8478C"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 wp14:anchorId="69C40A3A">
            <wp:extent cx="1844702" cy="1822917"/>
            <wp:effectExtent l="0" t="0" r="3175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30" cy="183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78C" w:rsidRPr="00B8478C" w:rsidRDefault="00B8478C" w:rsidP="00B8478C">
      <w:pPr>
        <w:widowControl w:val="0"/>
        <w:shd w:val="clear" w:color="auto" w:fill="FFFFFF"/>
        <w:rPr>
          <w:rFonts w:ascii="Tahoma" w:hAnsi="Tahoma" w:cs="Tahoma"/>
          <w:b/>
          <w:sz w:val="18"/>
          <w:szCs w:val="18"/>
        </w:rPr>
      </w:pPr>
    </w:p>
    <w:p w:rsidR="00B8478C" w:rsidRPr="00B8478C" w:rsidRDefault="00B8478C" w:rsidP="00B8478C">
      <w:pPr>
        <w:widowControl w:val="0"/>
        <w:shd w:val="clear" w:color="auto" w:fill="FFFFFF"/>
        <w:rPr>
          <w:rFonts w:ascii="Tahoma" w:hAnsi="Tahoma" w:cs="Tahoma"/>
          <w:b/>
          <w:sz w:val="18"/>
          <w:szCs w:val="18"/>
        </w:rPr>
      </w:pPr>
    </w:p>
    <w:p w:rsidR="00B8478C" w:rsidRPr="00B8478C" w:rsidRDefault="00B8478C" w:rsidP="00B8478C">
      <w:pPr>
        <w:widowControl w:val="0"/>
        <w:shd w:val="clear" w:color="auto" w:fill="FFFFFF"/>
        <w:rPr>
          <w:rFonts w:ascii="Tahoma" w:hAnsi="Tahoma" w:cs="Tahoma"/>
          <w:b/>
          <w:sz w:val="18"/>
          <w:szCs w:val="18"/>
        </w:rPr>
      </w:pPr>
    </w:p>
    <w:p w:rsidR="00B8478C" w:rsidRPr="00B8478C" w:rsidRDefault="00B8478C" w:rsidP="00B8478C">
      <w:pPr>
        <w:widowControl w:val="0"/>
        <w:shd w:val="clear" w:color="auto" w:fill="FFFFFF"/>
        <w:rPr>
          <w:rFonts w:ascii="Tahoma" w:hAnsi="Tahoma" w:cs="Tahoma"/>
          <w:sz w:val="18"/>
          <w:szCs w:val="18"/>
        </w:rPr>
      </w:pPr>
      <w:r w:rsidRPr="00B8478C">
        <w:rPr>
          <w:rFonts w:ascii="Tahoma" w:hAnsi="Tahoma" w:cs="Tahoma"/>
          <w:sz w:val="18"/>
          <w:szCs w:val="18"/>
        </w:rPr>
        <w:t xml:space="preserve">Pozycja 7: </w:t>
      </w:r>
    </w:p>
    <w:p w:rsidR="00B8478C" w:rsidRPr="00B8478C" w:rsidRDefault="00B8478C" w:rsidP="00B8478C">
      <w:pPr>
        <w:widowControl w:val="0"/>
        <w:shd w:val="clear" w:color="auto" w:fill="FFFFFF"/>
        <w:rPr>
          <w:rFonts w:ascii="Tahoma" w:hAnsi="Tahoma" w:cs="Tahoma"/>
          <w:b/>
          <w:sz w:val="18"/>
          <w:szCs w:val="18"/>
        </w:rPr>
      </w:pPr>
      <w:r w:rsidRPr="00B8478C"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 wp14:anchorId="4EC04CBE">
            <wp:extent cx="3299792" cy="247285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53" cy="247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40" w:rsidRDefault="00B56740" w:rsidP="00B8478C">
      <w:pPr>
        <w:widowControl w:val="0"/>
        <w:shd w:val="clear" w:color="auto" w:fill="FFFFFF"/>
        <w:rPr>
          <w:rFonts w:ascii="Tahoma" w:hAnsi="Tahoma" w:cs="Tahoma"/>
          <w:sz w:val="18"/>
          <w:szCs w:val="18"/>
        </w:rPr>
      </w:pPr>
    </w:p>
    <w:p w:rsidR="00B8478C" w:rsidRDefault="00B8478C" w:rsidP="00B56740">
      <w:pPr>
        <w:widowControl w:val="0"/>
        <w:shd w:val="clear" w:color="auto" w:fill="FFFFFF"/>
        <w:tabs>
          <w:tab w:val="left" w:pos="4678"/>
        </w:tabs>
        <w:ind w:right="2835"/>
        <w:rPr>
          <w:rFonts w:ascii="Tahoma" w:hAnsi="Tahoma" w:cs="Tahoma"/>
          <w:sz w:val="18"/>
          <w:szCs w:val="18"/>
        </w:rPr>
      </w:pPr>
      <w:r w:rsidRPr="00B8478C">
        <w:rPr>
          <w:rFonts w:ascii="Tahoma" w:hAnsi="Tahoma" w:cs="Tahoma"/>
          <w:sz w:val="18"/>
          <w:szCs w:val="18"/>
        </w:rPr>
        <w:t>Pozycja 8</w:t>
      </w:r>
      <w:r>
        <w:rPr>
          <w:rFonts w:ascii="Tahoma" w:hAnsi="Tahoma" w:cs="Tahoma"/>
          <w:sz w:val="18"/>
          <w:szCs w:val="18"/>
        </w:rPr>
        <w:t xml:space="preserve"> i 9</w:t>
      </w:r>
      <w:r w:rsidRPr="00B8478C">
        <w:rPr>
          <w:rFonts w:ascii="Tahoma" w:hAnsi="Tahoma" w:cs="Tahoma"/>
          <w:sz w:val="18"/>
          <w:szCs w:val="18"/>
        </w:rPr>
        <w:t>:</w:t>
      </w:r>
      <w:r w:rsidR="00B56740">
        <w:rPr>
          <w:rFonts w:ascii="Tahoma" w:hAnsi="Tahoma" w:cs="Tahoma"/>
          <w:sz w:val="18"/>
          <w:szCs w:val="18"/>
        </w:rPr>
        <w:t xml:space="preserve">   </w:t>
      </w:r>
    </w:p>
    <w:p w:rsidR="00B56740" w:rsidRDefault="0031494C" w:rsidP="00B56740">
      <w:pPr>
        <w:widowControl w:val="0"/>
        <w:shd w:val="clear" w:color="auto" w:fill="FFFFFF"/>
        <w:tabs>
          <w:tab w:val="left" w:pos="6521"/>
        </w:tabs>
        <w:ind w:right="2835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pl-PL"/>
        </w:rPr>
        <w:drawing>
          <wp:inline distT="0" distB="0" distL="0" distR="0" wp14:anchorId="36EB9763">
            <wp:extent cx="2414270" cy="1554480"/>
            <wp:effectExtent l="0" t="0" r="508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40" w:rsidRDefault="00B56740" w:rsidP="00B56740">
      <w:pPr>
        <w:widowControl w:val="0"/>
        <w:shd w:val="clear" w:color="auto" w:fill="FFFFFF"/>
        <w:tabs>
          <w:tab w:val="left" w:pos="6521"/>
        </w:tabs>
        <w:ind w:right="2835"/>
        <w:rPr>
          <w:rFonts w:ascii="Tahoma" w:hAnsi="Tahoma" w:cs="Tahoma"/>
          <w:b/>
          <w:sz w:val="18"/>
          <w:szCs w:val="18"/>
        </w:rPr>
      </w:pPr>
    </w:p>
    <w:p w:rsidR="00B56740" w:rsidRDefault="00B56740" w:rsidP="00B56740">
      <w:pPr>
        <w:widowControl w:val="0"/>
        <w:shd w:val="clear" w:color="auto" w:fill="FFFFFF"/>
        <w:tabs>
          <w:tab w:val="left" w:pos="6521"/>
        </w:tabs>
        <w:ind w:right="2835"/>
        <w:rPr>
          <w:rFonts w:ascii="Tahoma" w:hAnsi="Tahoma" w:cs="Tahoma"/>
          <w:b/>
          <w:sz w:val="18"/>
          <w:szCs w:val="18"/>
        </w:rPr>
      </w:pPr>
    </w:p>
    <w:p w:rsidR="00B56740" w:rsidRDefault="00B56740" w:rsidP="00B56740">
      <w:pPr>
        <w:widowControl w:val="0"/>
        <w:shd w:val="clear" w:color="auto" w:fill="FFFFFF"/>
        <w:tabs>
          <w:tab w:val="left" w:pos="6521"/>
        </w:tabs>
        <w:ind w:right="2835"/>
        <w:rPr>
          <w:rFonts w:ascii="Tahoma" w:hAnsi="Tahoma" w:cs="Tahoma"/>
          <w:b/>
          <w:sz w:val="18"/>
          <w:szCs w:val="18"/>
        </w:rPr>
      </w:pPr>
    </w:p>
    <w:p w:rsidR="00B56740" w:rsidRPr="00B8478C" w:rsidRDefault="00B56740" w:rsidP="00B56740">
      <w:pPr>
        <w:widowControl w:val="0"/>
        <w:shd w:val="clear" w:color="auto" w:fill="FFFFFF"/>
        <w:tabs>
          <w:tab w:val="left" w:pos="6521"/>
        </w:tabs>
        <w:ind w:right="2835"/>
        <w:rPr>
          <w:rFonts w:ascii="Tahoma" w:hAnsi="Tahoma" w:cs="Tahoma"/>
          <w:b/>
          <w:sz w:val="18"/>
          <w:szCs w:val="18"/>
        </w:rPr>
      </w:pPr>
    </w:p>
    <w:p w:rsidR="00FC5720" w:rsidRDefault="00B8478C" w:rsidP="00B8478C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Pozycja 10:</w:t>
      </w:r>
    </w:p>
    <w:p w:rsidR="00B8478C" w:rsidRPr="00B8478C" w:rsidRDefault="00B8478C" w:rsidP="00B8478C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44A93B81">
            <wp:extent cx="2067340" cy="2067340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22" cy="207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720" w:rsidRDefault="00FC5720" w:rsidP="00FC5720">
      <w:pPr>
        <w:rPr>
          <w:rFonts w:ascii="Tahoma" w:hAnsi="Tahoma" w:cs="Tahoma"/>
          <w:sz w:val="18"/>
          <w:szCs w:val="18"/>
        </w:rPr>
      </w:pPr>
      <w:r w:rsidRPr="00B8478C">
        <w:rPr>
          <w:rFonts w:ascii="Tahoma" w:hAnsi="Tahoma" w:cs="Tahoma"/>
          <w:sz w:val="18"/>
          <w:szCs w:val="18"/>
        </w:rPr>
        <w:t xml:space="preserve"> </w:t>
      </w:r>
      <w:r w:rsidR="00DC350C">
        <w:rPr>
          <w:rFonts w:ascii="Tahoma" w:hAnsi="Tahoma" w:cs="Tahoma"/>
          <w:sz w:val="18"/>
          <w:szCs w:val="18"/>
        </w:rPr>
        <w:t>P</w:t>
      </w:r>
      <w:r w:rsidR="009622DE">
        <w:rPr>
          <w:rFonts w:ascii="Tahoma" w:hAnsi="Tahoma" w:cs="Tahoma"/>
          <w:sz w:val="18"/>
          <w:szCs w:val="18"/>
        </w:rPr>
        <w:t>ozycja</w:t>
      </w:r>
      <w:r w:rsidR="00DC350C">
        <w:rPr>
          <w:rFonts w:ascii="Tahoma" w:hAnsi="Tahoma" w:cs="Tahoma"/>
          <w:sz w:val="18"/>
          <w:szCs w:val="18"/>
        </w:rPr>
        <w:t xml:space="preserve"> 11</w:t>
      </w:r>
      <w:r w:rsidR="00B56740">
        <w:rPr>
          <w:rFonts w:ascii="Tahoma" w:hAnsi="Tahoma" w:cs="Tahoma"/>
          <w:sz w:val="18"/>
          <w:szCs w:val="18"/>
        </w:rPr>
        <w:t>:</w:t>
      </w:r>
    </w:p>
    <w:p w:rsidR="005D0771" w:rsidRPr="00B8478C" w:rsidRDefault="005D0771" w:rsidP="00FC5720">
      <w:pPr>
        <w:rPr>
          <w:rFonts w:ascii="Tahoma" w:hAnsi="Tahoma" w:cs="Tahoma"/>
          <w:sz w:val="18"/>
          <w:szCs w:val="18"/>
        </w:rPr>
      </w:pPr>
      <w:r w:rsidRPr="005D0771"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>
            <wp:extent cx="2703444" cy="4938160"/>
            <wp:effectExtent l="0" t="0" r="1905" b="0"/>
            <wp:docPr id="21" name="Obraz 21" descr="C:\Users\anna.kontny\Desktop\vchv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a.kontny\Desktop\vchvv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36" cy="49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4C" w:rsidRDefault="0031494C" w:rsidP="00FC5720">
      <w:pPr>
        <w:rPr>
          <w:rFonts w:ascii="Tahoma" w:hAnsi="Tahoma" w:cs="Tahoma"/>
          <w:sz w:val="18"/>
          <w:szCs w:val="18"/>
        </w:rPr>
      </w:pPr>
    </w:p>
    <w:p w:rsidR="0031494C" w:rsidRDefault="0031494C" w:rsidP="00FC5720">
      <w:pPr>
        <w:rPr>
          <w:rFonts w:ascii="Tahoma" w:hAnsi="Tahoma" w:cs="Tahoma"/>
          <w:sz w:val="18"/>
          <w:szCs w:val="18"/>
        </w:rPr>
      </w:pPr>
    </w:p>
    <w:p w:rsidR="0031494C" w:rsidRDefault="0031494C" w:rsidP="00FC5720">
      <w:pPr>
        <w:rPr>
          <w:rFonts w:ascii="Tahoma" w:hAnsi="Tahoma" w:cs="Tahoma"/>
          <w:sz w:val="18"/>
          <w:szCs w:val="18"/>
        </w:rPr>
      </w:pPr>
    </w:p>
    <w:p w:rsidR="0031494C" w:rsidRDefault="0031494C" w:rsidP="00FC5720">
      <w:pPr>
        <w:rPr>
          <w:rFonts w:ascii="Tahoma" w:hAnsi="Tahoma" w:cs="Tahoma"/>
          <w:sz w:val="18"/>
          <w:szCs w:val="18"/>
        </w:rPr>
      </w:pPr>
    </w:p>
    <w:p w:rsidR="0031494C" w:rsidRDefault="0031494C" w:rsidP="00FC5720">
      <w:pPr>
        <w:rPr>
          <w:rFonts w:ascii="Tahoma" w:hAnsi="Tahoma" w:cs="Tahoma"/>
          <w:sz w:val="18"/>
          <w:szCs w:val="18"/>
        </w:rPr>
      </w:pPr>
    </w:p>
    <w:p w:rsidR="00FC5720" w:rsidRDefault="005D0771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Pozycja 12:</w:t>
      </w:r>
    </w:p>
    <w:p w:rsidR="005D0771" w:rsidRDefault="005D0771" w:rsidP="005D0771">
      <w:pPr>
        <w:widowControl w:val="0"/>
        <w:shd w:val="clear" w:color="auto" w:fill="FFFFFF"/>
        <w:rPr>
          <w:rFonts w:ascii="Tahoma" w:hAnsi="Tahoma"/>
          <w:b/>
        </w:rPr>
      </w:pPr>
      <w:r>
        <w:rPr>
          <w:rFonts w:ascii="Tahoma" w:hAnsi="Tahoma"/>
          <w:b/>
          <w:noProof/>
          <w:lang w:eastAsia="pl-PL"/>
        </w:rPr>
        <w:drawing>
          <wp:inline distT="0" distB="0" distL="0" distR="0" wp14:anchorId="60777A84" wp14:editId="62A3F331">
            <wp:extent cx="2361538" cy="1925293"/>
            <wp:effectExtent l="0" t="0" r="127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 1 kop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6" cy="19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</w:rPr>
        <w:t xml:space="preserve">    </w:t>
      </w:r>
      <w:r>
        <w:rPr>
          <w:rFonts w:ascii="Tahoma" w:hAnsi="Tahoma"/>
          <w:b/>
          <w:noProof/>
          <w:lang w:eastAsia="pl-PL"/>
        </w:rPr>
        <w:drawing>
          <wp:inline distT="0" distB="0" distL="0" distR="0" wp14:anchorId="58029C69">
            <wp:extent cx="2615565" cy="132270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771" w:rsidRDefault="005D0771" w:rsidP="005D0771">
      <w:pPr>
        <w:widowControl w:val="0"/>
        <w:shd w:val="clear" w:color="auto" w:fill="FFFFFF"/>
        <w:rPr>
          <w:rFonts w:ascii="Tahoma" w:hAnsi="Tahoma"/>
          <w:b/>
        </w:rPr>
      </w:pPr>
      <w:r>
        <w:rPr>
          <w:rFonts w:ascii="Tahoma" w:hAnsi="Tahoma"/>
          <w:b/>
          <w:noProof/>
          <w:lang w:eastAsia="pl-PL"/>
        </w:rPr>
        <w:drawing>
          <wp:inline distT="0" distB="0" distL="0" distR="0" wp14:anchorId="33C614F2" wp14:editId="511E497A">
            <wp:extent cx="2695493" cy="13737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 abs 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071" cy="13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771" w:rsidRPr="00B01F6E" w:rsidRDefault="005D0771" w:rsidP="005D0771">
      <w:pPr>
        <w:widowControl w:val="0"/>
        <w:shd w:val="clear" w:color="auto" w:fill="FFFFFF"/>
        <w:rPr>
          <w:rFonts w:ascii="Tahoma" w:hAnsi="Tahoma"/>
        </w:rPr>
      </w:pPr>
    </w:p>
    <w:p w:rsidR="005D0771" w:rsidRPr="00B01F6E" w:rsidRDefault="00B01F6E" w:rsidP="005D0771">
      <w:pPr>
        <w:widowControl w:val="0"/>
        <w:shd w:val="clear" w:color="auto" w:fill="FFFFFF"/>
        <w:rPr>
          <w:rFonts w:ascii="Tahoma" w:hAnsi="Tahoma"/>
          <w:sz w:val="18"/>
        </w:rPr>
      </w:pPr>
      <w:r w:rsidRPr="00B01F6E">
        <w:rPr>
          <w:rFonts w:ascii="Tahoma" w:hAnsi="Tahoma"/>
          <w:sz w:val="18"/>
        </w:rPr>
        <w:t>Pozycja 13:</w:t>
      </w:r>
    </w:p>
    <w:p w:rsidR="00B01F6E" w:rsidRDefault="00B01F6E" w:rsidP="005D0771">
      <w:pPr>
        <w:widowControl w:val="0"/>
        <w:shd w:val="clear" w:color="auto" w:fill="FFFFFF"/>
        <w:rPr>
          <w:rFonts w:ascii="Tahoma" w:hAnsi="Tahoma"/>
        </w:rPr>
      </w:pPr>
      <w:r>
        <w:rPr>
          <w:rFonts w:ascii="Tahoma" w:hAnsi="Tahoma"/>
          <w:noProof/>
          <w:lang w:eastAsia="pl-PL"/>
        </w:rPr>
        <w:drawing>
          <wp:inline distT="0" distB="0" distL="0" distR="0" wp14:anchorId="4B03D0A2">
            <wp:extent cx="2749550" cy="2091055"/>
            <wp:effectExtent l="0" t="0" r="0" b="444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/>
        </w:rPr>
        <w:t xml:space="preserve">      </w:t>
      </w:r>
      <w:r>
        <w:rPr>
          <w:rFonts w:ascii="Tahoma" w:hAnsi="Tahoma"/>
          <w:noProof/>
          <w:lang w:eastAsia="pl-PL"/>
        </w:rPr>
        <w:drawing>
          <wp:inline distT="0" distB="0" distL="0" distR="0" wp14:anchorId="65AFA957">
            <wp:extent cx="2737485" cy="1183005"/>
            <wp:effectExtent l="0" t="0" r="571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F6E" w:rsidRDefault="00B01F6E" w:rsidP="005D0771">
      <w:pPr>
        <w:widowControl w:val="0"/>
        <w:shd w:val="clear" w:color="auto" w:fill="FFFFFF"/>
        <w:rPr>
          <w:rFonts w:ascii="Tahoma" w:hAnsi="Tahoma"/>
        </w:rPr>
      </w:pPr>
    </w:p>
    <w:p w:rsidR="00B01F6E" w:rsidRDefault="00B01F6E" w:rsidP="005D0771">
      <w:pPr>
        <w:widowControl w:val="0"/>
        <w:shd w:val="clear" w:color="auto" w:fill="FFFFFF"/>
        <w:rPr>
          <w:rFonts w:ascii="Tahoma" w:hAnsi="Tahoma"/>
        </w:rPr>
      </w:pPr>
      <w:r>
        <w:rPr>
          <w:rFonts w:ascii="Tahoma" w:hAnsi="Tahoma"/>
          <w:noProof/>
          <w:lang w:eastAsia="pl-PL"/>
        </w:rPr>
        <w:drawing>
          <wp:inline distT="0" distB="0" distL="0" distR="0" wp14:anchorId="0F353911">
            <wp:extent cx="2725420" cy="103060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F6E" w:rsidRDefault="00B01F6E" w:rsidP="005D0771">
      <w:pPr>
        <w:widowControl w:val="0"/>
        <w:shd w:val="clear" w:color="auto" w:fill="FFFFFF"/>
        <w:rPr>
          <w:rFonts w:ascii="Tahoma" w:hAnsi="Tahoma"/>
        </w:rPr>
      </w:pPr>
    </w:p>
    <w:p w:rsidR="00B56740" w:rsidRDefault="00B56740" w:rsidP="005D0771">
      <w:pPr>
        <w:widowControl w:val="0"/>
        <w:shd w:val="clear" w:color="auto" w:fill="FFFFFF"/>
        <w:rPr>
          <w:rFonts w:ascii="Tahoma" w:hAnsi="Tahoma"/>
        </w:rPr>
      </w:pPr>
    </w:p>
    <w:p w:rsidR="00B56740" w:rsidRDefault="00B56740" w:rsidP="005D0771">
      <w:pPr>
        <w:widowControl w:val="0"/>
        <w:shd w:val="clear" w:color="auto" w:fill="FFFFFF"/>
        <w:rPr>
          <w:rFonts w:ascii="Tahoma" w:hAnsi="Tahoma"/>
        </w:rPr>
      </w:pPr>
    </w:p>
    <w:p w:rsidR="00B56740" w:rsidRDefault="00B56740" w:rsidP="005D0771">
      <w:pPr>
        <w:widowControl w:val="0"/>
        <w:shd w:val="clear" w:color="auto" w:fill="FFFFFF"/>
        <w:rPr>
          <w:rFonts w:ascii="Tahoma" w:hAnsi="Tahoma"/>
        </w:rPr>
      </w:pPr>
    </w:p>
    <w:p w:rsidR="00B56740" w:rsidRDefault="00B56740" w:rsidP="005D0771">
      <w:pPr>
        <w:widowControl w:val="0"/>
        <w:shd w:val="clear" w:color="auto" w:fill="FFFFFF"/>
        <w:rPr>
          <w:rFonts w:ascii="Tahoma" w:hAnsi="Tahoma"/>
        </w:rPr>
      </w:pPr>
    </w:p>
    <w:p w:rsidR="005D0771" w:rsidRDefault="00B01F6E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 xml:space="preserve">Pozycja 14: </w:t>
      </w:r>
    </w:p>
    <w:p w:rsidR="00B01F6E" w:rsidRDefault="00B01F6E" w:rsidP="00FC5720">
      <w:pPr>
        <w:rPr>
          <w:rFonts w:ascii="Tahoma" w:hAnsi="Tahoma" w:cs="Tahoma"/>
          <w:sz w:val="18"/>
          <w:szCs w:val="18"/>
        </w:rPr>
      </w:pPr>
    </w:p>
    <w:p w:rsidR="00B01F6E" w:rsidRDefault="00B01F6E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168598B9">
            <wp:extent cx="2636256" cy="2305878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34" cy="2310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8"/>
          <w:szCs w:val="18"/>
        </w:rPr>
        <w:t xml:space="preserve">      </w:t>
      </w:r>
      <w:r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528F6F6E">
            <wp:extent cx="2737485" cy="1183005"/>
            <wp:effectExtent l="0" t="0" r="571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F6E" w:rsidRDefault="00B01F6E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6EB62B55">
            <wp:extent cx="2725420" cy="103060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F6E" w:rsidRDefault="00B01F6E" w:rsidP="00FC5720">
      <w:pPr>
        <w:rPr>
          <w:rFonts w:ascii="Tahoma" w:hAnsi="Tahoma" w:cs="Tahoma"/>
          <w:sz w:val="18"/>
          <w:szCs w:val="18"/>
        </w:rPr>
      </w:pPr>
    </w:p>
    <w:p w:rsidR="00901DDD" w:rsidRDefault="00901DDD" w:rsidP="00FC5720">
      <w:pPr>
        <w:rPr>
          <w:rFonts w:ascii="Tahoma" w:hAnsi="Tahoma" w:cs="Tahoma"/>
          <w:sz w:val="18"/>
          <w:szCs w:val="18"/>
        </w:rPr>
      </w:pPr>
    </w:p>
    <w:p w:rsidR="00901DDD" w:rsidRDefault="00901DDD" w:rsidP="00FC5720">
      <w:pPr>
        <w:rPr>
          <w:rFonts w:ascii="Tahoma" w:hAnsi="Tahoma" w:cs="Tahoma"/>
          <w:sz w:val="18"/>
          <w:szCs w:val="18"/>
        </w:rPr>
      </w:pPr>
    </w:p>
    <w:p w:rsidR="00901DDD" w:rsidRDefault="00901DDD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Pozycja 15:</w:t>
      </w:r>
    </w:p>
    <w:p w:rsidR="00901DDD" w:rsidRDefault="00901DDD" w:rsidP="00901DDD">
      <w:pPr>
        <w:widowControl w:val="0"/>
        <w:shd w:val="clear" w:color="auto" w:fill="FFFFFF"/>
        <w:rPr>
          <w:rFonts w:ascii="Tahoma" w:hAnsi="Tahoma"/>
          <w:b/>
        </w:rPr>
      </w:pPr>
      <w:r>
        <w:rPr>
          <w:rFonts w:ascii="Tahoma" w:hAnsi="Tahoma"/>
          <w:b/>
          <w:noProof/>
          <w:lang w:eastAsia="pl-PL"/>
        </w:rPr>
        <w:drawing>
          <wp:inline distT="0" distB="0" distL="0" distR="0" wp14:anchorId="0CC1B24F" wp14:editId="7DE22749">
            <wp:extent cx="2433100" cy="1983636"/>
            <wp:effectExtent l="0" t="0" r="571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 1 kop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323" cy="198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/>
          <w:noProof/>
          <w:sz w:val="16"/>
          <w:szCs w:val="16"/>
          <w:lang w:eastAsia="pl-PL"/>
        </w:rPr>
        <w:drawing>
          <wp:inline distT="0" distB="0" distL="0" distR="0" wp14:anchorId="680A0A43" wp14:editId="64389829">
            <wp:extent cx="2099144" cy="1062017"/>
            <wp:effectExtent l="0" t="0" r="0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 dluga 5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36" cy="10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DDD" w:rsidRDefault="00901DDD" w:rsidP="00901DDD">
      <w:pPr>
        <w:widowControl w:val="0"/>
        <w:shd w:val="clear" w:color="auto" w:fill="FFFFFF"/>
        <w:rPr>
          <w:rFonts w:ascii="Tahoma" w:hAnsi="Tahoma"/>
          <w:b/>
        </w:rPr>
      </w:pPr>
      <w:r>
        <w:rPr>
          <w:rFonts w:ascii="Tahoma" w:hAnsi="Tahoma"/>
          <w:b/>
          <w:noProof/>
          <w:lang w:eastAsia="pl-PL"/>
        </w:rPr>
        <w:drawing>
          <wp:inline distT="0" distB="0" distL="0" distR="0" wp14:anchorId="6A324558" wp14:editId="259B22C1">
            <wp:extent cx="2600077" cy="1325136"/>
            <wp:effectExtent l="0" t="0" r="0" b="889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 abs 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745" cy="13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740" w:rsidRDefault="00B56740" w:rsidP="00FC5720">
      <w:pPr>
        <w:rPr>
          <w:rFonts w:ascii="Tahoma" w:hAnsi="Tahoma" w:cs="Tahoma"/>
          <w:sz w:val="18"/>
          <w:szCs w:val="18"/>
        </w:rPr>
      </w:pPr>
    </w:p>
    <w:p w:rsidR="00B56740" w:rsidRDefault="00B56740" w:rsidP="00FC5720">
      <w:pPr>
        <w:rPr>
          <w:rFonts w:ascii="Tahoma" w:hAnsi="Tahoma" w:cs="Tahoma"/>
          <w:sz w:val="18"/>
          <w:szCs w:val="18"/>
        </w:rPr>
      </w:pPr>
    </w:p>
    <w:p w:rsidR="00B56740" w:rsidRDefault="00B56740" w:rsidP="00FC5720">
      <w:pPr>
        <w:rPr>
          <w:rFonts w:ascii="Tahoma" w:hAnsi="Tahoma" w:cs="Tahoma"/>
          <w:sz w:val="18"/>
          <w:szCs w:val="18"/>
        </w:rPr>
      </w:pPr>
    </w:p>
    <w:p w:rsidR="00901DDD" w:rsidRDefault="00901DDD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Pozycja 16:</w:t>
      </w:r>
    </w:p>
    <w:p w:rsidR="00901DDD" w:rsidRDefault="00901DDD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4DF3FC8B">
            <wp:extent cx="2059388" cy="2302855"/>
            <wp:effectExtent l="0" t="0" r="0" b="254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20" cy="2309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2A4" w:rsidRDefault="009632A4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Pozycja 18:</w:t>
      </w:r>
    </w:p>
    <w:p w:rsidR="009632A4" w:rsidRDefault="009632A4" w:rsidP="00FC5720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7C8290C8">
            <wp:extent cx="2703444" cy="4058422"/>
            <wp:effectExtent l="0" t="0" r="190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41" cy="406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32A4" w:rsidSect="00B56740">
      <w:pgSz w:w="11906" w:h="16838"/>
      <w:pgMar w:top="993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761A0C"/>
    <w:multiLevelType w:val="hybridMultilevel"/>
    <w:tmpl w:val="FB6CE162"/>
    <w:lvl w:ilvl="0" w:tplc="5180FC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5F"/>
    <w:rsid w:val="000A4F44"/>
    <w:rsid w:val="001C1FE8"/>
    <w:rsid w:val="002B6E9F"/>
    <w:rsid w:val="0031494C"/>
    <w:rsid w:val="00334FE0"/>
    <w:rsid w:val="003E1E2E"/>
    <w:rsid w:val="005D0771"/>
    <w:rsid w:val="007D41C5"/>
    <w:rsid w:val="00901DDD"/>
    <w:rsid w:val="00933379"/>
    <w:rsid w:val="009622DE"/>
    <w:rsid w:val="009632A4"/>
    <w:rsid w:val="00B01F6E"/>
    <w:rsid w:val="00B56740"/>
    <w:rsid w:val="00B8478C"/>
    <w:rsid w:val="00DC350C"/>
    <w:rsid w:val="00ED135F"/>
    <w:rsid w:val="00FC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4DC34-A12C-47C8-B5A1-E402ABDEE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01F6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56740"/>
    <w:pPr>
      <w:spacing w:after="0" w:line="244" w:lineRule="exact"/>
      <w:ind w:left="476" w:right="113" w:hanging="360"/>
      <w:jc w:val="both"/>
    </w:pPr>
    <w:rPr>
      <w:rFonts w:ascii="Arial" w:eastAsia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BA096-AC01-4AC6-87A0-23439C1E6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277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Kontny</dc:creator>
  <cp:keywords/>
  <dc:description/>
  <cp:lastModifiedBy>Anna Kontny</cp:lastModifiedBy>
  <cp:revision>12</cp:revision>
  <dcterms:created xsi:type="dcterms:W3CDTF">2019-01-14T08:10:00Z</dcterms:created>
  <dcterms:modified xsi:type="dcterms:W3CDTF">2019-01-18T09:12:00Z</dcterms:modified>
</cp:coreProperties>
</file>