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5325DA">
        <w:rPr>
          <w:rFonts w:ascii="Arial" w:hAnsi="Arial" w:cs="Arial"/>
          <w:b/>
          <w:sz w:val="18"/>
          <w:szCs w:val="18"/>
        </w:rPr>
        <w:t>(PAKIET NR 3)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457569">
        <w:rPr>
          <w:rFonts w:ascii="Arial" w:hAnsi="Arial" w:cs="Arial"/>
          <w:b/>
          <w:sz w:val="18"/>
          <w:szCs w:val="18"/>
        </w:rPr>
        <w:t xml:space="preserve">ZMODYFIKOWANY </w:t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:rsidR="00C76639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5340B">
        <w:rPr>
          <w:rFonts w:ascii="Arial" w:hAnsi="Arial" w:cs="Arial"/>
          <w:b/>
          <w:bCs/>
          <w:sz w:val="18"/>
          <w:szCs w:val="18"/>
        </w:rPr>
        <w:t>Pulsoksymetr</w:t>
      </w:r>
      <w:proofErr w:type="spellEnd"/>
      <w:r w:rsidRPr="0065340B">
        <w:rPr>
          <w:rFonts w:ascii="Arial" w:hAnsi="Arial" w:cs="Arial"/>
          <w:b/>
          <w:bCs/>
          <w:sz w:val="18"/>
          <w:szCs w:val="18"/>
        </w:rPr>
        <w:t xml:space="preserve"> stacjonarno-transportowy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(</w:t>
      </w:r>
      <w:r w:rsidR="00C94071">
        <w:rPr>
          <w:rFonts w:ascii="Arial" w:hAnsi="Arial" w:cs="Arial"/>
          <w:b/>
          <w:bCs/>
          <w:sz w:val="18"/>
          <w:szCs w:val="18"/>
        </w:rPr>
        <w:t>5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sztuk)</w:t>
      </w: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5340B">
        <w:rPr>
          <w:rFonts w:ascii="Arial" w:hAnsi="Arial" w:cs="Arial"/>
          <w:b/>
          <w:bCs/>
          <w:sz w:val="18"/>
          <w:szCs w:val="18"/>
        </w:rPr>
        <w:t xml:space="preserve">Blok Operacyjny przy ulicy Władysława Truchana 7 </w:t>
      </w:r>
    </w:p>
    <w:p w:rsidR="00212237" w:rsidRDefault="00212237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212237" w:rsidRPr="007B5685" w:rsidRDefault="00212237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212237">
        <w:trPr>
          <w:cantSplit/>
          <w:trHeight w:val="129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E0703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stacjonarno-transportowy</w:t>
            </w:r>
            <w:r w:rsidR="00BA5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(urządzenie przenośne)</w:t>
            </w:r>
            <w:r w:rsidR="00E37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95643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sztuk.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866460">
              <w:rPr>
                <w:rFonts w:ascii="Arial" w:hAnsi="Arial" w:cs="Arial"/>
                <w:sz w:val="18"/>
                <w:szCs w:val="18"/>
              </w:rPr>
              <w:t>i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44F08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4F08" w:rsidRPr="0019703F" w:rsidRDefault="00944F08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03F">
              <w:rPr>
                <w:rFonts w:ascii="Arial" w:hAnsi="Arial" w:cs="Arial"/>
                <w:b/>
                <w:bCs/>
                <w:sz w:val="18"/>
                <w:szCs w:val="18"/>
              </w:rPr>
              <w:t>PARAMETRY POMIARÓW FUNKCJONALNYCH (NIEINWAZYJNE I CIĄGŁE)</w:t>
            </w:r>
          </w:p>
        </w:tc>
      </w:tr>
      <w:tr w:rsidR="00B84A4E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4A4E" w:rsidRPr="00B84A4E" w:rsidRDefault="00B84A4E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SATURACJA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(SpO</w:t>
            </w:r>
            <w:r w:rsidR="00B139CD" w:rsidRPr="00B139CD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B84A4E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>Zakres pomiaru 0-100%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2C24FF" w:rsidP="00B84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1762" w:rsidRPr="009D1762" w:rsidRDefault="003C2724" w:rsidP="003C2724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+/- 2%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3C69C2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</w:t>
            </w:r>
            <w:r>
              <w:rPr>
                <w:rFonts w:ascii="Arial" w:hAnsi="Arial" w:cs="Arial"/>
                <w:sz w:val="18"/>
                <w:szCs w:val="18"/>
              </w:rPr>
              <w:t>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4A66C4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</w:t>
            </w:r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dokładnością pomiaru w zakresie 70- 100% z dokładnością ±2%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B0608" w:rsidRDefault="00857013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(W </w:t>
            </w:r>
            <w:r w:rsidRPr="003C2724">
              <w:rPr>
                <w:rFonts w:ascii="Arial" w:hAnsi="Arial" w:cs="Arial"/>
                <w:sz w:val="18"/>
                <w:szCs w:val="18"/>
              </w:rPr>
              <w:t>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7131D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303835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</w:t>
            </w:r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dokładnością pomiaru w zakresie 70- 100% z dokładnością ±2%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7131D9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4A66C4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</w:t>
            </w:r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dokładnością pomiaru w zakresie 70- 100% z dokładnością ±2%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56117A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 xml:space="preserve">Saturacja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3C272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3C2724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B035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4A66C4" w:rsidRDefault="009D1762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</w:t>
            </w:r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9D17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dokładnością pomiaru w zakresie 70- 100% z dokładnością ±2%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C14C0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E03B6" w:rsidRPr="004A66C4" w:rsidTr="00883CCC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3B6" w:rsidRPr="004A66C4" w:rsidRDefault="00DE03B6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CZĘSTOŚĆ TĘTNA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B54A21" w:rsidP="00B54A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54A21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4A66C4" w:rsidRDefault="0048417E" w:rsidP="00B54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zakresem pomiaru</w:t>
            </w:r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25-250bpm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A21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(W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4A66C4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zakresem pomiaru</w:t>
            </w:r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25-250bpm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6439F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AA62E2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zakresem pomiaru</w:t>
            </w:r>
            <w:r w:rsidRPr="004841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25-250bpm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1001F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C63734" w:rsidRPr="004A66C4" w:rsidTr="0000589B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3734" w:rsidRPr="00AC061F" w:rsidRDefault="00AC061F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61F">
              <w:rPr>
                <w:rFonts w:ascii="Arial" w:hAnsi="Arial" w:cs="Arial"/>
                <w:b/>
                <w:bCs/>
                <w:sz w:val="18"/>
                <w:szCs w:val="18"/>
              </w:rPr>
              <w:t>ROZDZIELCZOŚĆ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Saturacja tlenu (% SpO2) 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Częstość tętna (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AC061F">
              <w:rPr>
                <w:rFonts w:ascii="Arial" w:hAnsi="Arial" w:cs="Arial"/>
                <w:sz w:val="18"/>
                <w:szCs w:val="18"/>
              </w:rPr>
              <w:t xml:space="preserve">) 1 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E106C6" w:rsidRPr="004A66C4" w:rsidTr="00AF49D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06C6" w:rsidRPr="00E106C6" w:rsidRDefault="00E106C6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AKUMULATOR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BA5A0E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A9344D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="00333150">
              <w:rPr>
                <w:rFonts w:ascii="Arial" w:hAnsi="Arial" w:cs="Arial"/>
                <w:sz w:val="18"/>
                <w:szCs w:val="18"/>
              </w:rPr>
              <w:t>:</w:t>
            </w:r>
            <w:r w:rsidRPr="00BA5A0E">
              <w:rPr>
                <w:rFonts w:ascii="Arial" w:hAnsi="Arial" w:cs="Arial"/>
                <w:sz w:val="18"/>
                <w:szCs w:val="18"/>
              </w:rPr>
              <w:t xml:space="preserve"> Polimer Litowy</w:t>
            </w:r>
          </w:p>
          <w:p w:rsidR="0048232F" w:rsidRPr="0048232F" w:rsidRDefault="0048232F" w:rsidP="00BA5A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2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48232F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482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baterią </w:t>
            </w:r>
            <w:proofErr w:type="spellStart"/>
            <w:r w:rsidRPr="0048232F">
              <w:rPr>
                <w:rFonts w:ascii="Arial" w:hAnsi="Arial" w:cs="Arial"/>
                <w:b/>
                <w:bCs/>
                <w:sz w:val="18"/>
                <w:szCs w:val="18"/>
              </w:rPr>
              <w:t>litowo</w:t>
            </w:r>
            <w:proofErr w:type="spellEnd"/>
            <w:r w:rsidRPr="0048232F">
              <w:rPr>
                <w:rFonts w:ascii="Arial" w:hAnsi="Arial" w:cs="Arial"/>
                <w:b/>
                <w:bCs/>
                <w:sz w:val="18"/>
                <w:szCs w:val="18"/>
              </w:rPr>
              <w:t>- jonową]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333150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333150">
              <w:rPr>
                <w:rFonts w:ascii="Arial" w:hAnsi="Arial" w:cs="Arial"/>
                <w:sz w:val="18"/>
                <w:szCs w:val="18"/>
              </w:rPr>
              <w:t>Pojemność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150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4 godz</w:t>
            </w:r>
            <w:r>
              <w:rPr>
                <w:rFonts w:ascii="Arial" w:hAnsi="Arial" w:cs="Arial"/>
                <w:sz w:val="18"/>
                <w:szCs w:val="18"/>
              </w:rPr>
              <w:t>iny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02C5E">
              <w:rPr>
                <w:rFonts w:ascii="Arial" w:hAnsi="Arial" w:cs="Arial"/>
                <w:sz w:val="18"/>
                <w:szCs w:val="18"/>
              </w:rPr>
              <w:t>d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otyczy przybliżonego czasu działania przy najniższej jasności </w:t>
            </w:r>
            <w:r w:rsidR="00E02C5E">
              <w:rPr>
                <w:rFonts w:ascii="Arial" w:hAnsi="Arial" w:cs="Arial"/>
                <w:sz w:val="18"/>
                <w:szCs w:val="18"/>
              </w:rPr>
              <w:t>i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po pełnym naładowaniu baterii)</w:t>
            </w:r>
            <w:r w:rsidR="00E02C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333150" w:rsidP="00D82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A0E">
              <w:rPr>
                <w:rFonts w:ascii="Arial" w:hAnsi="Arial" w:cs="Arial"/>
                <w:sz w:val="18"/>
                <w:szCs w:val="18"/>
              </w:rPr>
              <w:t>Czas ładowania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0E">
              <w:rPr>
                <w:rFonts w:ascii="Arial" w:hAnsi="Arial" w:cs="Arial"/>
                <w:sz w:val="18"/>
                <w:szCs w:val="18"/>
              </w:rPr>
              <w:t>3 godz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iny </w:t>
            </w:r>
            <w:r w:rsidR="00E02C5E" w:rsidRPr="00E02C5E">
              <w:rPr>
                <w:rFonts w:ascii="Arial" w:hAnsi="Arial" w:cs="Arial"/>
                <w:b/>
                <w:bCs/>
                <w:sz w:val="18"/>
                <w:szCs w:val="18"/>
              </w:rPr>
              <w:t>(+/- 30 min.)</w:t>
            </w:r>
          </w:p>
          <w:p w:rsidR="005F2BCA" w:rsidRPr="005F2BCA" w:rsidRDefault="005F2BCA" w:rsidP="00D82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5F2BCA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5F2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baterią z czasem ładowania 4 godziny]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41914" w:rsidRPr="004A66C4" w:rsidTr="00657291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1914" w:rsidRPr="00441914" w:rsidRDefault="00646DB9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TRENDY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D31EBC" w:rsidP="00D3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Urządzenia zapewni 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31EBC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96 godzin trendów z rozdzielczością </w:t>
            </w:r>
            <w:r w:rsidRPr="002D261E">
              <w:rPr>
                <w:rFonts w:ascii="Arial" w:hAnsi="Arial" w:cs="Arial"/>
                <w:b/>
                <w:bCs/>
                <w:sz w:val="18"/>
                <w:szCs w:val="18"/>
              </w:rPr>
              <w:t>2 s</w:t>
            </w:r>
            <w:r>
              <w:rPr>
                <w:rFonts w:ascii="Arial" w:hAnsi="Arial" w:cs="Arial"/>
                <w:sz w:val="18"/>
                <w:szCs w:val="18"/>
              </w:rPr>
              <w:t xml:space="preserve"> dla wszystkich pomiarów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z możliwością wydrukowania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BC">
              <w:rPr>
                <w:rFonts w:ascii="Arial" w:hAnsi="Arial" w:cs="Arial"/>
                <w:sz w:val="18"/>
                <w:szCs w:val="18"/>
              </w:rPr>
              <w:t>przesłania do innego urządzenia szeregowego.</w:t>
            </w:r>
          </w:p>
          <w:p w:rsidR="006A7DC1" w:rsidRPr="006A7DC1" w:rsidRDefault="006A7DC1" w:rsidP="00D31E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7D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6A7DC1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6A7D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przeglądem trendów tabelarycznych i graficznych w interwałach co 1 minutę 168 godzin, z wejściem na kartę SD i możliwością zapisu]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E44E1" w:rsidRPr="004A66C4" w:rsidTr="007405CD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44E1" w:rsidRPr="00680F40" w:rsidRDefault="00680F40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F40">
              <w:rPr>
                <w:rFonts w:ascii="Arial" w:hAnsi="Arial" w:cs="Arial"/>
                <w:b/>
                <w:bCs/>
                <w:sz w:val="18"/>
                <w:szCs w:val="18"/>
              </w:rPr>
              <w:t>UŚREDNIANIE</w:t>
            </w:r>
          </w:p>
        </w:tc>
      </w:tr>
      <w:tr w:rsidR="001A56D0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A42452" w:rsidP="001A56D0">
            <w:pPr>
              <w:rPr>
                <w:rFonts w:ascii="Arial" w:hAnsi="Arial" w:cs="Arial"/>
                <w:sz w:val="18"/>
                <w:szCs w:val="18"/>
              </w:rPr>
            </w:pPr>
            <w:r w:rsidRPr="00A42452">
              <w:rPr>
                <w:rFonts w:ascii="Arial" w:hAnsi="Arial" w:cs="Arial"/>
                <w:sz w:val="18"/>
                <w:szCs w:val="18"/>
              </w:rPr>
              <w:t>Tryb uśredniania</w:t>
            </w:r>
            <w:r w:rsidR="00635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B07" w:rsidRPr="00635B07">
              <w:rPr>
                <w:rFonts w:ascii="Arial" w:hAnsi="Arial" w:cs="Arial"/>
                <w:b/>
                <w:bCs/>
                <w:sz w:val="18"/>
                <w:szCs w:val="18"/>
              </w:rPr>
              <w:t>(co najmniej)</w:t>
            </w:r>
            <w:r w:rsidR="00DF79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52">
              <w:rPr>
                <w:rFonts w:ascii="Arial" w:hAnsi="Arial" w:cs="Arial"/>
                <w:sz w:val="18"/>
                <w:szCs w:val="18"/>
              </w:rPr>
              <w:t>2,4,8,10,12,14 lub 16 sekund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A42452" w:rsidRDefault="001A392A" w:rsidP="001A3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Czułość (w trzech trybach): </w:t>
            </w:r>
            <w:r w:rsidRPr="001A392A">
              <w:rPr>
                <w:rFonts w:ascii="Arial" w:hAnsi="Arial" w:cs="Arial"/>
                <w:sz w:val="18"/>
                <w:szCs w:val="18"/>
              </w:rPr>
              <w:t>adaptacyjne wykrywanie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92A">
              <w:rPr>
                <w:rFonts w:ascii="Arial" w:hAnsi="Arial" w:cs="Arial"/>
                <w:sz w:val="18"/>
                <w:szCs w:val="18"/>
              </w:rPr>
              <w:t>odłączenia czujnika</w:t>
            </w:r>
            <w:r>
              <w:rPr>
                <w:rFonts w:ascii="Arial" w:hAnsi="Arial" w:cs="Arial"/>
                <w:sz w:val="18"/>
                <w:szCs w:val="18"/>
              </w:rPr>
              <w:t>, normalna, maksymalna.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0E4F68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8B3299" w:rsidRDefault="008B3299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ALARM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F6B35" w:rsidRPr="00DF6B35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Dźwiękowe i wizualne alarmy przekroczenia górnych/dolnych</w:t>
            </w:r>
          </w:p>
          <w:p w:rsidR="001A392A" w:rsidRPr="004A66C4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progów alarmowych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B425A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DF6B35" w:rsidRDefault="0071291D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Manualne ustawienie granic alarmowych wszystkich parametrów w pełnym zakresie pomiarowym.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774EF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ED7EFA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EFA">
              <w:rPr>
                <w:rFonts w:ascii="Arial" w:hAnsi="Arial" w:cs="Arial"/>
                <w:b/>
                <w:bCs/>
                <w:sz w:val="18"/>
                <w:szCs w:val="18"/>
              </w:rPr>
              <w:t>WYŚWIETLACZ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767E" w:rsidRPr="004A66C4" w:rsidRDefault="0007767E" w:rsidP="0007767E">
            <w:pPr>
              <w:rPr>
                <w:rFonts w:ascii="Arial" w:hAnsi="Arial" w:cs="Arial"/>
                <w:sz w:val="18"/>
                <w:szCs w:val="18"/>
              </w:rPr>
            </w:pPr>
            <w:r w:rsidRPr="0007767E">
              <w:rPr>
                <w:rFonts w:ascii="Arial" w:hAnsi="Arial" w:cs="Arial"/>
                <w:sz w:val="18"/>
                <w:szCs w:val="18"/>
              </w:rPr>
              <w:t>Wyświetlan</w:t>
            </w:r>
            <w:r>
              <w:rPr>
                <w:rFonts w:ascii="Arial" w:hAnsi="Arial" w:cs="Arial"/>
                <w:sz w:val="18"/>
                <w:szCs w:val="18"/>
              </w:rPr>
              <w:t>ie wszystkich parametrów urządzenia, statusu alarmów, trendów, komunikatów statusu, czujników.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1367A4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367A4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1367A4">
              <w:rPr>
                <w:rFonts w:ascii="Arial" w:hAnsi="Arial" w:cs="Arial"/>
                <w:sz w:val="18"/>
                <w:szCs w:val="18"/>
              </w:rPr>
              <w:t xml:space="preserve"> TFT LCD, kolorowy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1D5005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2556C6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Rozdzielczość (piksele) </w:t>
            </w: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1D5005">
              <w:rPr>
                <w:rFonts w:ascii="Arial" w:hAnsi="Arial" w:cs="Arial"/>
                <w:sz w:val="18"/>
                <w:szCs w:val="18"/>
              </w:rPr>
              <w:t>:</w:t>
            </w:r>
            <w:r w:rsidR="007D4A49" w:rsidRPr="001D5005">
              <w:rPr>
                <w:rFonts w:ascii="Arial" w:hAnsi="Arial" w:cs="Arial"/>
                <w:sz w:val="18"/>
                <w:szCs w:val="18"/>
              </w:rPr>
              <w:t xml:space="preserve"> (4.3”)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480 x 272 punkty (szerokość piksela 0,20 mm).</w:t>
            </w:r>
          </w:p>
          <w:p w:rsidR="00BD1509" w:rsidRPr="001D5005" w:rsidRDefault="00BD1509" w:rsidP="007129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</w:t>
            </w:r>
            <w:proofErr w:type="spellStart"/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wyświetlaczem LCD 4,3, 480 x 272 pikseli oraz o odst</w:t>
            </w:r>
            <w:r w:rsidR="00E42C14"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ępuje </w:t>
            </w: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 wymogu </w:t>
            </w:r>
            <w:r w:rsidR="00E42C14"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podania </w:t>
            </w: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szerokości pikseli]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EA53C5" w:rsidRPr="001D5005" w:rsidTr="00F061A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EA53C5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EA53C5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EA53C5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624B8C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 w:rsidRPr="001D5005"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 w:rsidRPr="001D5005">
              <w:rPr>
                <w:rFonts w:ascii="Arial" w:hAnsi="Arial" w:cs="Arial"/>
                <w:sz w:val="18"/>
                <w:szCs w:val="18"/>
              </w:rPr>
              <w:t xml:space="preserve"> wielokrotnego </w:t>
            </w:r>
            <w:r w:rsidR="00E42C14" w:rsidRPr="001D5005">
              <w:rPr>
                <w:rFonts w:ascii="Arial" w:hAnsi="Arial" w:cs="Arial"/>
                <w:sz w:val="18"/>
                <w:szCs w:val="18"/>
              </w:rPr>
              <w:t>użytku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długość</w:t>
            </w:r>
            <w:r w:rsidR="001532F8" w:rsidRPr="001D5005">
              <w:rPr>
                <w:rFonts w:ascii="Arial" w:hAnsi="Arial" w:cs="Arial"/>
                <w:sz w:val="18"/>
                <w:szCs w:val="18"/>
              </w:rPr>
              <w:t xml:space="preserve"> kabla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min. 1m</w:t>
            </w:r>
            <w:r w:rsidR="00C7136B" w:rsidRPr="001D5005">
              <w:rPr>
                <w:rFonts w:ascii="Arial" w:hAnsi="Arial" w:cs="Arial"/>
                <w:sz w:val="18"/>
                <w:szCs w:val="18"/>
              </w:rPr>
              <w:t xml:space="preserve"> dla dorosłych i dzieci o masie ciała pacjenta ≥ 20 kg (w ilości min. 2 sztuk do każdego oferowanego </w:t>
            </w:r>
            <w:proofErr w:type="spellStart"/>
            <w:r w:rsidR="00C7136B" w:rsidRPr="001D5005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C7136B" w:rsidRPr="001D500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851B3" w:rsidRPr="001D5005" w:rsidRDefault="00F851B3" w:rsidP="007129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[Zamawiający dopuszcza czujnik z kablem o długości 0,9 m]</w:t>
            </w:r>
          </w:p>
          <w:p w:rsidR="0089463F" w:rsidRPr="001D5005" w:rsidRDefault="0089463F" w:rsidP="008946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[Zamawiający dopuszcza czujniki przeznaczone dla dzieci o wadze od 15 do 50 kg oraz dla dorosłych </w:t>
            </w:r>
          </w:p>
          <w:p w:rsidR="0089463F" w:rsidRPr="001D5005" w:rsidRDefault="0089463F" w:rsidP="008946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o wadze powyżej 50 kg]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C7136B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36B" w:rsidRPr="001D5005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A53C5" w:rsidRPr="004A66C4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Default="00FB3214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wielokrotnego użytku długość </w:t>
            </w:r>
            <w:r w:rsidR="001532F8">
              <w:rPr>
                <w:rFonts w:ascii="Arial" w:hAnsi="Arial" w:cs="Arial"/>
                <w:sz w:val="18"/>
                <w:szCs w:val="18"/>
              </w:rPr>
              <w:t xml:space="preserve">kabla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1m dla dzieci i niemowląt o masie ciała pacjenta </w:t>
            </w:r>
            <w:r w:rsidRPr="00C7136B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C7136B">
              <w:rPr>
                <w:rFonts w:ascii="Arial" w:hAnsi="Arial" w:cs="Arial"/>
                <w:sz w:val="18"/>
                <w:szCs w:val="18"/>
              </w:rPr>
              <w:t xml:space="preserve"> kg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851B3" w:rsidRPr="002556C6" w:rsidRDefault="00F851B3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F851B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  <w:r w:rsidRPr="00F851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dopuszcz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851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czujnik z kablem o długości 0,9 m]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2556C6" w:rsidRDefault="006D1FDE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łączący o długości min. 3 metrów</w:t>
            </w:r>
            <w:r w:rsidR="005A4D08"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 w:rsidR="005A4D08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5A4D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D7B0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2556C6" w:rsidRDefault="001D7B0C" w:rsidP="001D7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jednorazowy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przylepiec dla dorosłych, dzieci i niemowląt o masie ciała pacjenta bez </w:t>
            </w:r>
            <w:r w:rsidR="00EC73CE">
              <w:rPr>
                <w:rFonts w:ascii="Arial" w:hAnsi="Arial" w:cs="Arial"/>
                <w:sz w:val="18"/>
                <w:szCs w:val="18"/>
              </w:rPr>
              <w:t>ograniczeń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50 sztuk)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Kable odporne na przetarcia i zagięcia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 w:rsidRPr="008E05FA">
              <w:rPr>
                <w:rFonts w:ascii="Arial" w:hAnsi="Arial" w:cs="Arial"/>
                <w:sz w:val="18"/>
                <w:szCs w:val="18"/>
              </w:rPr>
              <w:t>Czujniki i kable wodoszczelne i odporne na wielokrotne dezynfekowanie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8E05FA" w:rsidRPr="004A66C4" w:rsidRDefault="008E05FA" w:rsidP="008E05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8E05FA" w:rsidRPr="004A66C4" w:rsidRDefault="008E05FA" w:rsidP="008E05FA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BC6126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8E05FA" w:rsidRPr="00BC6126" w:rsidRDefault="008E05FA" w:rsidP="008E05FA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FC" w:rsidRDefault="00251CFC" w:rsidP="00916EC4">
      <w:r>
        <w:separator/>
      </w:r>
    </w:p>
  </w:endnote>
  <w:endnote w:type="continuationSeparator" w:id="0">
    <w:p w:rsidR="00251CFC" w:rsidRDefault="00251CF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FC" w:rsidRDefault="00251CFC" w:rsidP="00916EC4">
      <w:r>
        <w:separator/>
      </w:r>
    </w:p>
  </w:footnote>
  <w:footnote w:type="continuationSeparator" w:id="0">
    <w:p w:rsidR="00251CFC" w:rsidRDefault="00251CF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191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D44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ACD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67E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AB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4C0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CEE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94A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649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7A4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2F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AF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03F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92A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6D0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005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D7B0C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237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1CFC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6C6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46B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1E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BF1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B96"/>
    <w:rsid w:val="00331E94"/>
    <w:rsid w:val="00332512"/>
    <w:rsid w:val="00332FA8"/>
    <w:rsid w:val="00333150"/>
    <w:rsid w:val="00333254"/>
    <w:rsid w:val="003334BF"/>
    <w:rsid w:val="00333538"/>
    <w:rsid w:val="00333D4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378DB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0C5"/>
    <w:rsid w:val="00380340"/>
    <w:rsid w:val="003806EF"/>
    <w:rsid w:val="0038087E"/>
    <w:rsid w:val="00380F23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24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9C2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03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5F5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914"/>
    <w:rsid w:val="00441BEC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69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86F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528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32F"/>
    <w:rsid w:val="00482CDA"/>
    <w:rsid w:val="00482D15"/>
    <w:rsid w:val="00482E9B"/>
    <w:rsid w:val="00483000"/>
    <w:rsid w:val="004830EC"/>
    <w:rsid w:val="004834C5"/>
    <w:rsid w:val="004835D1"/>
    <w:rsid w:val="004837B7"/>
    <w:rsid w:val="0048417E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5E6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3E92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478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5DA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17A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365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D08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4A30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BCA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4B8C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DB9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40B"/>
    <w:rsid w:val="006539CE"/>
    <w:rsid w:val="00653EED"/>
    <w:rsid w:val="006541C3"/>
    <w:rsid w:val="0065435E"/>
    <w:rsid w:val="0065454B"/>
    <w:rsid w:val="00654634"/>
    <w:rsid w:val="006547DA"/>
    <w:rsid w:val="00654A02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0F40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8E2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DC1"/>
    <w:rsid w:val="006A7E96"/>
    <w:rsid w:val="006A7F48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1FDE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4E1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1D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530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91D"/>
    <w:rsid w:val="00712A9C"/>
    <w:rsid w:val="00712D87"/>
    <w:rsid w:val="007131D9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A49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8C7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13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60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3F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299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2D5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B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5FA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4F08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74E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3A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762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3E83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A0D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452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26"/>
    <w:rsid w:val="00A8767D"/>
    <w:rsid w:val="00A876FE"/>
    <w:rsid w:val="00A877FA"/>
    <w:rsid w:val="00A87BFC"/>
    <w:rsid w:val="00A87D61"/>
    <w:rsid w:val="00A90562"/>
    <w:rsid w:val="00A90589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44D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61F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5B2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567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39CD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B0A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25AD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A21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A4E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207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0E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126"/>
    <w:rsid w:val="00BC635C"/>
    <w:rsid w:val="00BC636C"/>
    <w:rsid w:val="00BC6489"/>
    <w:rsid w:val="00BC6669"/>
    <w:rsid w:val="00BC6800"/>
    <w:rsid w:val="00BC6E17"/>
    <w:rsid w:val="00BC7172"/>
    <w:rsid w:val="00BC747F"/>
    <w:rsid w:val="00BC7661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509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06C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3734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36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27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1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0A5"/>
    <w:rsid w:val="00D0411B"/>
    <w:rsid w:val="00D0413A"/>
    <w:rsid w:val="00D0497F"/>
    <w:rsid w:val="00D04F6F"/>
    <w:rsid w:val="00D05033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1EBC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872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B98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05B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3E4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3B6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B35"/>
    <w:rsid w:val="00DF6D9C"/>
    <w:rsid w:val="00DF74A7"/>
    <w:rsid w:val="00DF768C"/>
    <w:rsid w:val="00DF7975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5E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031"/>
    <w:rsid w:val="00E072D5"/>
    <w:rsid w:val="00E072F8"/>
    <w:rsid w:val="00E0744F"/>
    <w:rsid w:val="00E07804"/>
    <w:rsid w:val="00E078FA"/>
    <w:rsid w:val="00E07EAD"/>
    <w:rsid w:val="00E106C6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B7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14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3C5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C36"/>
    <w:rsid w:val="00EB0EC6"/>
    <w:rsid w:val="00EB0FC0"/>
    <w:rsid w:val="00EB16B9"/>
    <w:rsid w:val="00EB1AF4"/>
    <w:rsid w:val="00EB1CE0"/>
    <w:rsid w:val="00EB1D9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C73CE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D7EF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9DB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CDB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3F6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ABF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1B3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3C3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14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03C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F94F-72EC-4D5E-9677-11102A80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256</cp:revision>
  <cp:lastPrinted>2019-09-03T12:56:00Z</cp:lastPrinted>
  <dcterms:created xsi:type="dcterms:W3CDTF">2019-06-10T12:19:00Z</dcterms:created>
  <dcterms:modified xsi:type="dcterms:W3CDTF">2019-09-03T12:56:00Z</dcterms:modified>
</cp:coreProperties>
</file>