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F2" w:rsidRDefault="00061BF2" w:rsidP="00061BF2">
      <w:pPr>
        <w:spacing w:line="276" w:lineRule="auto"/>
        <w:jc w:val="right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Załącznik nr 4</w:t>
      </w:r>
    </w:p>
    <w:p w:rsidR="00061BF2" w:rsidRDefault="00061BF2" w:rsidP="00061BF2">
      <w:pPr>
        <w:spacing w:line="276" w:lineRule="auto"/>
        <w:jc w:val="center"/>
        <w:rPr>
          <w:rFonts w:ascii="Tahoma" w:hAnsi="Tahoma" w:cs="Tahoma"/>
          <w:b/>
          <w:bCs/>
          <w:i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color w:val="000000"/>
          <w:sz w:val="18"/>
          <w:szCs w:val="18"/>
        </w:rPr>
        <w:t>Istotne postanowienia umowne</w:t>
      </w:r>
    </w:p>
    <w:p w:rsidR="00061BF2" w:rsidRDefault="00061BF2" w:rsidP="00061BF2">
      <w:pPr>
        <w:spacing w:line="276" w:lineRule="auto"/>
        <w:jc w:val="center"/>
        <w:rPr>
          <w:rFonts w:ascii="Tahoma" w:hAnsi="Tahoma" w:cs="Tahoma"/>
          <w:b/>
          <w:bCs/>
          <w:i/>
          <w:color w:val="000000"/>
          <w:sz w:val="18"/>
          <w:szCs w:val="18"/>
        </w:rPr>
      </w:pPr>
      <w:r>
        <w:rPr>
          <w:rFonts w:ascii="Tahoma" w:hAnsi="Tahoma" w:cs="Tahoma"/>
          <w:b/>
          <w:bCs/>
          <w:i/>
          <w:color w:val="000000"/>
          <w:sz w:val="18"/>
          <w:szCs w:val="18"/>
        </w:rPr>
        <w:t>Bank implantów</w:t>
      </w:r>
    </w:p>
    <w:p w:rsidR="00061BF2" w:rsidRDefault="00061BF2" w:rsidP="00061BF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061BF2" w:rsidRDefault="00061BF2" w:rsidP="00061BF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061BF2" w:rsidRDefault="00061BF2" w:rsidP="00061BF2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zawarta w Chorzowie w dniu ……………… r.</w:t>
      </w:r>
    </w:p>
    <w:p w:rsidR="00061BF2" w:rsidRDefault="00061BF2" w:rsidP="00061BF2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pomiędzy: </w:t>
      </w:r>
    </w:p>
    <w:p w:rsidR="00061BF2" w:rsidRDefault="00061BF2" w:rsidP="00061BF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………………………………………… </w:t>
      </w:r>
      <w:r>
        <w:rPr>
          <w:rFonts w:ascii="Tahoma" w:hAnsi="Tahoma" w:cs="Tahoma"/>
          <w:bCs/>
          <w:sz w:val="18"/>
          <w:szCs w:val="18"/>
        </w:rPr>
        <w:t>z siedzibą ul. ……………………………….p</w:t>
      </w:r>
      <w:r>
        <w:rPr>
          <w:rFonts w:ascii="Tahoma" w:hAnsi="Tahoma" w:cs="Tahoma"/>
          <w:sz w:val="18"/>
          <w:szCs w:val="18"/>
        </w:rPr>
        <w:t xml:space="preserve">od nr </w:t>
      </w:r>
      <w:r>
        <w:rPr>
          <w:rFonts w:ascii="Tahoma" w:hAnsi="Tahoma" w:cs="Tahoma"/>
          <w:bCs/>
          <w:sz w:val="18"/>
          <w:szCs w:val="18"/>
        </w:rPr>
        <w:t>KRS:</w:t>
      </w:r>
      <w:r>
        <w:rPr>
          <w:rFonts w:ascii="Tahoma" w:hAnsi="Tahoma" w:cs="Tahoma"/>
          <w:bCs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 xml:space="preserve">NIP: REGON: </w:t>
      </w:r>
    </w:p>
    <w:p w:rsidR="00061BF2" w:rsidRDefault="00061BF2" w:rsidP="00061BF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zwanym dalej Wykonawcą, reprezentowanym przez:</w:t>
      </w:r>
    </w:p>
    <w:p w:rsidR="00061BF2" w:rsidRDefault="00061BF2" w:rsidP="00061BF2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061BF2" w:rsidRDefault="00061BF2" w:rsidP="00061BF2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.....................................................................................................................</w:t>
      </w:r>
    </w:p>
    <w:p w:rsidR="00061BF2" w:rsidRDefault="00061BF2" w:rsidP="00061BF2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a</w:t>
      </w:r>
    </w:p>
    <w:p w:rsidR="00061BF2" w:rsidRDefault="00061BF2" w:rsidP="00061BF2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061BF2" w:rsidRDefault="00061BF2" w:rsidP="00061BF2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SP ZOZ Zespół Szpitali Miejskich w Chorzowie </w:t>
      </w:r>
      <w:r>
        <w:rPr>
          <w:rFonts w:ascii="Tahoma" w:hAnsi="Tahoma" w:cs="Tahoma"/>
          <w:sz w:val="18"/>
          <w:szCs w:val="18"/>
        </w:rPr>
        <w:t xml:space="preserve">z siedzibą ul. Strzelców Bytomskich 11, 41 - 500 Chorzów, </w:t>
      </w:r>
      <w:r>
        <w:rPr>
          <w:rFonts w:ascii="Tahoma" w:hAnsi="Tahoma" w:cs="Tahoma"/>
          <w:color w:val="000000"/>
          <w:sz w:val="18"/>
          <w:szCs w:val="18"/>
          <w:lang w:eastAsia="en-US"/>
        </w:rPr>
        <w:t xml:space="preserve">wpisanym do </w:t>
      </w:r>
      <w:r>
        <w:rPr>
          <w:rFonts w:ascii="Tahoma" w:eastAsia="Calibri" w:hAnsi="Tahoma" w:cs="Tahoma"/>
          <w:sz w:val="18"/>
          <w:szCs w:val="18"/>
        </w:rPr>
        <w:t xml:space="preserve">rejestru stowarzyszeń, innych organizacji społecznych i zawodowych, fundacji oraz samodzielnych publicznych zakładów opieki zdrowotnej w Sądzie Rejonowym </w:t>
      </w:r>
      <w:r>
        <w:rPr>
          <w:rFonts w:ascii="Tahoma" w:hAnsi="Tahoma" w:cs="Tahoma"/>
          <w:sz w:val="18"/>
          <w:szCs w:val="18"/>
        </w:rPr>
        <w:t xml:space="preserve">Katowice-Wschód w Katowicach Wydział VIII Gospodarczy krajowego rejestru sądowego </w:t>
      </w:r>
      <w:r>
        <w:rPr>
          <w:rFonts w:ascii="Tahoma" w:eastAsia="Calibri" w:hAnsi="Tahoma" w:cs="Tahoma"/>
          <w:sz w:val="18"/>
          <w:szCs w:val="18"/>
        </w:rPr>
        <w:t>pod numerem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KRS</w:t>
      </w:r>
      <w:r>
        <w:rPr>
          <w:rFonts w:ascii="Tahoma" w:hAnsi="Tahoma" w:cs="Tahoma"/>
          <w:sz w:val="18"/>
          <w:szCs w:val="18"/>
        </w:rPr>
        <w:t xml:space="preserve">: 0000011939 </w:t>
      </w:r>
      <w:r>
        <w:rPr>
          <w:rFonts w:ascii="Tahoma" w:hAnsi="Tahoma" w:cs="Tahoma"/>
          <w:b/>
          <w:sz w:val="18"/>
          <w:szCs w:val="18"/>
        </w:rPr>
        <w:t>NIP</w:t>
      </w:r>
      <w:r>
        <w:rPr>
          <w:rFonts w:ascii="Tahoma" w:hAnsi="Tahoma" w:cs="Tahoma"/>
          <w:sz w:val="18"/>
          <w:szCs w:val="18"/>
        </w:rPr>
        <w:t xml:space="preserve">: 627-19-23-530 </w:t>
      </w:r>
      <w:r>
        <w:rPr>
          <w:rFonts w:ascii="Tahoma" w:hAnsi="Tahoma" w:cs="Tahoma"/>
          <w:b/>
          <w:sz w:val="18"/>
          <w:szCs w:val="18"/>
        </w:rPr>
        <w:t>REGON</w:t>
      </w:r>
      <w:r>
        <w:rPr>
          <w:rFonts w:ascii="Tahoma" w:hAnsi="Tahoma" w:cs="Tahoma"/>
          <w:sz w:val="18"/>
          <w:szCs w:val="18"/>
        </w:rPr>
        <w:t>: 271-503 -410</w:t>
      </w:r>
    </w:p>
    <w:p w:rsidR="00061BF2" w:rsidRDefault="00061BF2" w:rsidP="00061BF2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zwanym dalej Zamawiającym, reprezentowanym przez:</w:t>
      </w:r>
    </w:p>
    <w:p w:rsidR="00061BF2" w:rsidRDefault="00061BF2" w:rsidP="00061BF2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061BF2" w:rsidRDefault="00F47F5D" w:rsidP="00061BF2">
      <w:pPr>
        <w:spacing w:line="276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………………………………………………………………………………………………</w:t>
      </w:r>
    </w:p>
    <w:p w:rsidR="00061BF2" w:rsidRDefault="00061BF2" w:rsidP="00061BF2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</w:rPr>
      </w:pPr>
    </w:p>
    <w:p w:rsidR="00061BF2" w:rsidRDefault="00061BF2" w:rsidP="00061BF2">
      <w:pPr>
        <w:spacing w:line="276" w:lineRule="auto"/>
        <w:jc w:val="both"/>
        <w:rPr>
          <w:rFonts w:ascii="Tahoma" w:hAnsi="Tahoma" w:cs="Tahoma"/>
          <w:color w:val="000000"/>
          <w:sz w:val="18"/>
          <w:szCs w:val="18"/>
          <w:lang w:eastAsia="en-US"/>
        </w:rPr>
      </w:pPr>
      <w:r>
        <w:rPr>
          <w:rFonts w:ascii="Tahoma" w:hAnsi="Tahoma" w:cs="Tahoma"/>
          <w:color w:val="000000"/>
          <w:sz w:val="18"/>
          <w:szCs w:val="18"/>
          <w:lang w:eastAsia="en-US"/>
        </w:rPr>
        <w:t>Zamawiający oraz Wykonawca będą w dalszej części umowy zwani łącznie „Stronami”.</w:t>
      </w:r>
    </w:p>
    <w:p w:rsidR="00061BF2" w:rsidRDefault="00061BF2" w:rsidP="00061BF2">
      <w:pPr>
        <w:spacing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:rsidR="00061BF2" w:rsidRDefault="00061BF2" w:rsidP="00061BF2">
      <w:pPr>
        <w:spacing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:rsidR="00061BF2" w:rsidRDefault="00061BF2" w:rsidP="00061BF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§ 1</w:t>
      </w:r>
    </w:p>
    <w:p w:rsidR="00061BF2" w:rsidRDefault="00061BF2" w:rsidP="00061BF2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PRZEDMIOT UMOWY</w:t>
      </w:r>
    </w:p>
    <w:p w:rsidR="00061BF2" w:rsidRPr="00061BF2" w:rsidRDefault="00061BF2" w:rsidP="007D62BB">
      <w:pPr>
        <w:pStyle w:val="Akapitzlist"/>
        <w:numPr>
          <w:ilvl w:val="0"/>
          <w:numId w:val="11"/>
        </w:numPr>
        <w:tabs>
          <w:tab w:val="left" w:pos="0"/>
        </w:tabs>
        <w:spacing w:before="4" w:line="276" w:lineRule="auto"/>
        <w:ind w:left="0" w:hanging="284"/>
        <w:jc w:val="both"/>
        <w:textAlignment w:val="baseline"/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  <w:t xml:space="preserve">W wyniku przeprowadzonego postępowania w trybie przetargu nieograniczonego pn. </w:t>
      </w:r>
      <w:r w:rsidRPr="00540E6B">
        <w:rPr>
          <w:rFonts w:ascii="Tahoma" w:eastAsia="Verdana" w:hAnsi="Tahoma" w:cs="Tahoma"/>
          <w:b/>
          <w:color w:val="151A1C"/>
          <w:spacing w:val="-8"/>
          <w:sz w:val="18"/>
          <w:szCs w:val="18"/>
          <w:lang w:eastAsia="en-US"/>
        </w:rPr>
        <w:t xml:space="preserve">„Zakup </w:t>
      </w:r>
      <w:r w:rsidRPr="00061BF2">
        <w:rPr>
          <w:rFonts w:ascii="Tahoma" w:eastAsia="Verdana" w:hAnsi="Tahoma" w:cs="Tahoma"/>
          <w:b/>
          <w:color w:val="151A1C"/>
          <w:spacing w:val="-8"/>
          <w:sz w:val="18"/>
          <w:szCs w:val="18"/>
          <w:lang w:eastAsia="en-US"/>
        </w:rPr>
        <w:t>i dostawa implantów, narzędzi i innych wyrobów ortopedycznych dla SP ZOZ Zespołu Szpitali Miejskich w Chorzowie" SP ZOZ ZSM/ZP/ 4</w:t>
      </w:r>
      <w:r w:rsidR="00F47F5D">
        <w:rPr>
          <w:rFonts w:ascii="Tahoma" w:eastAsia="Verdana" w:hAnsi="Tahoma" w:cs="Tahoma"/>
          <w:b/>
          <w:color w:val="151A1C"/>
          <w:spacing w:val="-8"/>
          <w:sz w:val="18"/>
          <w:szCs w:val="18"/>
          <w:lang w:eastAsia="en-US"/>
        </w:rPr>
        <w:t>9</w:t>
      </w:r>
      <w:r w:rsidRPr="00061BF2">
        <w:rPr>
          <w:rFonts w:ascii="Tahoma" w:eastAsia="Verdana" w:hAnsi="Tahoma" w:cs="Tahoma"/>
          <w:b/>
          <w:color w:val="151A1C"/>
          <w:spacing w:val="-8"/>
          <w:sz w:val="18"/>
          <w:szCs w:val="18"/>
          <w:lang w:eastAsia="en-US"/>
        </w:rPr>
        <w:t xml:space="preserve"> /2019, </w:t>
      </w:r>
      <w:r w:rsidRPr="00061BF2"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  <w:t>Wykonawca zobowiązuje się na czas trwania umowy do:</w:t>
      </w:r>
    </w:p>
    <w:p w:rsidR="00061BF2" w:rsidRPr="00061BF2" w:rsidRDefault="00061BF2" w:rsidP="00061BF2">
      <w:pPr>
        <w:spacing w:before="6" w:line="276" w:lineRule="auto"/>
        <w:ind w:left="567" w:hanging="425"/>
        <w:jc w:val="both"/>
        <w:textAlignment w:val="baseline"/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  <w:t>1.1 utworzenia w siedzibie Zamawiającego (Blok Operacyjny ul. Strzelców Bytomskich 11, Ch</w:t>
      </w:r>
      <w:r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  <w:t xml:space="preserve">orzów) „banku implantów" (dalej </w:t>
      </w:r>
      <w:r w:rsidRPr="00061BF2"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  <w:t>w treści: depozyt lub Bank Implantów)</w:t>
      </w:r>
    </w:p>
    <w:p w:rsidR="00061BF2" w:rsidRPr="00061BF2" w:rsidRDefault="00061BF2" w:rsidP="00061BF2">
      <w:pPr>
        <w:spacing w:before="29" w:line="276" w:lineRule="auto"/>
        <w:ind w:left="567" w:hanging="425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1.2 sukcesywnego uzupełniania depozytu w miarę zużywania implantów, w procesach leczniczych</w:t>
      </w:r>
    </w:p>
    <w:p w:rsidR="00061BF2" w:rsidRPr="00061BF2" w:rsidRDefault="00061BF2" w:rsidP="00061BF2">
      <w:pPr>
        <w:spacing w:before="15" w:line="276" w:lineRule="auto"/>
        <w:ind w:left="567" w:hanging="425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1.3 udostępnienia Zamawiającemu oprzyrządowania (instrumentarium)</w:t>
      </w:r>
    </w:p>
    <w:p w:rsidR="00061BF2" w:rsidRPr="00061BF2" w:rsidRDefault="00061BF2" w:rsidP="00061BF2">
      <w:pPr>
        <w:spacing w:before="25" w:line="276" w:lineRule="auto"/>
        <w:ind w:left="216" w:hanging="216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 xml:space="preserve">zgodnie </w:t>
      </w:r>
      <w:r w:rsidRPr="00061BF2">
        <w:rPr>
          <w:rFonts w:ascii="Tahoma" w:eastAsia="Verdana" w:hAnsi="Tahoma" w:cs="Tahoma"/>
          <w:i/>
          <w:color w:val="151A1C"/>
          <w:spacing w:val="-7"/>
          <w:sz w:val="18"/>
          <w:szCs w:val="18"/>
          <w:lang w:eastAsia="en-US"/>
        </w:rPr>
        <w:t xml:space="preserve">z </w:t>
      </w: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ofertą przetargową stanowiącą załącznik nr 1 do niniejszej umowy (dalej w treści: oferta) na:</w:t>
      </w:r>
    </w:p>
    <w:p w:rsidR="00061BF2" w:rsidRDefault="00061BF2" w:rsidP="00061BF2">
      <w:pPr>
        <w:spacing w:line="276" w:lineRule="auto"/>
        <w:ind w:left="284"/>
        <w:jc w:val="both"/>
        <w:rPr>
          <w:rFonts w:ascii="Tahoma" w:eastAsia="Calibri" w:hAnsi="Tahoma" w:cs="Tahoma"/>
          <w:b/>
          <w:sz w:val="18"/>
          <w:szCs w:val="18"/>
        </w:rPr>
      </w:pPr>
    </w:p>
    <w:p w:rsidR="00061BF2" w:rsidRDefault="00061BF2" w:rsidP="00061BF2">
      <w:pPr>
        <w:spacing w:line="276" w:lineRule="auto"/>
        <w:ind w:left="284" w:hanging="284"/>
        <w:jc w:val="center"/>
        <w:rPr>
          <w:rFonts w:ascii="Tahoma" w:eastAsia="Calibri" w:hAnsi="Tahoma" w:cs="Tahoma"/>
          <w:b/>
          <w:color w:val="FF0000"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Pakiet nr …– ……………………..</w:t>
      </w:r>
    </w:p>
    <w:p w:rsidR="00061BF2" w:rsidRDefault="00061BF2" w:rsidP="00061BF2">
      <w:pPr>
        <w:spacing w:line="276" w:lineRule="auto"/>
        <w:ind w:hanging="426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061BF2" w:rsidRDefault="00061BF2" w:rsidP="007D62BB">
      <w:pPr>
        <w:pStyle w:val="Akapitzlist"/>
        <w:numPr>
          <w:ilvl w:val="0"/>
          <w:numId w:val="11"/>
        </w:numPr>
        <w:tabs>
          <w:tab w:val="left" w:pos="0"/>
        </w:tabs>
        <w:spacing w:before="4" w:line="276" w:lineRule="auto"/>
        <w:ind w:left="0" w:hanging="284"/>
        <w:jc w:val="both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 xml:space="preserve">Przedmiot umowy został szczegółowo opisany wraz z podaniem ilości i cen jednostkowych w Specyfikacji asortymentowo-cenowej (dalej w treści: specyfikacja) stanowiącej załącznik nr 2 do umowy, który jest integralną </w:t>
      </w:r>
      <w:r w:rsidR="00F47F5D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częścią</w:t>
      </w: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 xml:space="preserve"> niniejszej umowy.</w:t>
      </w:r>
    </w:p>
    <w:p w:rsidR="00061BF2" w:rsidRPr="00061BF2" w:rsidRDefault="00061BF2" w:rsidP="007D62BB">
      <w:pPr>
        <w:pStyle w:val="Akapitzlist"/>
        <w:numPr>
          <w:ilvl w:val="0"/>
          <w:numId w:val="11"/>
        </w:numPr>
        <w:tabs>
          <w:tab w:val="left" w:pos="0"/>
        </w:tabs>
        <w:spacing w:before="4" w:line="276" w:lineRule="auto"/>
        <w:ind w:left="0" w:hanging="284"/>
        <w:jc w:val="both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  <w:t xml:space="preserve">Wykonawca zobowiązuje się dostarczyć zgodnie </w:t>
      </w:r>
      <w:r w:rsidRPr="00061BF2">
        <w:rPr>
          <w:rFonts w:ascii="Tahoma" w:eastAsia="Verdana" w:hAnsi="Tahoma" w:cs="Tahoma"/>
          <w:i/>
          <w:color w:val="151A1C"/>
          <w:spacing w:val="-8"/>
          <w:sz w:val="18"/>
          <w:szCs w:val="18"/>
          <w:lang w:eastAsia="en-US"/>
        </w:rPr>
        <w:t xml:space="preserve">z </w:t>
      </w:r>
      <w:r w:rsidRPr="00061BF2"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  <w:t>załącznikiem nr 2 do umowy przedmiot zamówienia odpowiadający wymogom stawianym w S</w:t>
      </w:r>
      <w:r w:rsidR="00F47F5D"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  <w:t>pecyfikacji Istotnych Warunków Z</w:t>
      </w:r>
      <w:r w:rsidRPr="00061BF2">
        <w:rPr>
          <w:rFonts w:ascii="Tahoma" w:eastAsia="Verdana" w:hAnsi="Tahoma" w:cs="Tahoma"/>
          <w:color w:val="151A1C"/>
          <w:spacing w:val="-8"/>
          <w:sz w:val="18"/>
          <w:szCs w:val="18"/>
          <w:lang w:eastAsia="en-US"/>
        </w:rPr>
        <w:t>amówienia (dalej w treści: specyfikacja)</w:t>
      </w:r>
    </w:p>
    <w:p w:rsidR="00061BF2" w:rsidRPr="00061BF2" w:rsidRDefault="00061BF2" w:rsidP="007D62BB">
      <w:pPr>
        <w:pStyle w:val="Akapitzlist"/>
        <w:numPr>
          <w:ilvl w:val="0"/>
          <w:numId w:val="11"/>
        </w:numPr>
        <w:tabs>
          <w:tab w:val="left" w:pos="0"/>
        </w:tabs>
        <w:spacing w:before="4" w:line="276" w:lineRule="auto"/>
        <w:ind w:left="0" w:hanging="284"/>
        <w:jc w:val="both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Wykonawca oświadcza, że asortyment będący przedmiotem umowy jest dobrej jakości, a każdorazowa dostawa przedmiotu zamówienia odpowiada ofercie oraz wszelkim wymogom określonym w niniejszej umowie, a także posiada dopuszczenie do sprzedaży i stosowania w jednostkach służby zdrowia na obszarze gospodarczym Unii Europejskiej potwierdzone właściwymi dokumentami (wpis do rejestru wyrobów medycznych albo atesty, certyfikaty bądź deklaracje zgodności z normami UE).</w:t>
      </w:r>
    </w:p>
    <w:p w:rsidR="00061BF2" w:rsidRPr="00061BF2" w:rsidRDefault="00061BF2" w:rsidP="007D62BB">
      <w:pPr>
        <w:pStyle w:val="Akapitzlist"/>
        <w:numPr>
          <w:ilvl w:val="0"/>
          <w:numId w:val="11"/>
        </w:numPr>
        <w:tabs>
          <w:tab w:val="left" w:pos="0"/>
        </w:tabs>
        <w:spacing w:before="4" w:line="276" w:lineRule="auto"/>
        <w:ind w:left="0" w:hanging="284"/>
        <w:jc w:val="both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Wykonawca deklaruje że, w terminie 3 dni od daty wezwania, po zawarciu umowy lub w trakcie jej realizacji przekaże Zamawiającemu ww. dokumenty. Zamawiający może żądać przedłożenia kopii potwierdzonej za zgodność z oryginałem" dokumentów, o których mowa w zdaniu powyżej lub za porozumieniem Stron dokumentów w wersji elektronicznej na nośniku CD lub pendrive.</w:t>
      </w:r>
    </w:p>
    <w:p w:rsidR="00061BF2" w:rsidRPr="00061BF2" w:rsidRDefault="00061BF2" w:rsidP="007D62BB">
      <w:pPr>
        <w:pStyle w:val="Akapitzlist"/>
        <w:numPr>
          <w:ilvl w:val="0"/>
          <w:numId w:val="11"/>
        </w:numPr>
        <w:tabs>
          <w:tab w:val="left" w:pos="0"/>
        </w:tabs>
        <w:spacing w:before="4" w:line="276" w:lineRule="auto"/>
        <w:ind w:left="0" w:hanging="284"/>
        <w:jc w:val="both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Wykonawca informuje, iż asortyment oferowany Zamawiającemu (dotyczy pakietów: 1-17, 22, 23, 25, 28-30, 46-poz.4) posiada samoprzylepną kontrolkę identyfikującą wyrób, zawierająca informacje: nazwa producenta lub dystrybutora, nazwa produktu, oznaczenie serii/partii towaru, termin ważności.</w:t>
      </w:r>
    </w:p>
    <w:p w:rsidR="00061BF2" w:rsidRPr="00061BF2" w:rsidRDefault="00061BF2" w:rsidP="007D62BB">
      <w:pPr>
        <w:pStyle w:val="Akapitzlist"/>
        <w:numPr>
          <w:ilvl w:val="0"/>
          <w:numId w:val="11"/>
        </w:numPr>
        <w:tabs>
          <w:tab w:val="left" w:pos="0"/>
        </w:tabs>
        <w:spacing w:before="4" w:line="276" w:lineRule="auto"/>
        <w:ind w:left="0" w:hanging="284"/>
        <w:jc w:val="both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Towar opakowany będzie w odpowiednie opakowanie zapewniające prawidłowe warunki transportu i przechowania, które posiada oznaczenie CE oraz datę ważności i oznaczenia dotyczące sterylności bądź jałowości w zależności od asortymentu stanowiącego przedmiot zamówienia i dostawy. Opakowanie jednostkowe (w tym asortymentu niesterylnego) zawiera etykietę informującą o zawartości (nazwa produktu, nazwą producenta, skład).</w:t>
      </w:r>
    </w:p>
    <w:p w:rsidR="00061BF2" w:rsidRPr="00061BF2" w:rsidRDefault="00061BF2" w:rsidP="007D62BB">
      <w:pPr>
        <w:pStyle w:val="Akapitzlist"/>
        <w:numPr>
          <w:ilvl w:val="0"/>
          <w:numId w:val="11"/>
        </w:numPr>
        <w:tabs>
          <w:tab w:val="left" w:pos="0"/>
        </w:tabs>
        <w:spacing w:before="4" w:line="276" w:lineRule="auto"/>
        <w:ind w:left="0" w:hanging="284"/>
        <w:jc w:val="both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</w:pP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 xml:space="preserve">Wykonawca oświadcza (jeżeli </w:t>
      </w:r>
      <w:r w:rsidR="00F47F5D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część</w:t>
      </w:r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 xml:space="preserve"> zamówienia/ urnowy zawiera takie wyroby), że asortyment będący przedmiotem umowy w zakresie wyrobów medycznych wielorazowego użytku posiada parametry umożliwiające dekontaminację i </w:t>
      </w:r>
      <w:proofErr w:type="spellStart"/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>resterylizację</w:t>
      </w:r>
      <w:proofErr w:type="spellEnd"/>
      <w:r w:rsidRPr="00061BF2">
        <w:rPr>
          <w:rFonts w:ascii="Tahoma" w:eastAsia="Verdana" w:hAnsi="Tahoma" w:cs="Tahoma"/>
          <w:color w:val="151A1C"/>
          <w:spacing w:val="-7"/>
          <w:sz w:val="18"/>
          <w:szCs w:val="18"/>
          <w:lang w:eastAsia="en-US"/>
        </w:rPr>
        <w:t xml:space="preserve"> wyrobów w oparciu o polskie normy zharmonizowane z normami europejskimi dotyczące procesów sterylizacji obowiązujących w Polsce.</w:t>
      </w:r>
    </w:p>
    <w:p w:rsidR="00061BF2" w:rsidRDefault="00061BF2" w:rsidP="00061BF2">
      <w:pPr>
        <w:spacing w:line="276" w:lineRule="auto"/>
        <w:ind w:left="426" w:hanging="426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lastRenderedPageBreak/>
        <w:t>§ 2</w:t>
      </w:r>
    </w:p>
    <w:p w:rsidR="00061BF2" w:rsidRDefault="00061BF2" w:rsidP="00061BF2">
      <w:pPr>
        <w:spacing w:line="276" w:lineRule="auto"/>
        <w:ind w:left="426" w:hanging="426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CENA PRZEDMIOTU UMOWY</w:t>
      </w:r>
    </w:p>
    <w:p w:rsidR="00061BF2" w:rsidRDefault="00061BF2" w:rsidP="007D62BB">
      <w:pPr>
        <w:pStyle w:val="Akapitzlist"/>
        <w:numPr>
          <w:ilvl w:val="0"/>
          <w:numId w:val="1"/>
        </w:numPr>
        <w:spacing w:line="276" w:lineRule="auto"/>
        <w:ind w:left="0" w:hanging="284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Zgodnie z SAC za wykorzystany asortyment Zamawiający zapłaci łączna kwotę do wysokości:</w:t>
      </w:r>
    </w:p>
    <w:p w:rsidR="00061BF2" w:rsidRDefault="00061BF2" w:rsidP="00061BF2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cena netto: ………….. PLN</w:t>
      </w:r>
    </w:p>
    <w:p w:rsidR="00061BF2" w:rsidRDefault="00061BF2" w:rsidP="00061BF2">
      <w:pPr>
        <w:spacing w:line="276" w:lineRule="auto"/>
        <w:ind w:left="36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(słownie: </w:t>
      </w:r>
      <w:r>
        <w:rPr>
          <w:rFonts w:ascii="Tahoma" w:hAnsi="Tahoma" w:cs="Tahoma"/>
          <w:b/>
          <w:sz w:val="18"/>
          <w:szCs w:val="18"/>
        </w:rPr>
        <w:t>…………..)</w:t>
      </w:r>
    </w:p>
    <w:p w:rsidR="00061BF2" w:rsidRDefault="00061BF2" w:rsidP="00061BF2">
      <w:pPr>
        <w:spacing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:rsidR="00061BF2" w:rsidRDefault="00061BF2" w:rsidP="00061BF2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cena brutto: ………….. PLN</w:t>
      </w:r>
    </w:p>
    <w:p w:rsidR="00061BF2" w:rsidRDefault="00061BF2" w:rsidP="00061BF2">
      <w:pPr>
        <w:spacing w:line="276" w:lineRule="auto"/>
        <w:ind w:left="36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(słownie: </w:t>
      </w:r>
      <w:r>
        <w:rPr>
          <w:rFonts w:ascii="Tahoma" w:hAnsi="Tahoma" w:cs="Tahoma"/>
          <w:b/>
          <w:sz w:val="18"/>
          <w:szCs w:val="18"/>
        </w:rPr>
        <w:t>…………..)</w:t>
      </w:r>
    </w:p>
    <w:p w:rsidR="00061BF2" w:rsidRDefault="00061BF2" w:rsidP="00061BF2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061BF2" w:rsidRDefault="00061BF2" w:rsidP="00061BF2">
      <w:pPr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[uwaga:</w:t>
      </w:r>
      <w:r>
        <w:rPr>
          <w:rFonts w:ascii="Tahoma" w:hAnsi="Tahoma" w:cs="Tahoma"/>
          <w:i/>
          <w:sz w:val="18"/>
          <w:szCs w:val="18"/>
        </w:rPr>
        <w:t xml:space="preserve"> dla umów zawieranych na więcej niż jeden pakiet]:</w:t>
      </w:r>
    </w:p>
    <w:p w:rsidR="00061BF2" w:rsidRDefault="00061BF2" w:rsidP="00061BF2">
      <w:pPr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W tym na poszczególne pakiety:</w:t>
      </w:r>
    </w:p>
    <w:p w:rsidR="00061BF2" w:rsidRDefault="00061BF2" w:rsidP="00061BF2">
      <w:pPr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a) nr ...</w:t>
      </w:r>
      <w:r>
        <w:rPr>
          <w:rFonts w:ascii="Tahoma" w:hAnsi="Tahoma" w:cs="Tahoma"/>
          <w:i/>
          <w:sz w:val="18"/>
          <w:szCs w:val="18"/>
        </w:rPr>
        <w:tab/>
      </w:r>
      <w:r w:rsidR="00F47F5D">
        <w:rPr>
          <w:rFonts w:ascii="Tahoma" w:hAnsi="Tahoma" w:cs="Tahoma"/>
          <w:i/>
          <w:sz w:val="18"/>
          <w:szCs w:val="18"/>
        </w:rPr>
        <w:t xml:space="preserve">do </w:t>
      </w:r>
      <w:r>
        <w:rPr>
          <w:rFonts w:ascii="Tahoma" w:hAnsi="Tahoma" w:cs="Tahoma"/>
          <w:i/>
          <w:sz w:val="18"/>
          <w:szCs w:val="18"/>
        </w:rPr>
        <w:t>wysokości:</w:t>
      </w:r>
    </w:p>
    <w:p w:rsidR="00061BF2" w:rsidRDefault="00061BF2" w:rsidP="00061BF2">
      <w:pPr>
        <w:spacing w:line="276" w:lineRule="auto"/>
        <w:ind w:left="360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- netto-</w:t>
      </w:r>
      <w:r>
        <w:rPr>
          <w:rFonts w:ascii="Tahoma" w:hAnsi="Tahoma" w:cs="Tahoma"/>
          <w:i/>
          <w:sz w:val="18"/>
          <w:szCs w:val="18"/>
        </w:rPr>
        <w:tab/>
      </w:r>
      <w:proofErr w:type="spellStart"/>
      <w:r>
        <w:rPr>
          <w:rFonts w:ascii="Tahoma" w:hAnsi="Tahoma" w:cs="Tahoma"/>
          <w:i/>
          <w:sz w:val="18"/>
          <w:szCs w:val="18"/>
        </w:rPr>
        <w:t>zl</w:t>
      </w:r>
      <w:proofErr w:type="spellEnd"/>
      <w:r>
        <w:rPr>
          <w:rFonts w:ascii="Tahoma" w:hAnsi="Tahoma" w:cs="Tahoma"/>
          <w:i/>
          <w:sz w:val="18"/>
          <w:szCs w:val="18"/>
        </w:rPr>
        <w:t xml:space="preserve"> (słownie:</w:t>
      </w:r>
      <w:r>
        <w:rPr>
          <w:rFonts w:ascii="Tahoma" w:hAnsi="Tahoma" w:cs="Tahoma"/>
          <w:i/>
          <w:sz w:val="18"/>
          <w:szCs w:val="18"/>
        </w:rPr>
        <w:tab/>
      </w:r>
    </w:p>
    <w:p w:rsidR="00061BF2" w:rsidRDefault="00061BF2" w:rsidP="00061BF2">
      <w:pPr>
        <w:spacing w:line="276" w:lineRule="auto"/>
        <w:ind w:left="360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- brutto:</w:t>
      </w:r>
      <w:r>
        <w:rPr>
          <w:rFonts w:ascii="Tahoma" w:hAnsi="Tahoma" w:cs="Tahoma"/>
          <w:i/>
          <w:sz w:val="18"/>
          <w:szCs w:val="18"/>
        </w:rPr>
        <w:tab/>
        <w:t xml:space="preserve"> </w:t>
      </w:r>
      <w:proofErr w:type="spellStart"/>
      <w:r>
        <w:rPr>
          <w:rFonts w:ascii="Tahoma" w:hAnsi="Tahoma" w:cs="Tahoma"/>
          <w:i/>
          <w:sz w:val="18"/>
          <w:szCs w:val="18"/>
        </w:rPr>
        <w:t>zl</w:t>
      </w:r>
      <w:proofErr w:type="spellEnd"/>
      <w:r>
        <w:rPr>
          <w:rFonts w:ascii="Tahoma" w:hAnsi="Tahoma" w:cs="Tahoma"/>
          <w:i/>
          <w:sz w:val="18"/>
          <w:szCs w:val="18"/>
        </w:rPr>
        <w:t xml:space="preserve"> (</w:t>
      </w:r>
      <w:proofErr w:type="spellStart"/>
      <w:r>
        <w:rPr>
          <w:rFonts w:ascii="Tahoma" w:hAnsi="Tahoma" w:cs="Tahoma"/>
          <w:i/>
          <w:sz w:val="18"/>
          <w:szCs w:val="18"/>
        </w:rPr>
        <w:t>slownie</w:t>
      </w:r>
      <w:proofErr w:type="spellEnd"/>
      <w:r>
        <w:rPr>
          <w:rFonts w:ascii="Tahoma" w:hAnsi="Tahoma" w:cs="Tahoma"/>
          <w:i/>
          <w:sz w:val="18"/>
          <w:szCs w:val="18"/>
        </w:rPr>
        <w:t>.</w:t>
      </w:r>
      <w:r>
        <w:rPr>
          <w:rFonts w:ascii="Tahoma" w:hAnsi="Tahoma" w:cs="Tahoma"/>
          <w:i/>
          <w:sz w:val="18"/>
          <w:szCs w:val="18"/>
        </w:rPr>
        <w:tab/>
        <w:t>) w tym podatek VAT,</w:t>
      </w:r>
    </w:p>
    <w:p w:rsidR="00061BF2" w:rsidRDefault="00F47F5D" w:rsidP="00061BF2">
      <w:pPr>
        <w:spacing w:line="276" w:lineRule="auto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b) nr ... - </w:t>
      </w:r>
      <w:r w:rsidR="00061BF2">
        <w:rPr>
          <w:rFonts w:ascii="Tahoma" w:hAnsi="Tahoma" w:cs="Tahoma"/>
          <w:i/>
          <w:sz w:val="18"/>
          <w:szCs w:val="18"/>
        </w:rPr>
        <w:t>do wysokości:</w:t>
      </w:r>
    </w:p>
    <w:p w:rsidR="00061BF2" w:rsidRDefault="00061BF2" w:rsidP="00061BF2">
      <w:pPr>
        <w:spacing w:line="276" w:lineRule="auto"/>
        <w:ind w:left="360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- netto- </w:t>
      </w:r>
      <w:r>
        <w:rPr>
          <w:rFonts w:ascii="Tahoma" w:hAnsi="Tahoma" w:cs="Tahoma"/>
          <w:i/>
          <w:sz w:val="18"/>
          <w:szCs w:val="18"/>
        </w:rPr>
        <w:tab/>
      </w:r>
      <w:proofErr w:type="spellStart"/>
      <w:r>
        <w:rPr>
          <w:rFonts w:ascii="Tahoma" w:hAnsi="Tahoma" w:cs="Tahoma"/>
          <w:i/>
          <w:sz w:val="18"/>
          <w:szCs w:val="18"/>
        </w:rPr>
        <w:t>zl</w:t>
      </w:r>
      <w:proofErr w:type="spellEnd"/>
      <w:r>
        <w:rPr>
          <w:rFonts w:ascii="Tahoma" w:hAnsi="Tahoma" w:cs="Tahoma"/>
          <w:i/>
          <w:sz w:val="18"/>
          <w:szCs w:val="18"/>
        </w:rPr>
        <w:t xml:space="preserve"> (słownie:</w:t>
      </w:r>
      <w:r>
        <w:rPr>
          <w:rFonts w:ascii="Tahoma" w:hAnsi="Tahoma" w:cs="Tahoma"/>
          <w:i/>
          <w:sz w:val="18"/>
          <w:szCs w:val="18"/>
        </w:rPr>
        <w:tab/>
      </w:r>
    </w:p>
    <w:p w:rsidR="00061BF2" w:rsidRDefault="00061BF2" w:rsidP="00061BF2">
      <w:pPr>
        <w:spacing w:line="276" w:lineRule="auto"/>
        <w:ind w:left="360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- brutto:</w:t>
      </w:r>
      <w:r>
        <w:rPr>
          <w:rFonts w:ascii="Tahoma" w:hAnsi="Tahoma" w:cs="Tahoma"/>
          <w:i/>
          <w:sz w:val="18"/>
          <w:szCs w:val="18"/>
        </w:rPr>
        <w:tab/>
      </w:r>
      <w:proofErr w:type="spellStart"/>
      <w:r>
        <w:rPr>
          <w:rFonts w:ascii="Tahoma" w:hAnsi="Tahoma" w:cs="Tahoma"/>
          <w:i/>
          <w:sz w:val="18"/>
          <w:szCs w:val="18"/>
        </w:rPr>
        <w:t>zl</w:t>
      </w:r>
      <w:proofErr w:type="spellEnd"/>
      <w:r>
        <w:rPr>
          <w:rFonts w:ascii="Tahoma" w:hAnsi="Tahoma" w:cs="Tahoma"/>
          <w:i/>
          <w:sz w:val="18"/>
          <w:szCs w:val="18"/>
        </w:rPr>
        <w:t xml:space="preserve"> (słownie'</w:t>
      </w:r>
      <w:r>
        <w:rPr>
          <w:rFonts w:ascii="Tahoma" w:hAnsi="Tahoma" w:cs="Tahoma"/>
          <w:i/>
          <w:sz w:val="18"/>
          <w:szCs w:val="18"/>
        </w:rPr>
        <w:tab/>
        <w:t xml:space="preserve">) w tym podatek VAT, </w:t>
      </w:r>
    </w:p>
    <w:p w:rsidR="00061BF2" w:rsidRDefault="00061BF2" w:rsidP="00061BF2">
      <w:pPr>
        <w:spacing w:line="276" w:lineRule="auto"/>
        <w:ind w:left="360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[</w:t>
      </w:r>
      <w:proofErr w:type="spellStart"/>
      <w:r>
        <w:rPr>
          <w:rFonts w:ascii="Tahoma" w:hAnsi="Tahoma" w:cs="Tahoma"/>
          <w:i/>
          <w:sz w:val="18"/>
          <w:szCs w:val="18"/>
        </w:rPr>
        <w:t>itd</w:t>
      </w:r>
      <w:proofErr w:type="spellEnd"/>
      <w:r>
        <w:rPr>
          <w:rFonts w:ascii="Tahoma" w:hAnsi="Tahoma" w:cs="Tahoma"/>
          <w:i/>
          <w:sz w:val="18"/>
          <w:szCs w:val="18"/>
        </w:rPr>
        <w:t xml:space="preserve"> w zależności od ilości pakietów w danej umowie]</w:t>
      </w:r>
    </w:p>
    <w:p w:rsidR="00061BF2" w:rsidRDefault="00061BF2" w:rsidP="00061BF2">
      <w:pPr>
        <w:spacing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:rsidR="00061BF2" w:rsidRDefault="00061BF2" w:rsidP="00061BF2">
      <w:pPr>
        <w:spacing w:line="276" w:lineRule="auto"/>
        <w:ind w:left="360" w:hanging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 zastrzeżeniem § 2 ust.3,4,§7 ust. 1,2,7,8</w:t>
      </w:r>
    </w:p>
    <w:p w:rsidR="00061BF2" w:rsidRPr="006C6B6F" w:rsidRDefault="00061BF2" w:rsidP="007D62BB">
      <w:pPr>
        <w:numPr>
          <w:ilvl w:val="0"/>
          <w:numId w:val="1"/>
        </w:numPr>
        <w:spacing w:before="12" w:line="276" w:lineRule="auto"/>
        <w:ind w:left="0" w:hanging="426"/>
        <w:jc w:val="both"/>
        <w:textAlignment w:val="baseline"/>
        <w:rPr>
          <w:rFonts w:ascii="Tahoma" w:eastAsia="Verdana" w:hAnsi="Tahoma" w:cs="Tahoma"/>
          <w:color w:val="151A1C"/>
          <w:spacing w:val="-8"/>
          <w:sz w:val="18"/>
          <w:szCs w:val="18"/>
        </w:rPr>
      </w:pPr>
      <w:r w:rsidRPr="006C6B6F">
        <w:rPr>
          <w:rFonts w:ascii="Tahoma" w:eastAsia="Verdana" w:hAnsi="Tahoma" w:cs="Tahoma"/>
          <w:color w:val="151A1C"/>
          <w:spacing w:val="-8"/>
          <w:sz w:val="18"/>
          <w:szCs w:val="18"/>
        </w:rPr>
        <w:t>W wartościach brutto zawierają się wszystkie koszty związane z dostawą implantów wraz z instrumentarium do Bloku Operacyjnego, utworzeniem i zaopatrywaniem „banku implantów", w tym: transport, ubezpieczenie, opakowanie, czynności związane z przygotowaniem dostawy, opiaty wynikające z polskiego prawa celnego i podatkowego itp.</w:t>
      </w:r>
    </w:p>
    <w:p w:rsidR="00061BF2" w:rsidRDefault="00061BF2" w:rsidP="007D62BB">
      <w:pPr>
        <w:numPr>
          <w:ilvl w:val="0"/>
          <w:numId w:val="1"/>
        </w:numPr>
        <w:spacing w:line="276" w:lineRule="auto"/>
        <w:ind w:left="0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rozwiązania umowy zgodnie z §9 umowy  oraz odstąpienia od umowy o którym mowa w § 10  umowy, Wykonawca może żądać zapłaty wynagrodzenia wyłącznie z tytułu zrealizowanych dostaw przedmiotu umowy.</w:t>
      </w:r>
    </w:p>
    <w:p w:rsidR="00061BF2" w:rsidRDefault="00061BF2" w:rsidP="007D62BB">
      <w:pPr>
        <w:numPr>
          <w:ilvl w:val="0"/>
          <w:numId w:val="1"/>
        </w:numPr>
        <w:spacing w:line="276" w:lineRule="auto"/>
        <w:ind w:left="0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Zamawiający przewiduje zmianę umowy poprzez zastrzeżenie możliwości zastosowania prawa opcji do zmniejszenia ilości </w:t>
      </w:r>
      <w:r>
        <w:rPr>
          <w:rFonts w:ascii="Tahoma" w:hAnsi="Tahoma" w:cs="Tahoma"/>
          <w:sz w:val="18"/>
          <w:szCs w:val="18"/>
        </w:rPr>
        <w:t xml:space="preserve">asortymentu stanowiącego przedmiot zamówienia ujętego w formularzu specyfikacji asortymentowo-cenowej stanowiącej załącznik nr 2 do umowy. </w:t>
      </w:r>
      <w:r>
        <w:rPr>
          <w:rFonts w:ascii="Tahoma" w:hAnsi="Tahoma" w:cs="Tahoma"/>
          <w:b/>
          <w:sz w:val="18"/>
          <w:szCs w:val="18"/>
        </w:rPr>
        <w:t>W związku z powyższym, Zamawiający zastrzega, iż:</w:t>
      </w:r>
    </w:p>
    <w:p w:rsidR="00061BF2" w:rsidRDefault="00061BF2" w:rsidP="00061BF2">
      <w:pPr>
        <w:tabs>
          <w:tab w:val="left" w:pos="0"/>
        </w:tabs>
        <w:spacing w:line="276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Dla pakietów nr ……….</w:t>
      </w:r>
    </w:p>
    <w:p w:rsidR="00061BF2" w:rsidRDefault="00061BF2" w:rsidP="007D62BB">
      <w:pPr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Maksymalny poziom zamówienia – wynosi 100% wartości i ilości asortymentu stanowiącego przedmiot </w:t>
      </w:r>
      <w:r>
        <w:rPr>
          <w:rFonts w:ascii="Tahoma" w:hAnsi="Tahoma" w:cs="Tahoma"/>
          <w:sz w:val="18"/>
          <w:szCs w:val="18"/>
        </w:rPr>
        <w:t xml:space="preserve">umowy ujęty w załączniku nr 2 do umowy, który może ale nie musi zostać zrealizowany w okresie realizacji umowy. </w:t>
      </w:r>
    </w:p>
    <w:p w:rsidR="00061BF2" w:rsidRDefault="00061BF2" w:rsidP="007D62BB">
      <w:pPr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Minimalny poziom zamówienia – wynosi…% wartości i ilości asortymentu stanowiącego przedmiot</w:t>
      </w:r>
      <w:r>
        <w:rPr>
          <w:rFonts w:ascii="Tahoma" w:hAnsi="Tahoma" w:cs="Tahoma"/>
          <w:sz w:val="18"/>
          <w:szCs w:val="18"/>
        </w:rPr>
        <w:t xml:space="preserve"> umowy ujęty w załączniku nr 2 do umowy, </w:t>
      </w:r>
      <w:r>
        <w:rPr>
          <w:rFonts w:ascii="Tahoma" w:hAnsi="Tahoma" w:cs="Tahoma"/>
          <w:sz w:val="18"/>
          <w:szCs w:val="18"/>
          <w:u w:val="single"/>
        </w:rPr>
        <w:t>który zostanie zrealizowany w okresie realizacji umowy.</w:t>
      </w:r>
    </w:p>
    <w:p w:rsidR="00061BF2" w:rsidRDefault="00061BF2" w:rsidP="007D62BB">
      <w:pPr>
        <w:numPr>
          <w:ilvl w:val="0"/>
          <w:numId w:val="1"/>
        </w:numPr>
        <w:spacing w:line="276" w:lineRule="auto"/>
        <w:ind w:left="0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Wykonawca w przypadku zaistnienia sytuacji opisanej § 2 ust. 4 oraz w § 7 ust. 8 jest zobowiązany do zachowania proponowanych cen jednostkowych netto dla zwiększonej ilości zakupywan</w:t>
      </w:r>
      <w:r w:rsidR="00F47F5D">
        <w:rPr>
          <w:rFonts w:ascii="Tahoma" w:hAnsi="Tahoma" w:cs="Tahoma"/>
          <w:sz w:val="18"/>
          <w:szCs w:val="18"/>
        </w:rPr>
        <w:t>ego asortymentu</w:t>
      </w:r>
      <w:r>
        <w:rPr>
          <w:rFonts w:ascii="Tahoma" w:hAnsi="Tahoma" w:cs="Tahoma"/>
          <w:sz w:val="18"/>
          <w:szCs w:val="18"/>
        </w:rPr>
        <w:t xml:space="preserve">. </w:t>
      </w:r>
    </w:p>
    <w:p w:rsidR="00061BF2" w:rsidRDefault="00061BF2" w:rsidP="007D62BB">
      <w:pPr>
        <w:numPr>
          <w:ilvl w:val="0"/>
          <w:numId w:val="1"/>
        </w:numPr>
        <w:spacing w:line="276" w:lineRule="auto"/>
        <w:ind w:left="0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Stosowanie „prawa opcji" opisanego w ust. 4 w zakresie zamiany w ramach pakietu, która nie wpływa na wartość umowy nie wymaga aneksu do umowy.</w:t>
      </w:r>
    </w:p>
    <w:p w:rsidR="00061BF2" w:rsidRDefault="00061BF2" w:rsidP="00061BF2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061BF2" w:rsidRDefault="00061BF2" w:rsidP="00061BF2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bookmarkStart w:id="0" w:name="_Hlk524329624"/>
      <w:r>
        <w:rPr>
          <w:rFonts w:ascii="Tahoma" w:hAnsi="Tahoma" w:cs="Tahoma"/>
          <w:b/>
          <w:sz w:val="18"/>
          <w:szCs w:val="18"/>
        </w:rPr>
        <w:t>§ 3</w:t>
      </w:r>
    </w:p>
    <w:p w:rsidR="00061BF2" w:rsidRDefault="00061BF2" w:rsidP="00061BF2">
      <w:pPr>
        <w:widowControl w:val="0"/>
        <w:tabs>
          <w:tab w:val="left" w:pos="340"/>
        </w:tabs>
        <w:spacing w:line="276" w:lineRule="auto"/>
        <w:jc w:val="center"/>
        <w:rPr>
          <w:rFonts w:ascii="Tahoma" w:hAnsi="Tahoma" w:cs="Tahoma"/>
          <w:b/>
          <w:caps/>
          <w:snapToGrid w:val="0"/>
          <w:sz w:val="18"/>
          <w:szCs w:val="18"/>
        </w:rPr>
      </w:pPr>
      <w:r>
        <w:rPr>
          <w:rFonts w:ascii="Tahoma" w:hAnsi="Tahoma" w:cs="Tahoma"/>
          <w:b/>
          <w:caps/>
          <w:snapToGrid w:val="0"/>
          <w:sz w:val="18"/>
          <w:szCs w:val="18"/>
        </w:rPr>
        <w:t>Okres obowiązywania umowy</w:t>
      </w:r>
    </w:p>
    <w:p w:rsidR="00061BF2" w:rsidRPr="00061BF2" w:rsidRDefault="00061BF2" w:rsidP="007D62BB">
      <w:pPr>
        <w:pStyle w:val="Akapitzlist"/>
        <w:widowControl w:val="0"/>
        <w:numPr>
          <w:ilvl w:val="0"/>
          <w:numId w:val="12"/>
        </w:numPr>
        <w:tabs>
          <w:tab w:val="clear" w:pos="144"/>
          <w:tab w:val="left" w:pos="0"/>
        </w:tabs>
        <w:spacing w:line="276" w:lineRule="auto"/>
        <w:ind w:left="0" w:hanging="426"/>
        <w:jc w:val="both"/>
        <w:rPr>
          <w:rFonts w:ascii="Tahoma" w:hAnsi="Tahoma" w:cs="Tahoma"/>
          <w:snapToGrid w:val="0"/>
          <w:sz w:val="18"/>
          <w:szCs w:val="18"/>
        </w:rPr>
      </w:pPr>
      <w:r w:rsidRPr="00061BF2">
        <w:rPr>
          <w:rFonts w:ascii="Tahoma" w:hAnsi="Tahoma" w:cs="Tahoma"/>
          <w:snapToGrid w:val="0"/>
          <w:sz w:val="18"/>
          <w:szCs w:val="18"/>
        </w:rPr>
        <w:t xml:space="preserve">Umowa obowiązuje począwszy od dnia </w:t>
      </w:r>
      <w:r w:rsidR="00F47F5D">
        <w:rPr>
          <w:rFonts w:ascii="Tahoma" w:hAnsi="Tahoma" w:cs="Tahoma"/>
          <w:b/>
          <w:snapToGrid w:val="0"/>
          <w:sz w:val="18"/>
          <w:szCs w:val="18"/>
        </w:rPr>
        <w:t>01.01.2020</w:t>
      </w:r>
      <w:r w:rsidRPr="00061BF2">
        <w:rPr>
          <w:rFonts w:ascii="Tahoma" w:hAnsi="Tahoma" w:cs="Tahoma"/>
          <w:b/>
          <w:snapToGrid w:val="0"/>
          <w:sz w:val="18"/>
          <w:szCs w:val="18"/>
        </w:rPr>
        <w:t xml:space="preserve"> r. do 31.12.2020 r</w:t>
      </w:r>
      <w:r w:rsidRPr="00061BF2">
        <w:rPr>
          <w:rFonts w:ascii="Tahoma" w:hAnsi="Tahoma" w:cs="Tahoma"/>
          <w:snapToGrid w:val="0"/>
          <w:sz w:val="18"/>
          <w:szCs w:val="18"/>
        </w:rPr>
        <w:t>. lub do dnia pełnej realizacji przedmiotu umowy w zależność od tego, który z tych terminów nastąpi wcześniej, chyba że Zamawiający korzysta z prawa do domówienia, o którym mowa w § 7 ust.8.</w:t>
      </w:r>
    </w:p>
    <w:p w:rsidR="00061BF2" w:rsidRPr="00061BF2" w:rsidRDefault="00061BF2" w:rsidP="007D62BB">
      <w:pPr>
        <w:pStyle w:val="Akapitzlist"/>
        <w:widowControl w:val="0"/>
        <w:numPr>
          <w:ilvl w:val="0"/>
          <w:numId w:val="12"/>
        </w:numPr>
        <w:tabs>
          <w:tab w:val="clear" w:pos="144"/>
          <w:tab w:val="left" w:pos="0"/>
        </w:tabs>
        <w:spacing w:line="276" w:lineRule="auto"/>
        <w:ind w:left="0" w:hanging="426"/>
        <w:jc w:val="both"/>
        <w:rPr>
          <w:rFonts w:ascii="Tahoma" w:hAnsi="Tahoma" w:cs="Tahoma"/>
          <w:snapToGrid w:val="0"/>
          <w:sz w:val="18"/>
          <w:szCs w:val="18"/>
        </w:rPr>
      </w:pPr>
      <w:r w:rsidRPr="00061BF2">
        <w:rPr>
          <w:rFonts w:ascii="Tahoma" w:hAnsi="Tahoma" w:cs="Tahoma"/>
          <w:snapToGrid w:val="0"/>
          <w:sz w:val="18"/>
          <w:szCs w:val="18"/>
        </w:rPr>
        <w:t xml:space="preserve">Termin utworzenia Banku implantów w siedzibie Zamawiającego nastąpi nie później niż w </w:t>
      </w:r>
      <w:r w:rsidRPr="00061BF2">
        <w:rPr>
          <w:rFonts w:ascii="Tahoma" w:hAnsi="Tahoma" w:cs="Tahoma"/>
          <w:b/>
          <w:snapToGrid w:val="0"/>
          <w:sz w:val="18"/>
          <w:szCs w:val="18"/>
        </w:rPr>
        <w:t>dniu………r.,</w:t>
      </w:r>
    </w:p>
    <w:p w:rsidR="00061BF2" w:rsidRDefault="00061BF2" w:rsidP="00061BF2">
      <w:pPr>
        <w:widowControl w:val="0"/>
        <w:tabs>
          <w:tab w:val="left" w:pos="340"/>
        </w:tabs>
        <w:spacing w:line="276" w:lineRule="auto"/>
        <w:jc w:val="both"/>
        <w:rPr>
          <w:rFonts w:ascii="Tahoma" w:hAnsi="Tahoma" w:cs="Tahoma"/>
          <w:snapToGrid w:val="0"/>
          <w:sz w:val="18"/>
          <w:szCs w:val="18"/>
        </w:rPr>
      </w:pPr>
    </w:p>
    <w:p w:rsidR="00061BF2" w:rsidRDefault="00061BF2" w:rsidP="00061BF2">
      <w:pPr>
        <w:spacing w:line="276" w:lineRule="auto"/>
        <w:jc w:val="center"/>
        <w:rPr>
          <w:rFonts w:ascii="Tahoma" w:hAnsi="Tahoma" w:cs="Tahoma"/>
          <w:b/>
          <w:snapToGrid w:val="0"/>
          <w:sz w:val="18"/>
          <w:szCs w:val="18"/>
        </w:rPr>
      </w:pPr>
      <w:bookmarkStart w:id="1" w:name="_Hlk524329650"/>
      <w:bookmarkEnd w:id="0"/>
      <w:r>
        <w:rPr>
          <w:rFonts w:ascii="Tahoma" w:hAnsi="Tahoma" w:cs="Tahoma"/>
          <w:b/>
          <w:snapToGrid w:val="0"/>
          <w:sz w:val="18"/>
          <w:szCs w:val="18"/>
        </w:rPr>
        <w:t>§ 4</w:t>
      </w:r>
    </w:p>
    <w:p w:rsidR="00061BF2" w:rsidRDefault="00061BF2" w:rsidP="00061BF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caps/>
          <w:sz w:val="18"/>
          <w:szCs w:val="18"/>
        </w:rPr>
      </w:pPr>
      <w:r>
        <w:rPr>
          <w:rFonts w:ascii="Tahoma" w:hAnsi="Tahoma" w:cs="Tahoma"/>
          <w:b/>
          <w:caps/>
          <w:snapToGrid w:val="0"/>
          <w:sz w:val="18"/>
          <w:szCs w:val="18"/>
        </w:rPr>
        <w:t>Okres realizacji dostaw oraz t</w:t>
      </w:r>
      <w:r>
        <w:rPr>
          <w:rFonts w:ascii="Tahoma" w:hAnsi="Tahoma" w:cs="Tahoma"/>
          <w:b/>
          <w:caps/>
          <w:sz w:val="18"/>
          <w:szCs w:val="18"/>
        </w:rPr>
        <w:t>ermin i warunki dostawy</w:t>
      </w:r>
      <w:bookmarkStart w:id="2" w:name="_Hlk524329770"/>
      <w:bookmarkEnd w:id="1"/>
    </w:p>
    <w:p w:rsidR="00061BF2" w:rsidRDefault="00061BF2" w:rsidP="007D62BB">
      <w:pPr>
        <w:pStyle w:val="Akapitzlist"/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line="276" w:lineRule="auto"/>
        <w:ind w:hanging="1146"/>
        <w:rPr>
          <w:rFonts w:ascii="Tahoma" w:hAnsi="Tahoma" w:cs="Tahoma"/>
          <w:caps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Wykonawca wyznacza osobę odpowiedzialną za realizację zamówienia w osobie:</w:t>
      </w:r>
    </w:p>
    <w:p w:rsidR="00061BF2" w:rsidRDefault="00061BF2" w:rsidP="00061BF2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Tahoma" w:hAnsi="Tahoma" w:cs="Tahoma"/>
          <w:caps/>
          <w:sz w:val="18"/>
          <w:szCs w:val="18"/>
        </w:rPr>
      </w:pPr>
      <w:r>
        <w:rPr>
          <w:rFonts w:ascii="Tahoma" w:hAnsi="Tahoma" w:cs="Tahoma"/>
          <w:caps/>
          <w:sz w:val="18"/>
          <w:szCs w:val="18"/>
        </w:rPr>
        <w:t>………………………………………………………………</w:t>
      </w:r>
      <w:r w:rsidR="00F47F5D">
        <w:rPr>
          <w:rFonts w:ascii="Tahoma" w:hAnsi="Tahoma" w:cs="Tahoma"/>
          <w:caps/>
          <w:sz w:val="18"/>
          <w:szCs w:val="18"/>
        </w:rPr>
        <w:t>e-mail</w:t>
      </w:r>
      <w:r>
        <w:rPr>
          <w:rFonts w:ascii="Tahoma" w:hAnsi="Tahoma" w:cs="Tahoma"/>
          <w:caps/>
          <w:sz w:val="18"/>
          <w:szCs w:val="18"/>
        </w:rPr>
        <w:t>………………………………………….…..</w:t>
      </w:r>
    </w:p>
    <w:bookmarkStart w:id="3" w:name="_Hlk524330694"/>
    <w:bookmarkEnd w:id="2"/>
    <w:p w:rsidR="00061BF2" w:rsidRPr="00F47F5D" w:rsidRDefault="00061BF2" w:rsidP="007D62BB">
      <w:pPr>
        <w:pStyle w:val="Tekstpodstawowy21"/>
        <w:widowControl w:val="0"/>
        <w:numPr>
          <w:ilvl w:val="0"/>
          <w:numId w:val="3"/>
        </w:numPr>
        <w:tabs>
          <w:tab w:val="left" w:pos="0"/>
        </w:tabs>
        <w:spacing w:line="276" w:lineRule="auto"/>
        <w:ind w:left="284" w:hanging="710"/>
        <w:textAlignment w:val="baseline"/>
        <w:rPr>
          <w:rFonts w:ascii="Tahoma" w:hAnsi="Tahoma" w:cs="Tahoma"/>
          <w:snapToGrid w:val="0"/>
          <w:color w:val="FF0000"/>
          <w:sz w:val="18"/>
          <w:szCs w:val="18"/>
        </w:rPr>
      </w:pPr>
      <w:r w:rsidRPr="006C6B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65DBF" wp14:editId="2EA74DD7">
                <wp:simplePos x="0" y="0"/>
                <wp:positionH relativeFrom="page">
                  <wp:posOffset>6845935</wp:posOffset>
                </wp:positionH>
                <wp:positionV relativeFrom="page">
                  <wp:posOffset>6333490</wp:posOffset>
                </wp:positionV>
                <wp:extent cx="209423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42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8A1C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9.05pt,498.7pt" to="703.95pt,4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6LHwIAAEIEAAAOAAAAZHJzL2Uyb0RvYy54bWysU02P2jAQvVfqf7Byh3yQpR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Qqzi5DE&#10;HYxoxyVDme9Mr20BAZXcG18bucgXvVPku0VSVS2WRxYYvl41pKU+I36T4jdWA/6h/6woxOCTU6FN&#10;l8Z0HhIagC5hGtf7NNjFIQKHWbLMsxkMjYy+GBdjojbWfWKqQ94oIwGcAzA+76zzRHAxhvh7pNpy&#10;IcKwhUR9Gc1nT0lIsEpw6p0+zJrjoRIGnbGXS/hCVeB5DPPINbbtEGevtlZuUJJRJ0nDNS3DdHOz&#10;HeZisIGWkP4mKBKI3qxBKT+WyXKz2CzySZ7NN5M8qevJx22VT+bb9MNTPaurqk5/etJpXrScUiY9&#10;71G1af53qri9n0Fvd93eGxS/RQ+dBLLjP5AOU/aDHSRyUPS6N+P0Qagh+Pao/Et43IP9+PTXvwAA&#10;AP//AwBQSwMEFAAGAAgAAAAhADYMqS/hAAAADQEAAA8AAABkcnMvZG93bnJldi54bWxMj1FLwzAQ&#10;x98Fv0M4wRdxyXSsa206pqAgPohT9pw1Z1PWXEqTLXWf3gwG+vi/+/G/35XL0XbsgINvHUmYTgQw&#10;pNrplhoJX5/PtwtgPijSqnOEEn7Qw7K6vChVoV2kDzysQ8NSCflCSTAh9AXnvjZolZ+4Hintvt1g&#10;VUhxaLgeVEzltuN3Qsy5VS2lC0b1+GSw3q33VoKeH9/fHlfmJsYodq/1ZtPeZy9SXl+NqwdgAcfw&#10;B8NJP6lDlZy2bk/asy5lkS2miZWQ59kM2AmZiSwHtj2PeFXy/19UvwAAAP//AwBQSwECLQAUAAYA&#10;CAAAACEAtoM4kv4AAADhAQAAEwAAAAAAAAAAAAAAAAAAAAAAW0NvbnRlbnRfVHlwZXNdLnhtbFBL&#10;AQItABQABgAIAAAAIQA4/SH/1gAAAJQBAAALAAAAAAAAAAAAAAAAAC8BAABfcmVscy8ucmVsc1BL&#10;AQItABQABgAIAAAAIQBGTI6LHwIAAEIEAAAOAAAAAAAAAAAAAAAAAC4CAABkcnMvZTJvRG9jLnht&#10;bFBLAQItABQABgAIAAAAIQA2DKkv4QAAAA0BAAAPAAAAAAAAAAAAAAAAAHkEAABkcnMvZG93bnJl&#10;di54bWxQSwUGAAAAAAQABADzAAAAhwUAAAAA&#10;" strokeweight=".5pt">
                <v:stroke dashstyle="1 1"/>
                <w10:wrap anchorx="page" anchory="page"/>
              </v:line>
            </w:pict>
          </mc:Fallback>
        </mc:AlternateContent>
      </w:r>
      <w:r w:rsidRPr="00F47F5D">
        <w:rPr>
          <w:rFonts w:ascii="Tahoma" w:eastAsia="Verdana" w:hAnsi="Tahoma" w:cs="Tahoma"/>
          <w:b/>
          <w:color w:val="151A1C"/>
          <w:spacing w:val="-6"/>
          <w:sz w:val="18"/>
          <w:szCs w:val="18"/>
        </w:rPr>
        <w:t>Osobą odpowiedzialną za realizację zamówienia po stronie Zamawiającego w zakresie:</w:t>
      </w:r>
    </w:p>
    <w:p w:rsidR="00061BF2" w:rsidRPr="006C6B6F" w:rsidRDefault="00061BF2" w:rsidP="007D62BB">
      <w:pPr>
        <w:numPr>
          <w:ilvl w:val="0"/>
          <w:numId w:val="13"/>
        </w:numPr>
        <w:tabs>
          <w:tab w:val="clear" w:pos="288"/>
          <w:tab w:val="left" w:pos="504"/>
        </w:tabs>
        <w:spacing w:before="23" w:line="276" w:lineRule="auto"/>
        <w:ind w:left="504" w:hanging="288"/>
        <w:textAlignment w:val="baseline"/>
        <w:rPr>
          <w:rFonts w:ascii="Tahoma" w:eastAsia="Verdana" w:hAnsi="Tahoma" w:cs="Tahoma"/>
          <w:color w:val="151A1C"/>
          <w:spacing w:val="-8"/>
          <w:sz w:val="18"/>
          <w:szCs w:val="18"/>
        </w:rPr>
      </w:pPr>
      <w:r w:rsidRPr="006C6B6F">
        <w:rPr>
          <w:rFonts w:ascii="Tahoma" w:eastAsia="Verdana" w:hAnsi="Tahoma" w:cs="Tahoma"/>
          <w:color w:val="151A1C"/>
          <w:spacing w:val="-8"/>
          <w:sz w:val="18"/>
          <w:szCs w:val="18"/>
        </w:rPr>
        <w:t>składania zamówień</w:t>
      </w:r>
    </w:p>
    <w:p w:rsidR="00061BF2" w:rsidRPr="006C6B6F" w:rsidRDefault="00061BF2" w:rsidP="007D62BB">
      <w:pPr>
        <w:numPr>
          <w:ilvl w:val="0"/>
          <w:numId w:val="13"/>
        </w:numPr>
        <w:tabs>
          <w:tab w:val="clear" w:pos="288"/>
          <w:tab w:val="left" w:pos="504"/>
        </w:tabs>
        <w:spacing w:before="29" w:line="276" w:lineRule="auto"/>
        <w:ind w:left="504" w:hanging="288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</w:rPr>
      </w:pPr>
      <w:r w:rsidRPr="006C6B6F">
        <w:rPr>
          <w:rFonts w:ascii="Tahoma" w:eastAsia="Verdana" w:hAnsi="Tahoma" w:cs="Tahoma"/>
          <w:color w:val="151A1C"/>
          <w:spacing w:val="-7"/>
          <w:sz w:val="18"/>
          <w:szCs w:val="18"/>
        </w:rPr>
        <w:t>kontroli bieżących dostaw (pod względem zgodności asortymentu z zamówieniem oraz reklamacji)</w:t>
      </w:r>
    </w:p>
    <w:p w:rsidR="00061BF2" w:rsidRDefault="00061BF2" w:rsidP="007D62BB">
      <w:pPr>
        <w:numPr>
          <w:ilvl w:val="0"/>
          <w:numId w:val="13"/>
        </w:numPr>
        <w:tabs>
          <w:tab w:val="clear" w:pos="288"/>
          <w:tab w:val="left" w:pos="504"/>
        </w:tabs>
        <w:spacing w:before="22" w:line="276" w:lineRule="auto"/>
        <w:ind w:left="504" w:hanging="288"/>
        <w:textAlignment w:val="baseline"/>
        <w:rPr>
          <w:rFonts w:ascii="Tahoma" w:eastAsia="Verdana" w:hAnsi="Tahoma" w:cs="Tahoma"/>
          <w:color w:val="151A1C"/>
          <w:spacing w:val="-7"/>
          <w:sz w:val="18"/>
          <w:szCs w:val="18"/>
        </w:rPr>
      </w:pPr>
      <w:r w:rsidRPr="006C6B6F">
        <w:rPr>
          <w:rFonts w:ascii="Tahoma" w:eastAsia="Verdana" w:hAnsi="Tahoma" w:cs="Tahoma"/>
          <w:color w:val="151A1C"/>
          <w:spacing w:val="-7"/>
          <w:sz w:val="18"/>
          <w:szCs w:val="18"/>
        </w:rPr>
        <w:t>przechowywania powierzonego asortymentu, w tym do podpisania proto</w:t>
      </w:r>
      <w:r>
        <w:rPr>
          <w:rFonts w:ascii="Tahoma" w:eastAsia="Verdana" w:hAnsi="Tahoma" w:cs="Tahoma"/>
          <w:color w:val="151A1C"/>
          <w:spacing w:val="-7"/>
          <w:sz w:val="18"/>
          <w:szCs w:val="18"/>
        </w:rPr>
        <w:t>kołu utworzenia banku implantów</w:t>
      </w:r>
    </w:p>
    <w:p w:rsidR="00061BF2" w:rsidRPr="006C6B6F" w:rsidRDefault="00061BF2" w:rsidP="00061BF2">
      <w:pPr>
        <w:spacing w:before="23" w:line="276" w:lineRule="auto"/>
        <w:ind w:left="288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>
        <w:rPr>
          <w:rFonts w:ascii="Tahoma" w:eastAsia="Verdana" w:hAnsi="Tahoma" w:cs="Tahoma"/>
          <w:color w:val="0B0D13"/>
          <w:sz w:val="18"/>
          <w:szCs w:val="18"/>
        </w:rPr>
        <w:t xml:space="preserve">jest 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Oddziałowa Bloku Operacyjnego - Pani Aleksandra </w:t>
      </w:r>
      <w:proofErr w:type="spellStart"/>
      <w:r w:rsidRPr="006C6B6F">
        <w:rPr>
          <w:rFonts w:ascii="Tahoma" w:eastAsia="Verdana" w:hAnsi="Tahoma" w:cs="Tahoma"/>
          <w:color w:val="0B0D13"/>
          <w:sz w:val="18"/>
          <w:szCs w:val="18"/>
        </w:rPr>
        <w:t>Niechwiejczyk</w:t>
      </w:r>
      <w:proofErr w:type="spellEnd"/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 (lub wyznaczona przez nią osoba, przy czym zamówienie może zostać zlecone do realizacji przez Lekarza Kierującego Oddziałem) w zakresie części zamówienia, których dostawa następuje bezpośrednio na blok operacyjny, tel. 32 34 99 755, e-mail: </w:t>
      </w:r>
      <w:proofErr w:type="spellStart"/>
      <w:r w:rsidRPr="006C6B6F">
        <w:rPr>
          <w:rFonts w:ascii="Tahoma" w:eastAsia="Verdana" w:hAnsi="Tahoma" w:cs="Tahoma"/>
          <w:color w:val="0B0D13"/>
          <w:sz w:val="18"/>
          <w:szCs w:val="18"/>
          <w:u w:val="single"/>
        </w:rPr>
        <w:t>aniechwięjczyk</w:t>
      </w:r>
      <w:r>
        <w:rPr>
          <w:rFonts w:ascii="Tahoma" w:eastAsia="Verdana" w:hAnsi="Tahoma" w:cs="Tahoma"/>
          <w:color w:val="0B0D13"/>
          <w:sz w:val="18"/>
          <w:szCs w:val="18"/>
          <w:u w:val="single"/>
        </w:rPr>
        <w:t>@zsm.c</w:t>
      </w:r>
      <w:r w:rsidRPr="006C6B6F">
        <w:rPr>
          <w:rFonts w:ascii="Tahoma" w:eastAsia="Verdana" w:hAnsi="Tahoma" w:cs="Tahoma"/>
          <w:color w:val="0B0D13"/>
          <w:sz w:val="18"/>
          <w:szCs w:val="18"/>
          <w:u w:val="single"/>
        </w:rPr>
        <w:t>om.ol</w:t>
      </w:r>
      <w:proofErr w:type="spellEnd"/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 ;</w:t>
      </w:r>
    </w:p>
    <w:p w:rsidR="00061BF2" w:rsidRPr="0009771D" w:rsidRDefault="00061BF2" w:rsidP="007D62BB">
      <w:pPr>
        <w:pStyle w:val="Akapitzlist"/>
        <w:numPr>
          <w:ilvl w:val="0"/>
          <w:numId w:val="3"/>
        </w:numPr>
        <w:spacing w:before="11" w:line="276" w:lineRule="auto"/>
        <w:ind w:left="0" w:hanging="426"/>
        <w:jc w:val="both"/>
        <w:textAlignment w:val="baseline"/>
        <w:rPr>
          <w:rFonts w:ascii="Tahoma" w:eastAsia="Verdana" w:hAnsi="Tahoma" w:cs="Tahoma"/>
          <w:b/>
          <w:color w:val="0B0D13"/>
          <w:sz w:val="18"/>
          <w:szCs w:val="18"/>
        </w:rPr>
      </w:pPr>
      <w:r w:rsidRPr="0009771D">
        <w:rPr>
          <w:rFonts w:ascii="Tahoma" w:eastAsia="Verdana" w:hAnsi="Tahoma" w:cs="Tahoma"/>
          <w:color w:val="0B0D13"/>
          <w:sz w:val="18"/>
          <w:szCs w:val="18"/>
          <w:u w:val="single"/>
        </w:rPr>
        <w:lastRenderedPageBreak/>
        <w:t xml:space="preserve">Zamawiający zastrzega możliwość zamawiania implantów danego rozmiaru w ilości większej niż zawiera bank implantów.  </w:t>
      </w:r>
      <w:r w:rsidRPr="0009771D">
        <w:rPr>
          <w:rFonts w:ascii="Tahoma" w:eastAsia="Verdana" w:hAnsi="Tahoma" w:cs="Tahoma"/>
          <w:color w:val="0B0D13"/>
          <w:sz w:val="18"/>
          <w:szCs w:val="18"/>
        </w:rPr>
        <w:t>W takiej</w:t>
      </w:r>
      <w:r w:rsidRPr="0009771D">
        <w:rPr>
          <w:rFonts w:ascii="Tahoma" w:eastAsia="Verdana" w:hAnsi="Tahoma" w:cs="Tahoma"/>
          <w:color w:val="0B0D13"/>
          <w:sz w:val="18"/>
          <w:szCs w:val="18"/>
          <w:u w:val="single"/>
        </w:rPr>
        <w:t xml:space="preserve"> sytuacji zamawiający</w:t>
      </w:r>
      <w:r w:rsidRPr="0009771D">
        <w:rPr>
          <w:rFonts w:ascii="Tahoma" w:eastAsia="Verdana" w:hAnsi="Tahoma" w:cs="Tahoma"/>
          <w:color w:val="0B0D13"/>
          <w:sz w:val="18"/>
          <w:szCs w:val="18"/>
        </w:rPr>
        <w:t xml:space="preserve"> składa </w:t>
      </w:r>
      <w:r w:rsidRPr="0009771D">
        <w:rPr>
          <w:rFonts w:ascii="Tahoma" w:eastAsia="Verdana" w:hAnsi="Tahoma" w:cs="Tahoma"/>
          <w:color w:val="0B0D13"/>
          <w:sz w:val="18"/>
          <w:szCs w:val="18"/>
          <w:u w:val="single"/>
        </w:rPr>
        <w:t>zamówienie:</w:t>
      </w:r>
    </w:p>
    <w:p w:rsidR="00061BF2" w:rsidRPr="006C6B6F" w:rsidRDefault="00061BF2" w:rsidP="007D62BB">
      <w:pPr>
        <w:numPr>
          <w:ilvl w:val="0"/>
          <w:numId w:val="14"/>
        </w:numPr>
        <w:tabs>
          <w:tab w:val="clear" w:pos="288"/>
          <w:tab w:val="left" w:pos="576"/>
        </w:tabs>
        <w:spacing w:line="276" w:lineRule="auto"/>
        <w:ind w:left="576" w:hanging="288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>pocztą elektroniczna lub faxem z uwzględnieniem terminu dostawy, rodzaju</w:t>
      </w:r>
      <w:r w:rsidR="00F47F5D">
        <w:rPr>
          <w:rFonts w:ascii="Tahoma" w:eastAsia="Verdana" w:hAnsi="Tahoma" w:cs="Tahoma"/>
          <w:color w:val="0B0D13"/>
          <w:sz w:val="18"/>
          <w:szCs w:val="18"/>
        </w:rPr>
        <w:t>, ilości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 towaru, rodzaju opakowania oraz innych warunków szczegółowych,</w:t>
      </w:r>
    </w:p>
    <w:p w:rsidR="00061BF2" w:rsidRPr="006C6B6F" w:rsidRDefault="00061BF2" w:rsidP="007D62BB">
      <w:pPr>
        <w:numPr>
          <w:ilvl w:val="0"/>
          <w:numId w:val="14"/>
        </w:numPr>
        <w:tabs>
          <w:tab w:val="clear" w:pos="288"/>
          <w:tab w:val="left" w:pos="576"/>
        </w:tabs>
        <w:spacing w:line="276" w:lineRule="auto"/>
        <w:ind w:left="576" w:hanging="288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>obowiązkiem Wykonawcy jest potwierdzeni</w:t>
      </w:r>
      <w:r w:rsidR="00F47F5D">
        <w:rPr>
          <w:rFonts w:ascii="Tahoma" w:eastAsia="Verdana" w:hAnsi="Tahoma" w:cs="Tahoma"/>
          <w:color w:val="0B0D13"/>
          <w:sz w:val="18"/>
          <w:szCs w:val="18"/>
        </w:rPr>
        <w:t>e faxem lub pocztą elektroniczną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 przyjęcia zamówienia nie </w:t>
      </w:r>
      <w:proofErr w:type="spellStart"/>
      <w:r w:rsidRPr="006C6B6F">
        <w:rPr>
          <w:rFonts w:ascii="Tahoma" w:eastAsia="Verdana" w:hAnsi="Tahoma" w:cs="Tahoma"/>
          <w:color w:val="0B0D13"/>
          <w:sz w:val="18"/>
          <w:szCs w:val="18"/>
        </w:rPr>
        <w:t>póżniej</w:t>
      </w:r>
      <w:proofErr w:type="spellEnd"/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 niż następnego dnia roboczego,</w:t>
      </w:r>
    </w:p>
    <w:p w:rsidR="00061BF2" w:rsidRPr="006C6B6F" w:rsidRDefault="00061BF2" w:rsidP="00061BF2">
      <w:pPr>
        <w:spacing w:line="276" w:lineRule="auto"/>
        <w:ind w:left="288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>Jeżeli z przyczyn niezależnych od Wykonawcy realizacja całościowej dostawy jest niemożliwa to informacja ta musi zostać przekazana Zamawiającemu najpóźniej w dniu dostawy części towaru, wraz z podaniem terminu przekazania dostawy pozostałej części zamówienia.</w:t>
      </w:r>
    </w:p>
    <w:p w:rsidR="00061BF2" w:rsidRPr="0009771D" w:rsidRDefault="00061BF2" w:rsidP="007D62BB">
      <w:pPr>
        <w:pStyle w:val="Akapitzlist"/>
        <w:numPr>
          <w:ilvl w:val="0"/>
          <w:numId w:val="3"/>
        </w:numPr>
        <w:spacing w:before="11" w:line="276" w:lineRule="auto"/>
        <w:ind w:left="0" w:hanging="426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  <w:u w:val="single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  <w:u w:val="single"/>
        </w:rPr>
        <w:t xml:space="preserve">Tryb realizacji zamówienia: </w:t>
      </w:r>
    </w:p>
    <w:p w:rsidR="00061BF2" w:rsidRPr="006C6B6F" w:rsidRDefault="00061BF2" w:rsidP="00061BF2">
      <w:pPr>
        <w:tabs>
          <w:tab w:val="left" w:pos="504"/>
        </w:tabs>
        <w:spacing w:before="33" w:line="276" w:lineRule="auto"/>
        <w:ind w:left="72"/>
        <w:textAlignment w:val="baseline"/>
        <w:rPr>
          <w:rFonts w:ascii="Tahoma" w:eastAsia="Verdana" w:hAnsi="Tahoma" w:cs="Tahoma"/>
          <w:i/>
          <w:color w:val="0B0D13"/>
          <w:spacing w:val="-2"/>
          <w:sz w:val="18"/>
          <w:szCs w:val="18"/>
        </w:rPr>
      </w:pPr>
      <w:r w:rsidRPr="006C6B6F">
        <w:rPr>
          <w:rFonts w:ascii="Tahoma" w:eastAsia="Verdana" w:hAnsi="Tahoma" w:cs="Tahoma"/>
          <w:i/>
          <w:color w:val="0B0D13"/>
          <w:spacing w:val="-2"/>
          <w:sz w:val="18"/>
          <w:szCs w:val="18"/>
        </w:rPr>
        <w:t>a)</w:t>
      </w:r>
      <w:r w:rsidRPr="006C6B6F">
        <w:rPr>
          <w:rFonts w:ascii="Tahoma" w:eastAsia="Verdana" w:hAnsi="Tahoma" w:cs="Tahoma"/>
          <w:i/>
          <w:color w:val="0B0D13"/>
          <w:spacing w:val="-2"/>
          <w:sz w:val="18"/>
          <w:szCs w:val="18"/>
        </w:rPr>
        <w:tab/>
      </w: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Wykonawca w ramach wartości brutto, o której mowa w § 2 ust. 1 umowy zobowiązuje się m. in. do:</w:t>
      </w:r>
    </w:p>
    <w:p w:rsidR="00061BF2" w:rsidRPr="006C6B6F" w:rsidRDefault="00061BF2" w:rsidP="00061BF2">
      <w:pPr>
        <w:spacing w:line="276" w:lineRule="auto"/>
        <w:ind w:left="576" w:hanging="144"/>
        <w:jc w:val="both"/>
        <w:textAlignment w:val="baseline"/>
        <w:rPr>
          <w:rFonts w:ascii="Tahoma" w:eastAsia="Verdana" w:hAnsi="Tahoma" w:cs="Tahoma"/>
          <w:i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>- utworzenia w terminie wskazanym w § 3 ust2 „banku implantów" obejmującego pełny asortyment rozmiarów dostarczanych implantów zgodnie z ofert</w:t>
      </w:r>
      <w:r w:rsidR="00F47F5D">
        <w:rPr>
          <w:rFonts w:ascii="Tahoma" w:eastAsia="Verdana" w:hAnsi="Tahoma" w:cs="Tahoma"/>
          <w:i/>
          <w:color w:val="0B0D13"/>
          <w:sz w:val="18"/>
          <w:szCs w:val="18"/>
        </w:rPr>
        <w:t>ą</w:t>
      </w: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>.</w:t>
      </w:r>
    </w:p>
    <w:p w:rsidR="00061BF2" w:rsidRPr="006C6B6F" w:rsidRDefault="00061BF2" w:rsidP="00061BF2">
      <w:pPr>
        <w:spacing w:before="27" w:line="276" w:lineRule="auto"/>
        <w:ind w:left="432"/>
        <w:jc w:val="both"/>
        <w:textAlignment w:val="baseline"/>
        <w:rPr>
          <w:rFonts w:ascii="Tahoma" w:eastAsia="Verdana" w:hAnsi="Tahoma" w:cs="Tahoma"/>
          <w:i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>- uzupełnianie „banku implantów" w miarę zużywania implantów w procedurach medycznych na podstawie Protokołu</w:t>
      </w:r>
      <w:r>
        <w:rPr>
          <w:rFonts w:ascii="Tahoma" w:eastAsia="Verdana" w:hAnsi="Tahoma" w:cs="Tahoma"/>
          <w:i/>
          <w:color w:val="0B0D13"/>
          <w:sz w:val="18"/>
          <w:szCs w:val="18"/>
        </w:rPr>
        <w:t xml:space="preserve"> </w:t>
      </w: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>Zużycia sporządzanego na Bloku Operacyjnym po każdym wykonanym zabiegu, w terminie do</w:t>
      </w:r>
      <w:r>
        <w:rPr>
          <w:rFonts w:ascii="Tahoma" w:eastAsia="Verdana" w:hAnsi="Tahoma" w:cs="Tahoma"/>
          <w:i/>
          <w:color w:val="0B0D13"/>
          <w:sz w:val="18"/>
          <w:szCs w:val="18"/>
        </w:rPr>
        <w:t>………</w:t>
      </w:r>
      <w:r w:rsidRPr="006C6B6F">
        <w:rPr>
          <w:rFonts w:ascii="Tahoma" w:eastAsia="Verdana" w:hAnsi="Tahoma" w:cs="Tahoma"/>
          <w:b/>
          <w:i/>
          <w:color w:val="0B0D13"/>
          <w:sz w:val="18"/>
          <w:szCs w:val="18"/>
        </w:rPr>
        <w:t xml:space="preserve">dni </w:t>
      </w:r>
      <w:r>
        <w:rPr>
          <w:rFonts w:ascii="Tahoma" w:eastAsia="Verdana" w:hAnsi="Tahoma" w:cs="Tahoma"/>
          <w:i/>
          <w:color w:val="0B0D13"/>
          <w:sz w:val="18"/>
          <w:szCs w:val="18"/>
        </w:rPr>
        <w:t xml:space="preserve">od momentu  </w:t>
      </w: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 xml:space="preserve">przestania </w:t>
      </w:r>
      <w:r w:rsidR="0009771D">
        <w:rPr>
          <w:rFonts w:ascii="Tahoma" w:eastAsia="Verdana" w:hAnsi="Tahoma" w:cs="Tahoma"/>
          <w:i/>
          <w:color w:val="0B0D13"/>
          <w:sz w:val="18"/>
          <w:szCs w:val="18"/>
        </w:rPr>
        <w:t>Protoko</w:t>
      </w:r>
      <w:r w:rsidR="0009771D" w:rsidRPr="006C6B6F">
        <w:rPr>
          <w:rFonts w:ascii="Tahoma" w:eastAsia="Verdana" w:hAnsi="Tahoma" w:cs="Tahoma"/>
          <w:i/>
          <w:color w:val="0B0D13"/>
          <w:sz w:val="18"/>
          <w:szCs w:val="18"/>
        </w:rPr>
        <w:t>ł</w:t>
      </w:r>
      <w:r w:rsidR="0009771D">
        <w:rPr>
          <w:rFonts w:ascii="Tahoma" w:eastAsia="Verdana" w:hAnsi="Tahoma" w:cs="Tahoma"/>
          <w:i/>
          <w:color w:val="0B0D13"/>
          <w:sz w:val="18"/>
          <w:szCs w:val="18"/>
        </w:rPr>
        <w:t>u</w:t>
      </w:r>
      <w:r w:rsidR="0009771D" w:rsidRPr="006C6B6F">
        <w:rPr>
          <w:rFonts w:ascii="Tahoma" w:eastAsia="Verdana" w:hAnsi="Tahoma" w:cs="Tahoma"/>
          <w:i/>
          <w:color w:val="0B0D13"/>
          <w:sz w:val="18"/>
          <w:szCs w:val="18"/>
        </w:rPr>
        <w:t xml:space="preserve">, Zużycia </w:t>
      </w: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>faxem lub maile</w:t>
      </w:r>
      <w:r w:rsidR="00F47F5D">
        <w:rPr>
          <w:rFonts w:ascii="Tahoma" w:eastAsia="Verdana" w:hAnsi="Tahoma" w:cs="Tahoma"/>
          <w:i/>
          <w:color w:val="0B0D13"/>
          <w:sz w:val="18"/>
          <w:szCs w:val="18"/>
        </w:rPr>
        <w:t>m na nr/adres Wykonawcy wskazany</w:t>
      </w: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 xml:space="preserve"> w § </w:t>
      </w:r>
      <w:r w:rsidR="00F47F5D">
        <w:rPr>
          <w:rFonts w:ascii="Tahoma" w:eastAsia="Verdana" w:hAnsi="Tahoma" w:cs="Tahoma"/>
          <w:i/>
          <w:color w:val="0B0D13"/>
          <w:sz w:val="18"/>
          <w:szCs w:val="18"/>
        </w:rPr>
        <w:t>4 ust.1</w:t>
      </w:r>
      <w:r w:rsidR="0009771D">
        <w:rPr>
          <w:rFonts w:ascii="Tahoma" w:eastAsia="Verdana" w:hAnsi="Tahoma" w:cs="Tahoma"/>
          <w:i/>
          <w:color w:val="0B0D13"/>
          <w:sz w:val="18"/>
          <w:szCs w:val="18"/>
        </w:rPr>
        <w:t>.</w:t>
      </w:r>
    </w:p>
    <w:p w:rsidR="00061BF2" w:rsidRPr="006C6B6F" w:rsidRDefault="00061BF2" w:rsidP="00061BF2">
      <w:pPr>
        <w:spacing w:before="1" w:line="276" w:lineRule="auto"/>
        <w:ind w:left="576" w:hanging="144"/>
        <w:jc w:val="both"/>
        <w:textAlignment w:val="baseline"/>
        <w:rPr>
          <w:rFonts w:ascii="Tahoma" w:eastAsia="Verdana" w:hAnsi="Tahoma" w:cs="Tahoma"/>
          <w:i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>- kontroli terminu ważności zdeponowanego asortymentu oraz wymiany przeterminowanego asortymentu na nowy z dłuższym terminem ważności</w:t>
      </w:r>
    </w:p>
    <w:p w:rsidR="00061BF2" w:rsidRPr="006C6B6F" w:rsidRDefault="00061BF2" w:rsidP="00061BF2">
      <w:pPr>
        <w:spacing w:before="1" w:line="276" w:lineRule="auto"/>
        <w:ind w:left="576" w:hanging="144"/>
        <w:jc w:val="both"/>
        <w:textAlignment w:val="baseline"/>
        <w:rPr>
          <w:rFonts w:ascii="Tahoma" w:eastAsia="Verdana" w:hAnsi="Tahoma" w:cs="Tahoma"/>
          <w:i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>- przeszkolenia personelu medycznego w zakresie technik operacyjnych i instrumentariów o czym mowa w § 4 ust. 9 niniejszej umowy, które to szkolenie zakończy się Certyfikatem lub zaświadczeniem.</w:t>
      </w:r>
    </w:p>
    <w:p w:rsidR="00061BF2" w:rsidRPr="006C6B6F" w:rsidRDefault="00061BF2" w:rsidP="00061BF2">
      <w:pPr>
        <w:tabs>
          <w:tab w:val="left" w:pos="504"/>
        </w:tabs>
        <w:spacing w:before="32" w:line="276" w:lineRule="auto"/>
        <w:ind w:left="288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b)</w:t>
      </w: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ab/>
        <w:t>Przekazanie „banku implantów" zostanie dokonane na podstawie Protokołu Przekazania podpisanego przez Wykonawcę</w:t>
      </w:r>
    </w:p>
    <w:p w:rsidR="00061BF2" w:rsidRPr="006C6B6F" w:rsidRDefault="00061BF2" w:rsidP="00061BF2">
      <w:pPr>
        <w:spacing w:before="35" w:line="276" w:lineRule="auto"/>
        <w:ind w:left="576"/>
        <w:textAlignment w:val="baseline"/>
        <w:rPr>
          <w:rFonts w:ascii="Tahoma" w:eastAsia="Verdana" w:hAnsi="Tahoma" w:cs="Tahoma"/>
          <w:color w:val="0B0D13"/>
          <w:spacing w:val="-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3"/>
          <w:sz w:val="18"/>
          <w:szCs w:val="18"/>
        </w:rPr>
        <w:t>i Zamawiającego.</w:t>
      </w:r>
    </w:p>
    <w:p w:rsidR="00061BF2" w:rsidRPr="006C6B6F" w:rsidRDefault="00061BF2" w:rsidP="007D62BB">
      <w:pPr>
        <w:numPr>
          <w:ilvl w:val="0"/>
          <w:numId w:val="14"/>
        </w:numPr>
        <w:tabs>
          <w:tab w:val="clear" w:pos="288"/>
          <w:tab w:val="left" w:pos="576"/>
        </w:tabs>
        <w:spacing w:line="276" w:lineRule="auto"/>
        <w:ind w:left="576" w:hanging="288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Towar jest własnością Wykonawcy do </w:t>
      </w:r>
      <w:r>
        <w:rPr>
          <w:rFonts w:ascii="Tahoma" w:eastAsia="Verdana" w:hAnsi="Tahoma" w:cs="Tahoma"/>
          <w:color w:val="0B0D13"/>
          <w:sz w:val="18"/>
          <w:szCs w:val="18"/>
        </w:rPr>
        <w:t>momentu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 pobrania go z banku przez Zamawiającego i zużycia w procesie leczniczym (zaimplantowania).</w:t>
      </w:r>
    </w:p>
    <w:p w:rsidR="00061BF2" w:rsidRPr="006C6B6F" w:rsidRDefault="00061BF2" w:rsidP="007D62BB">
      <w:pPr>
        <w:numPr>
          <w:ilvl w:val="0"/>
          <w:numId w:val="14"/>
        </w:numPr>
        <w:tabs>
          <w:tab w:val="clear" w:pos="288"/>
          <w:tab w:val="left" w:pos="576"/>
        </w:tabs>
        <w:spacing w:line="276" w:lineRule="auto"/>
        <w:ind w:left="576" w:hanging="288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dostawa realizowana będzie w godz. 8 - 14 na koszt i siłami Wykonawcy i nastąpi </w:t>
      </w:r>
      <w:r w:rsidRPr="006C6B6F">
        <w:rPr>
          <w:rFonts w:ascii="Tahoma" w:eastAsia="Verdana" w:hAnsi="Tahoma" w:cs="Tahoma"/>
          <w:b/>
          <w:color w:val="0B0D13"/>
          <w:sz w:val="18"/>
          <w:szCs w:val="18"/>
        </w:rPr>
        <w:t xml:space="preserve">do 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miejsca wskazanego </w:t>
      </w:r>
      <w:r w:rsidRPr="006C6B6F">
        <w:rPr>
          <w:rFonts w:ascii="Tahoma" w:eastAsia="Verdana" w:hAnsi="Tahoma" w:cs="Tahoma"/>
          <w:b/>
          <w:color w:val="0B0D13"/>
          <w:sz w:val="18"/>
          <w:szCs w:val="18"/>
        </w:rPr>
        <w:t>w zamówieniu.</w:t>
      </w:r>
    </w:p>
    <w:p w:rsidR="00061BF2" w:rsidRPr="006C6B6F" w:rsidRDefault="00061BF2" w:rsidP="00061BF2">
      <w:pPr>
        <w:spacing w:line="276" w:lineRule="auto"/>
        <w:ind w:left="432" w:hanging="360"/>
        <w:jc w:val="both"/>
        <w:textAlignment w:val="baseline"/>
        <w:rPr>
          <w:rFonts w:ascii="Tahoma" w:eastAsia="Verdana" w:hAnsi="Tahoma" w:cs="Tahoma"/>
          <w:b/>
          <w:color w:val="0B0D13"/>
          <w:spacing w:val="-2"/>
          <w:sz w:val="18"/>
          <w:szCs w:val="18"/>
          <w:u w:val="single"/>
        </w:rPr>
      </w:pPr>
      <w:r w:rsidRPr="006C6B6F">
        <w:rPr>
          <w:rFonts w:ascii="Tahoma" w:eastAsia="Verdana" w:hAnsi="Tahoma" w:cs="Tahoma"/>
          <w:b/>
          <w:color w:val="0B0D13"/>
          <w:spacing w:val="-2"/>
          <w:sz w:val="18"/>
          <w:szCs w:val="18"/>
          <w:u w:val="single"/>
        </w:rPr>
        <w:t>UWAGA:</w:t>
      </w: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 xml:space="preserve"> bez względu na fakt, w jaki sposób realizowane są dostawy towaru (transportem własnym czy za pośrednictwem firmy kurierskiej) Wykonawca odpowiada za dostawę towaru </w:t>
      </w:r>
      <w:r w:rsidR="0009771D">
        <w:rPr>
          <w:rFonts w:ascii="Tahoma" w:eastAsia="Verdana" w:hAnsi="Tahoma" w:cs="Tahoma"/>
          <w:color w:val="0B0D13"/>
          <w:spacing w:val="-2"/>
          <w:sz w:val="18"/>
          <w:szCs w:val="18"/>
        </w:rPr>
        <w:t>na Blok Operacyjny</w:t>
      </w: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 xml:space="preserve"> - własnymi siłami i na własny koszt - wraz z wniesieniem (z dostarczeniem </w:t>
      </w:r>
      <w:proofErr w:type="spellStart"/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loco</w:t>
      </w:r>
      <w:proofErr w:type="spellEnd"/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 xml:space="preserve"> </w:t>
      </w:r>
      <w:r w:rsidR="0009771D">
        <w:rPr>
          <w:rFonts w:ascii="Tahoma" w:eastAsia="Verdana" w:hAnsi="Tahoma" w:cs="Tahoma"/>
          <w:color w:val="0B0D13"/>
          <w:spacing w:val="-2"/>
          <w:sz w:val="18"/>
          <w:szCs w:val="18"/>
        </w:rPr>
        <w:t>blok operacyjny.</w:t>
      </w: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 xml:space="preserve"> W przypadku realizacji dostaw za pośrednictwem firmy kurierskiej Wykonawcy zobowiązany jest do zapewnienia transportu towaru oraz jego przeniesienia ze środka transportu </w:t>
      </w:r>
      <w:r w:rsidR="0009771D">
        <w:rPr>
          <w:rFonts w:ascii="Tahoma" w:eastAsia="Verdana" w:hAnsi="Tahoma" w:cs="Tahoma"/>
          <w:color w:val="0B0D13"/>
          <w:spacing w:val="-2"/>
          <w:sz w:val="18"/>
          <w:szCs w:val="18"/>
        </w:rPr>
        <w:t>na Blok Operacyjny</w:t>
      </w: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 xml:space="preserve"> - w ramach zlecenia z firmą kurierską (niedopuszczalny jest tryb realizacji dostawy "od drzwi do drzwi"). Niedopełnienie powyższego warunku skutkować będzie - zgodnie </w:t>
      </w:r>
      <w:r w:rsidRPr="006C6B6F">
        <w:rPr>
          <w:rFonts w:ascii="Tahoma" w:eastAsia="Verdana" w:hAnsi="Tahoma" w:cs="Tahoma"/>
          <w:i/>
          <w:color w:val="0B0D13"/>
          <w:spacing w:val="-2"/>
          <w:sz w:val="18"/>
          <w:szCs w:val="18"/>
        </w:rPr>
        <w:t xml:space="preserve">z </w:t>
      </w: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 xml:space="preserve">zapisami § 5 ust. 4 </w:t>
      </w:r>
      <w:proofErr w:type="spellStart"/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ppkt</w:t>
      </w:r>
      <w:proofErr w:type="spellEnd"/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. d) umowy (Warunki reklamacji) odmową przyjęcia towaru i podlegać będzie karze umownej przewidzianej w § 8 ust. 1 pkt a) umowy.</w:t>
      </w:r>
    </w:p>
    <w:p w:rsidR="00061BF2" w:rsidRPr="0009771D" w:rsidRDefault="00061BF2" w:rsidP="007D62BB">
      <w:pPr>
        <w:pStyle w:val="Akapitzlist"/>
        <w:numPr>
          <w:ilvl w:val="0"/>
          <w:numId w:val="3"/>
        </w:numPr>
        <w:spacing w:before="11" w:line="276" w:lineRule="auto"/>
        <w:ind w:left="0" w:hanging="426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09771D">
        <w:rPr>
          <w:rFonts w:ascii="Tahoma" w:eastAsia="Verdana" w:hAnsi="Tahoma" w:cs="Tahoma"/>
          <w:color w:val="0B0D13"/>
          <w:sz w:val="18"/>
          <w:szCs w:val="18"/>
        </w:rPr>
        <w:t>Za datę dostawy uważa się wydanie implantów osobie upoważnionej przez Zamawiającego do ich odbioru. Miejscem dostawy jest Blok Operacyjny Zamawiającego SP ZOZ Zespól Szpitali Miejskich w Chorzowie</w:t>
      </w:r>
    </w:p>
    <w:p w:rsidR="00061BF2" w:rsidRPr="0009771D" w:rsidRDefault="00061BF2" w:rsidP="007D62BB">
      <w:pPr>
        <w:pStyle w:val="Akapitzlist"/>
        <w:numPr>
          <w:ilvl w:val="0"/>
          <w:numId w:val="3"/>
        </w:numPr>
        <w:spacing w:before="11" w:line="276" w:lineRule="auto"/>
        <w:ind w:left="0" w:hanging="426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09771D">
        <w:rPr>
          <w:rFonts w:ascii="Tahoma" w:eastAsia="Verdana" w:hAnsi="Tahoma" w:cs="Tahoma"/>
          <w:color w:val="0B0D13"/>
          <w:sz w:val="18"/>
          <w:szCs w:val="18"/>
        </w:rPr>
        <w:t xml:space="preserve">Przyjęcie implantów oraz instrumentarium w ramach uzupełnienia depozytu muszą być poprzedzone badaniem ilościowo </w:t>
      </w:r>
      <w:r w:rsidRPr="0009771D">
        <w:rPr>
          <w:rFonts w:ascii="Tahoma" w:eastAsia="Verdana" w:hAnsi="Tahoma" w:cs="Tahoma"/>
          <w:color w:val="0B0D13"/>
          <w:sz w:val="18"/>
          <w:szCs w:val="18"/>
        </w:rPr>
        <w:softHyphen/>
        <w:t>asortymentowym, którego dokona osoba upoważniona do odbioru dostawy.</w:t>
      </w:r>
    </w:p>
    <w:p w:rsidR="00061BF2" w:rsidRPr="0009771D" w:rsidRDefault="00061BF2" w:rsidP="007D62BB">
      <w:pPr>
        <w:pStyle w:val="Akapitzlist"/>
        <w:numPr>
          <w:ilvl w:val="0"/>
          <w:numId w:val="3"/>
        </w:numPr>
        <w:spacing w:before="11" w:line="276" w:lineRule="auto"/>
        <w:ind w:left="0" w:hanging="426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09771D">
        <w:rPr>
          <w:rFonts w:ascii="Tahoma" w:eastAsia="Verdana" w:hAnsi="Tahoma" w:cs="Tahoma"/>
          <w:color w:val="0B0D13"/>
          <w:sz w:val="18"/>
          <w:szCs w:val="18"/>
        </w:rPr>
        <w:t>Do każdej dostawy, w ramach uzupełnienia banku implantów Wykonawca dołączy dokumenty potwierdzające rodzaj i ilość towaru znajdującego się w opakowaniu zbiorczym wraz z oryginałem faktury VAT za zużytą partię implantów, która została wystawiona zgodnie z otrzymanym protokołem zużycia.</w:t>
      </w:r>
    </w:p>
    <w:p w:rsidR="00061BF2" w:rsidRPr="0009771D" w:rsidRDefault="00061BF2" w:rsidP="007D62BB">
      <w:pPr>
        <w:pStyle w:val="Akapitzlist"/>
        <w:numPr>
          <w:ilvl w:val="0"/>
          <w:numId w:val="3"/>
        </w:numPr>
        <w:spacing w:before="11" w:line="276" w:lineRule="auto"/>
        <w:ind w:left="0" w:hanging="426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09771D">
        <w:rPr>
          <w:rFonts w:ascii="Tahoma" w:eastAsia="Verdana" w:hAnsi="Tahoma" w:cs="Tahoma"/>
          <w:color w:val="0B0D13"/>
          <w:sz w:val="18"/>
          <w:szCs w:val="18"/>
        </w:rPr>
        <w:t xml:space="preserve">Zamawiający dopuszcza możliwość przesłania faktury VAT wyłącznie „do wiadomości" odbiorcy towaru poczta elektroniczną na adres: apteka@zsm.com.pl; W miarę możliwości Wykonawcy faktura może być dostarczona również w wersji elektronicznej na adres email jak wyżej (Format do importu faktur do apteki: </w:t>
      </w:r>
      <w:proofErr w:type="spellStart"/>
      <w:r w:rsidRPr="0009771D">
        <w:rPr>
          <w:rFonts w:ascii="Tahoma" w:eastAsia="Verdana" w:hAnsi="Tahoma" w:cs="Tahoma"/>
          <w:color w:val="0B0D13"/>
          <w:sz w:val="18"/>
          <w:szCs w:val="18"/>
        </w:rPr>
        <w:t>datafarm</w:t>
      </w:r>
      <w:proofErr w:type="spellEnd"/>
      <w:r w:rsidRPr="0009771D">
        <w:rPr>
          <w:rFonts w:ascii="Tahoma" w:eastAsia="Verdana" w:hAnsi="Tahoma" w:cs="Tahoma"/>
          <w:color w:val="0B0D13"/>
          <w:sz w:val="18"/>
          <w:szCs w:val="18"/>
        </w:rPr>
        <w:t xml:space="preserve">, dr </w:t>
      </w:r>
      <w:proofErr w:type="spellStart"/>
      <w:r w:rsidRPr="0009771D">
        <w:rPr>
          <w:rFonts w:ascii="Tahoma" w:eastAsia="Verdana" w:hAnsi="Tahoma" w:cs="Tahoma"/>
          <w:color w:val="0B0D13"/>
          <w:sz w:val="18"/>
          <w:szCs w:val="18"/>
        </w:rPr>
        <w:t>malicki</w:t>
      </w:r>
      <w:proofErr w:type="spellEnd"/>
      <w:r w:rsidRPr="0009771D">
        <w:rPr>
          <w:rFonts w:ascii="Tahoma" w:eastAsia="Verdana" w:hAnsi="Tahoma" w:cs="Tahoma"/>
          <w:color w:val="0B0D13"/>
          <w:sz w:val="18"/>
          <w:szCs w:val="18"/>
        </w:rPr>
        <w:t xml:space="preserve">, </w:t>
      </w:r>
      <w:proofErr w:type="spellStart"/>
      <w:r w:rsidRPr="0009771D">
        <w:rPr>
          <w:rFonts w:ascii="Tahoma" w:eastAsia="Verdana" w:hAnsi="Tahoma" w:cs="Tahoma"/>
          <w:color w:val="0B0D13"/>
          <w:sz w:val="18"/>
          <w:szCs w:val="18"/>
        </w:rPr>
        <w:t>kamsoft</w:t>
      </w:r>
      <w:proofErr w:type="spellEnd"/>
      <w:r w:rsidRPr="0009771D">
        <w:rPr>
          <w:rFonts w:ascii="Tahoma" w:eastAsia="Verdana" w:hAnsi="Tahoma" w:cs="Tahoma"/>
          <w:color w:val="0B0D13"/>
          <w:sz w:val="18"/>
          <w:szCs w:val="18"/>
        </w:rPr>
        <w:t>), płyta.</w:t>
      </w:r>
    </w:p>
    <w:p w:rsidR="00061BF2" w:rsidRPr="006C6B6F" w:rsidRDefault="00061BF2" w:rsidP="007D62BB">
      <w:pPr>
        <w:pStyle w:val="Akapitzlist"/>
        <w:numPr>
          <w:ilvl w:val="0"/>
          <w:numId w:val="3"/>
        </w:numPr>
        <w:spacing w:before="11" w:line="276" w:lineRule="auto"/>
        <w:ind w:left="0" w:hanging="426"/>
        <w:jc w:val="both"/>
        <w:textAlignment w:val="baseline"/>
        <w:rPr>
          <w:rFonts w:ascii="Tahoma" w:eastAsia="Verdana" w:hAnsi="Tahoma" w:cs="Tahoma"/>
          <w:color w:val="0B0D13"/>
          <w:spacing w:val="2"/>
          <w:sz w:val="18"/>
          <w:szCs w:val="18"/>
        </w:rPr>
      </w:pPr>
      <w:r w:rsidRPr="0009771D">
        <w:rPr>
          <w:rFonts w:ascii="Tahoma" w:eastAsia="Verdana" w:hAnsi="Tahoma" w:cs="Tahoma"/>
          <w:color w:val="0B0D13"/>
          <w:sz w:val="18"/>
          <w:szCs w:val="18"/>
          <w:u w:val="single"/>
        </w:rPr>
        <w:t>Szkolenia</w:t>
      </w:r>
    </w:p>
    <w:p w:rsidR="00061BF2" w:rsidRPr="006C6B6F" w:rsidRDefault="00061BF2" w:rsidP="007D62BB">
      <w:pPr>
        <w:numPr>
          <w:ilvl w:val="0"/>
          <w:numId w:val="15"/>
        </w:numPr>
        <w:tabs>
          <w:tab w:val="clear" w:pos="288"/>
          <w:tab w:val="left" w:pos="576"/>
        </w:tabs>
        <w:spacing w:before="3" w:line="276" w:lineRule="auto"/>
        <w:ind w:left="576" w:hanging="288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W ramach realizacji niniejszej umowy Wykonawca zobowiązuje się do przeprowadzenia niezbędnych szkoleń personelu medycznego Zamawiającego, w ramach umowy dostawy wyrobów medycznych, a także w ramach wynagrodzenia umownego, o którym mowa w § </w:t>
      </w: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 xml:space="preserve">2 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>ust. 1 umowy.</w:t>
      </w:r>
    </w:p>
    <w:p w:rsidR="00061BF2" w:rsidRPr="006C6B6F" w:rsidRDefault="00061BF2" w:rsidP="007D62BB">
      <w:pPr>
        <w:numPr>
          <w:ilvl w:val="0"/>
          <w:numId w:val="15"/>
        </w:numPr>
        <w:tabs>
          <w:tab w:val="clear" w:pos="288"/>
          <w:tab w:val="left" w:pos="576"/>
        </w:tabs>
        <w:spacing w:line="276" w:lineRule="auto"/>
        <w:ind w:left="576" w:hanging="288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>Szkolenia obejmować będą wyłącznie zakres wiedzy merytorycznej związanej z użyciem produktów, które Wykonawca dostarcza w ramach niniejszej umowy.</w:t>
      </w:r>
    </w:p>
    <w:p w:rsidR="00061BF2" w:rsidRPr="006C6B6F" w:rsidRDefault="00061BF2" w:rsidP="007D62BB">
      <w:pPr>
        <w:numPr>
          <w:ilvl w:val="0"/>
          <w:numId w:val="15"/>
        </w:numPr>
        <w:tabs>
          <w:tab w:val="clear" w:pos="288"/>
          <w:tab w:val="left" w:pos="576"/>
        </w:tabs>
        <w:spacing w:line="276" w:lineRule="auto"/>
        <w:ind w:left="576" w:hanging="288"/>
        <w:jc w:val="both"/>
        <w:textAlignment w:val="baseline"/>
        <w:rPr>
          <w:rFonts w:ascii="Tahoma" w:eastAsia="Verdana" w:hAnsi="Tahoma" w:cs="Tahoma"/>
          <w:color w:val="0B0D13"/>
          <w:spacing w:val="-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3"/>
          <w:sz w:val="18"/>
          <w:szCs w:val="18"/>
        </w:rPr>
        <w:t>Harmonogram szkoleń oraz ich zakres opracuje i przedstawi Wykonawca oraz określi on maksymalną liczbę uczestników, którzy będą uczestniczyć w szkoleniu. Opracowany harmonogram zostanie przedłożony osobom podanym w § 4 ust. 3 pkt a) firet pierwszy umowy, celem szczegółowego uzgodnienia terminów.</w:t>
      </w:r>
    </w:p>
    <w:p w:rsidR="00061BF2" w:rsidRPr="006C6B6F" w:rsidRDefault="00061BF2" w:rsidP="007D62BB">
      <w:pPr>
        <w:numPr>
          <w:ilvl w:val="0"/>
          <w:numId w:val="15"/>
        </w:numPr>
        <w:tabs>
          <w:tab w:val="clear" w:pos="288"/>
          <w:tab w:val="left" w:pos="576"/>
        </w:tabs>
        <w:spacing w:before="30" w:line="276" w:lineRule="auto"/>
        <w:ind w:left="576" w:hanging="288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Zamawiający dokona wyboru uczestników spośród swego personelu. Uczestnicy to personel </w:t>
      </w: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 xml:space="preserve">z 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doświadczeniem w </w:t>
      </w:r>
    </w:p>
    <w:p w:rsidR="00061BF2" w:rsidRPr="006C6B6F" w:rsidRDefault="00061BF2" w:rsidP="00061BF2">
      <w:pPr>
        <w:spacing w:line="276" w:lineRule="auto"/>
        <w:ind w:left="576" w:right="72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obszarze ortopedycznym, a zdobyte doświadczenie będzie wykorzystywane w zabiegach </w:t>
      </w:r>
      <w:r w:rsidRPr="006C6B6F">
        <w:rPr>
          <w:rFonts w:ascii="Tahoma" w:eastAsia="Verdana" w:hAnsi="Tahoma" w:cs="Tahoma"/>
          <w:i/>
          <w:color w:val="0B0D13"/>
          <w:sz w:val="18"/>
          <w:szCs w:val="18"/>
        </w:rPr>
        <w:t xml:space="preserve">z 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>użyciem produktów dostarczanych przez Wykonawcę.</w:t>
      </w:r>
    </w:p>
    <w:p w:rsidR="00061BF2" w:rsidRPr="006C6B6F" w:rsidRDefault="00061BF2" w:rsidP="007D62BB">
      <w:pPr>
        <w:numPr>
          <w:ilvl w:val="0"/>
          <w:numId w:val="15"/>
        </w:numPr>
        <w:tabs>
          <w:tab w:val="left" w:pos="576"/>
        </w:tabs>
        <w:spacing w:before="24" w:line="276" w:lineRule="auto"/>
        <w:ind w:left="576" w:hanging="216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Wykonawca zapewni prowadzenie szkoleń przez wykwalifikowana kadrę.</w:t>
      </w:r>
    </w:p>
    <w:p w:rsidR="00061BF2" w:rsidRPr="006C6B6F" w:rsidRDefault="00061BF2" w:rsidP="007D62BB">
      <w:pPr>
        <w:numPr>
          <w:ilvl w:val="0"/>
          <w:numId w:val="15"/>
        </w:numPr>
        <w:tabs>
          <w:tab w:val="left" w:pos="576"/>
        </w:tabs>
        <w:spacing w:before="28" w:line="276" w:lineRule="auto"/>
        <w:ind w:left="576" w:hanging="216"/>
        <w:textAlignment w:val="baseline"/>
        <w:rPr>
          <w:rFonts w:ascii="Tahoma" w:eastAsia="Verdana" w:hAnsi="Tahoma" w:cs="Tahoma"/>
          <w:color w:val="0B0D13"/>
          <w:spacing w:val="-4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4"/>
          <w:sz w:val="18"/>
          <w:szCs w:val="18"/>
        </w:rPr>
        <w:t>Szkolenia zostaną przeprowadzone w siedzibie Zamawiającego lub w innym miejscu zaproponowanym przez Wykonawcę.</w:t>
      </w:r>
    </w:p>
    <w:p w:rsidR="00061BF2" w:rsidRPr="006C6B6F" w:rsidRDefault="00061BF2" w:rsidP="007D62BB">
      <w:pPr>
        <w:numPr>
          <w:ilvl w:val="0"/>
          <w:numId w:val="15"/>
        </w:numPr>
        <w:tabs>
          <w:tab w:val="left" w:pos="576"/>
        </w:tabs>
        <w:spacing w:line="276" w:lineRule="auto"/>
        <w:ind w:left="576" w:right="72" w:hanging="216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lastRenderedPageBreak/>
        <w:t>Wszystkie szkolenia Wykonawca przeprowadzi w języku polskim lub angielskim, zapewniając na swój koszt wszystkie niezbędne do realizacji szkolenia materiały szkoleniowe, dojazd i przyjazd na miejsce szkolenia oraz zakwaterowanie uczestników szkolenia.</w:t>
      </w:r>
    </w:p>
    <w:p w:rsidR="00061BF2" w:rsidRPr="006C6B6F" w:rsidRDefault="00061BF2" w:rsidP="007D62BB">
      <w:pPr>
        <w:numPr>
          <w:ilvl w:val="0"/>
          <w:numId w:val="15"/>
        </w:numPr>
        <w:tabs>
          <w:tab w:val="left" w:pos="576"/>
        </w:tabs>
        <w:spacing w:before="22" w:line="276" w:lineRule="auto"/>
        <w:ind w:left="576" w:hanging="216"/>
        <w:jc w:val="both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Zakończenie szkoleń potwierdzone będzie protokołem, sporządzonym oddzielnie dla każdej szkolonej grupy, w dwóch</w:t>
      </w:r>
    </w:p>
    <w:p w:rsidR="00061BF2" w:rsidRPr="006C6B6F" w:rsidRDefault="00061BF2" w:rsidP="00061BF2">
      <w:pPr>
        <w:spacing w:before="28" w:line="276" w:lineRule="auto"/>
        <w:ind w:left="576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jednobrzmiących egzemplarzach, po jednym dla każdej ze stron i zawierającym:</w:t>
      </w:r>
    </w:p>
    <w:p w:rsidR="00061BF2" w:rsidRPr="00061BF2" w:rsidRDefault="00061BF2" w:rsidP="007D62BB">
      <w:pPr>
        <w:pStyle w:val="Akapitzlist"/>
        <w:numPr>
          <w:ilvl w:val="0"/>
          <w:numId w:val="16"/>
        </w:numPr>
        <w:spacing w:before="31" w:line="276" w:lineRule="auto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061BF2">
        <w:rPr>
          <w:rFonts w:ascii="Tahoma" w:eastAsia="Verdana" w:hAnsi="Tahoma" w:cs="Tahoma"/>
          <w:color w:val="0B0D13"/>
          <w:spacing w:val="-2"/>
          <w:sz w:val="18"/>
          <w:szCs w:val="18"/>
        </w:rPr>
        <w:t>nazwę i tematykę każdego ze szkoleń,</w:t>
      </w:r>
    </w:p>
    <w:p w:rsidR="00061BF2" w:rsidRPr="00061BF2" w:rsidRDefault="00061BF2" w:rsidP="007D62BB">
      <w:pPr>
        <w:pStyle w:val="Akapitzlist"/>
        <w:numPr>
          <w:ilvl w:val="0"/>
          <w:numId w:val="16"/>
        </w:numPr>
        <w:spacing w:before="36" w:line="276" w:lineRule="auto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061BF2">
        <w:rPr>
          <w:rFonts w:ascii="Tahoma" w:eastAsia="Verdana" w:hAnsi="Tahoma" w:cs="Tahoma"/>
          <w:color w:val="0B0D13"/>
          <w:spacing w:val="-2"/>
          <w:sz w:val="18"/>
          <w:szCs w:val="18"/>
        </w:rPr>
        <w:t>datę i miejsce ich przeprowadzenia,</w:t>
      </w:r>
    </w:p>
    <w:p w:rsidR="00061BF2" w:rsidRPr="00061BF2" w:rsidRDefault="00061BF2" w:rsidP="007D62BB">
      <w:pPr>
        <w:pStyle w:val="Akapitzlist"/>
        <w:numPr>
          <w:ilvl w:val="0"/>
          <w:numId w:val="16"/>
        </w:numPr>
        <w:spacing w:before="30" w:line="276" w:lineRule="auto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061BF2">
        <w:rPr>
          <w:rFonts w:ascii="Tahoma" w:eastAsia="Verdana" w:hAnsi="Tahoma" w:cs="Tahoma"/>
          <w:color w:val="0B0D13"/>
          <w:spacing w:val="-2"/>
          <w:sz w:val="18"/>
          <w:szCs w:val="18"/>
        </w:rPr>
        <w:t>imienną listę osób uczestniczących w poszczególnych szkoleniach,</w:t>
      </w:r>
    </w:p>
    <w:p w:rsidR="00061BF2" w:rsidRPr="00061BF2" w:rsidRDefault="00061BF2" w:rsidP="007D62BB">
      <w:pPr>
        <w:pStyle w:val="Akapitzlist"/>
        <w:numPr>
          <w:ilvl w:val="0"/>
          <w:numId w:val="16"/>
        </w:numPr>
        <w:spacing w:before="31" w:line="276" w:lineRule="auto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061BF2">
        <w:rPr>
          <w:rFonts w:ascii="Tahoma" w:eastAsia="Verdana" w:hAnsi="Tahoma" w:cs="Tahoma"/>
          <w:color w:val="0B0D13"/>
          <w:spacing w:val="-2"/>
          <w:sz w:val="18"/>
          <w:szCs w:val="18"/>
        </w:rPr>
        <w:t>Imię i nazwisko oraz specjalizację osób prowadzących szkolenie,</w:t>
      </w:r>
    </w:p>
    <w:p w:rsidR="00061BF2" w:rsidRDefault="00061BF2" w:rsidP="007D62BB">
      <w:pPr>
        <w:pStyle w:val="Akapitzlist"/>
        <w:numPr>
          <w:ilvl w:val="0"/>
          <w:numId w:val="16"/>
        </w:numPr>
        <w:spacing w:before="33" w:line="276" w:lineRule="auto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061BF2">
        <w:rPr>
          <w:rFonts w:ascii="Tahoma" w:eastAsia="Verdana" w:hAnsi="Tahoma" w:cs="Tahoma"/>
          <w:color w:val="0B0D13"/>
          <w:spacing w:val="-2"/>
          <w:sz w:val="18"/>
          <w:szCs w:val="18"/>
        </w:rPr>
        <w:t>czas trwania poszczególnych szkoleń.</w:t>
      </w:r>
    </w:p>
    <w:p w:rsidR="00061BF2" w:rsidRPr="0009771D" w:rsidRDefault="00061BF2" w:rsidP="007D62BB">
      <w:pPr>
        <w:pStyle w:val="Akapitzlist"/>
        <w:numPr>
          <w:ilvl w:val="0"/>
          <w:numId w:val="3"/>
        </w:numPr>
        <w:spacing w:before="11" w:line="276" w:lineRule="auto"/>
        <w:ind w:left="0" w:hanging="426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09771D">
        <w:rPr>
          <w:rFonts w:ascii="Tahoma" w:eastAsia="Verdana" w:hAnsi="Tahoma" w:cs="Tahoma"/>
          <w:color w:val="0B0D13"/>
          <w:sz w:val="18"/>
          <w:szCs w:val="18"/>
        </w:rPr>
        <w:t>Oferowany przedmiot zamówienia będzie posiadał co najmniej 6 miesięczny termin ważności, z zastrzeżeniem §</w:t>
      </w:r>
      <w:r w:rsidR="00D82BB5" w:rsidRPr="0009771D">
        <w:rPr>
          <w:rFonts w:ascii="Tahoma" w:eastAsia="Verdana" w:hAnsi="Tahoma" w:cs="Tahoma"/>
          <w:color w:val="0B0D13"/>
          <w:sz w:val="18"/>
          <w:szCs w:val="18"/>
        </w:rPr>
        <w:t>4</w:t>
      </w:r>
      <w:r w:rsidRPr="0009771D">
        <w:rPr>
          <w:rFonts w:ascii="Tahoma" w:eastAsia="Verdana" w:hAnsi="Tahoma" w:cs="Tahoma"/>
          <w:color w:val="0B0D13"/>
          <w:sz w:val="18"/>
          <w:szCs w:val="18"/>
        </w:rPr>
        <w:t xml:space="preserve"> ust.4 a)</w:t>
      </w:r>
      <w:r w:rsidR="00D82BB5" w:rsidRPr="0009771D">
        <w:rPr>
          <w:rFonts w:ascii="Tahoma" w:eastAsia="Verdana" w:hAnsi="Tahoma" w:cs="Tahoma"/>
          <w:color w:val="0B0D13"/>
          <w:sz w:val="18"/>
          <w:szCs w:val="18"/>
        </w:rPr>
        <w:t xml:space="preserve"> </w:t>
      </w:r>
      <w:proofErr w:type="spellStart"/>
      <w:r w:rsidR="00D82BB5" w:rsidRPr="0009771D">
        <w:rPr>
          <w:rFonts w:ascii="Tahoma" w:eastAsia="Verdana" w:hAnsi="Tahoma" w:cs="Tahoma"/>
          <w:color w:val="0B0D13"/>
          <w:sz w:val="18"/>
          <w:szCs w:val="18"/>
        </w:rPr>
        <w:t>tiret</w:t>
      </w:r>
      <w:proofErr w:type="spellEnd"/>
      <w:r w:rsidR="00D82BB5" w:rsidRPr="0009771D">
        <w:rPr>
          <w:rFonts w:ascii="Tahoma" w:eastAsia="Verdana" w:hAnsi="Tahoma" w:cs="Tahoma"/>
          <w:color w:val="0B0D13"/>
          <w:sz w:val="18"/>
          <w:szCs w:val="18"/>
        </w:rPr>
        <w:t xml:space="preserve"> 3.</w:t>
      </w:r>
    </w:p>
    <w:p w:rsidR="00061BF2" w:rsidRPr="0009771D" w:rsidRDefault="00061BF2" w:rsidP="007D62BB">
      <w:pPr>
        <w:pStyle w:val="Akapitzlist"/>
        <w:numPr>
          <w:ilvl w:val="0"/>
          <w:numId w:val="3"/>
        </w:numPr>
        <w:spacing w:before="11" w:line="276" w:lineRule="auto"/>
        <w:ind w:left="0" w:hanging="426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09771D">
        <w:rPr>
          <w:rFonts w:ascii="Tahoma" w:eastAsia="Verdana" w:hAnsi="Tahoma" w:cs="Tahoma"/>
          <w:color w:val="0B0D13"/>
          <w:sz w:val="18"/>
          <w:szCs w:val="18"/>
        </w:rPr>
        <w:t>W przypadku transportu i dostarczenia towaru przez firmę przewozową towar musi być wyraźnie opisany z wyszczególnieniem nazwy towaru oraz miejsca dostawy.</w:t>
      </w:r>
    </w:p>
    <w:bookmarkEnd w:id="3"/>
    <w:p w:rsidR="00061BF2" w:rsidRDefault="00061BF2" w:rsidP="00061BF2">
      <w:pPr>
        <w:spacing w:line="276" w:lineRule="auto"/>
        <w:jc w:val="both"/>
        <w:rPr>
          <w:rFonts w:ascii="Tahoma" w:hAnsi="Tahoma" w:cs="Tahoma"/>
          <w:b/>
          <w:snapToGrid w:val="0"/>
          <w:sz w:val="18"/>
          <w:szCs w:val="18"/>
        </w:rPr>
      </w:pPr>
    </w:p>
    <w:p w:rsidR="00061BF2" w:rsidRDefault="00061BF2" w:rsidP="00061BF2">
      <w:pPr>
        <w:spacing w:line="276" w:lineRule="auto"/>
        <w:jc w:val="center"/>
        <w:rPr>
          <w:rFonts w:ascii="Tahoma" w:hAnsi="Tahoma" w:cs="Tahoma"/>
          <w:b/>
          <w:snapToGrid w:val="0"/>
          <w:sz w:val="18"/>
          <w:szCs w:val="18"/>
        </w:rPr>
      </w:pPr>
      <w:r>
        <w:rPr>
          <w:rFonts w:ascii="Tahoma" w:hAnsi="Tahoma" w:cs="Tahoma"/>
          <w:b/>
          <w:snapToGrid w:val="0"/>
          <w:sz w:val="18"/>
          <w:szCs w:val="18"/>
        </w:rPr>
        <w:t>§ 5</w:t>
      </w:r>
    </w:p>
    <w:p w:rsidR="00061BF2" w:rsidRDefault="00061BF2" w:rsidP="00061BF2">
      <w:pPr>
        <w:widowControl w:val="0"/>
        <w:tabs>
          <w:tab w:val="left" w:pos="340"/>
        </w:tabs>
        <w:spacing w:line="276" w:lineRule="auto"/>
        <w:jc w:val="center"/>
        <w:rPr>
          <w:rFonts w:ascii="Tahoma" w:hAnsi="Tahoma" w:cs="Tahoma"/>
          <w:b/>
          <w:caps/>
          <w:sz w:val="18"/>
          <w:szCs w:val="18"/>
        </w:rPr>
      </w:pPr>
      <w:r>
        <w:rPr>
          <w:rFonts w:ascii="Tahoma" w:hAnsi="Tahoma" w:cs="Tahoma"/>
          <w:b/>
          <w:caps/>
          <w:sz w:val="18"/>
          <w:szCs w:val="18"/>
        </w:rPr>
        <w:t>Warunki reklamacji</w:t>
      </w:r>
    </w:p>
    <w:p w:rsidR="00D82BB5" w:rsidRPr="006C6B6F" w:rsidRDefault="00D82BB5" w:rsidP="0009771D">
      <w:pPr>
        <w:tabs>
          <w:tab w:val="decimal" w:pos="144"/>
          <w:tab w:val="left" w:pos="288"/>
        </w:tabs>
        <w:spacing w:before="44" w:line="276" w:lineRule="auto"/>
        <w:ind w:left="72" w:hanging="356"/>
        <w:textAlignment w:val="baseline"/>
        <w:rPr>
          <w:rFonts w:ascii="Tahoma" w:eastAsia="Verdana" w:hAnsi="Tahoma" w:cs="Tahoma"/>
          <w:color w:val="0B0D13"/>
          <w:spacing w:val="-1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1"/>
          <w:sz w:val="18"/>
          <w:szCs w:val="18"/>
        </w:rPr>
        <w:t>1.</w:t>
      </w:r>
      <w:r w:rsidRPr="006C6B6F">
        <w:rPr>
          <w:rFonts w:ascii="Tahoma" w:eastAsia="Verdana" w:hAnsi="Tahoma" w:cs="Tahoma"/>
          <w:color w:val="0B0D13"/>
          <w:spacing w:val="-1"/>
          <w:sz w:val="18"/>
          <w:szCs w:val="18"/>
        </w:rPr>
        <w:tab/>
        <w:t>O stwierdzonych wadach:</w:t>
      </w:r>
    </w:p>
    <w:p w:rsidR="00D82BB5" w:rsidRPr="006C6B6F" w:rsidRDefault="00D82BB5" w:rsidP="007D62BB">
      <w:pPr>
        <w:numPr>
          <w:ilvl w:val="0"/>
          <w:numId w:val="17"/>
        </w:numPr>
        <w:tabs>
          <w:tab w:val="clear" w:pos="72"/>
        </w:tabs>
        <w:spacing w:line="276" w:lineRule="auto"/>
        <w:ind w:left="709" w:right="72" w:hanging="425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>ilościowych w dostarczonym towarze Zamawiający (- osoby wymienione w § 4</w:t>
      </w:r>
      <w:r w:rsidR="0009771D">
        <w:rPr>
          <w:rFonts w:ascii="Tahoma" w:eastAsia="Verdana" w:hAnsi="Tahoma" w:cs="Tahoma"/>
          <w:color w:val="0B0D13"/>
          <w:sz w:val="18"/>
          <w:szCs w:val="18"/>
        </w:rPr>
        <w:t xml:space="preserve"> 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>ust.</w:t>
      </w:r>
      <w:r w:rsidR="0009771D">
        <w:rPr>
          <w:rFonts w:ascii="Tahoma" w:eastAsia="Verdana" w:hAnsi="Tahoma" w:cs="Tahoma"/>
          <w:color w:val="0B0D13"/>
          <w:sz w:val="18"/>
          <w:szCs w:val="18"/>
        </w:rPr>
        <w:t>2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 umowy) powiadomi telefonicznie lub faksem Wykonawcę niezwłocznie, tj. nie </w:t>
      </w:r>
      <w:proofErr w:type="spellStart"/>
      <w:r w:rsidRPr="006C6B6F">
        <w:rPr>
          <w:rFonts w:ascii="Tahoma" w:eastAsia="Verdana" w:hAnsi="Tahoma" w:cs="Tahoma"/>
          <w:color w:val="0B0D13"/>
          <w:sz w:val="18"/>
          <w:szCs w:val="18"/>
        </w:rPr>
        <w:t>póżniej</w:t>
      </w:r>
      <w:proofErr w:type="spellEnd"/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 niż w terminie </w:t>
      </w:r>
      <w:r w:rsidRPr="006C6B6F">
        <w:rPr>
          <w:rFonts w:ascii="Tahoma" w:eastAsia="Verdana" w:hAnsi="Tahoma" w:cs="Tahoma"/>
          <w:b/>
          <w:color w:val="0B0D13"/>
          <w:sz w:val="18"/>
          <w:szCs w:val="18"/>
        </w:rPr>
        <w:t>3</w:t>
      </w:r>
      <w:r w:rsidRPr="006C6B6F">
        <w:rPr>
          <w:rFonts w:ascii="Tahoma" w:eastAsia="Verdana" w:hAnsi="Tahoma" w:cs="Tahoma"/>
          <w:b/>
          <w:color w:val="0B0D13"/>
          <w:sz w:val="18"/>
          <w:szCs w:val="18"/>
          <w:u w:val="single"/>
        </w:rPr>
        <w:t xml:space="preserve"> dni,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 z wyłączeniem dni ustawowo wolnych od pracy (niedziele i święta) oraz sobót, od daty ich stwierdzenia;</w:t>
      </w:r>
    </w:p>
    <w:p w:rsidR="0009771D" w:rsidRDefault="00D82BB5" w:rsidP="007D62BB">
      <w:pPr>
        <w:numPr>
          <w:ilvl w:val="0"/>
          <w:numId w:val="17"/>
        </w:numPr>
        <w:tabs>
          <w:tab w:val="clear" w:pos="72"/>
        </w:tabs>
        <w:spacing w:line="276" w:lineRule="auto"/>
        <w:ind w:left="709" w:right="72" w:hanging="425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z w:val="18"/>
          <w:szCs w:val="18"/>
        </w:rPr>
        <w:t>jakościowych w dostarczonym towarze Zamawiający (- osoby wymienione w § 4. ust.</w:t>
      </w:r>
      <w:r w:rsidR="0009771D">
        <w:rPr>
          <w:rFonts w:ascii="Tahoma" w:eastAsia="Verdana" w:hAnsi="Tahoma" w:cs="Tahoma"/>
          <w:color w:val="0B0D13"/>
          <w:sz w:val="18"/>
          <w:szCs w:val="18"/>
        </w:rPr>
        <w:t>2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 umowy) powiadomi Wykonawcę pisemnie, niezwłocznie, tj. nie później niż w terminie </w:t>
      </w:r>
      <w:r>
        <w:rPr>
          <w:rFonts w:ascii="Tahoma" w:eastAsia="Verdana" w:hAnsi="Tahoma" w:cs="Tahoma"/>
          <w:b/>
          <w:color w:val="0B0D13"/>
          <w:sz w:val="18"/>
          <w:szCs w:val="18"/>
        </w:rPr>
        <w:t>3 dni</w:t>
      </w:r>
      <w:r w:rsidRPr="006C6B6F">
        <w:rPr>
          <w:rFonts w:ascii="Tahoma" w:eastAsia="Verdana" w:hAnsi="Tahoma" w:cs="Tahoma"/>
          <w:b/>
          <w:color w:val="0B0D13"/>
          <w:sz w:val="18"/>
          <w:szCs w:val="18"/>
        </w:rPr>
        <w:t xml:space="preserve">, 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z wyłączeniem dni ustawowo wolnych od pracy (niedziele i święta) oraz sobót, od daty ich stwierdzenia oraz niezwłocznie odeśle wadliwy towar na koszt Wykonawcy. Zawiadomienie pisemne zostanie przesłane </w:t>
      </w:r>
      <w:r w:rsidR="0009771D">
        <w:rPr>
          <w:rFonts w:ascii="Tahoma" w:eastAsia="Verdana" w:hAnsi="Tahoma" w:cs="Tahoma"/>
          <w:color w:val="0B0D13"/>
          <w:sz w:val="18"/>
          <w:szCs w:val="18"/>
        </w:rPr>
        <w:t>Wykonawcy</w:t>
      </w:r>
      <w:r w:rsidRPr="006C6B6F">
        <w:rPr>
          <w:rFonts w:ascii="Tahoma" w:eastAsia="Verdana" w:hAnsi="Tahoma" w:cs="Tahoma"/>
          <w:color w:val="0B0D13"/>
          <w:sz w:val="18"/>
          <w:szCs w:val="18"/>
        </w:rPr>
        <w:t xml:space="preserve"> „do wiadomości" poczta elektroniczną lub faksem, a oryginał pisma zostaje wysłany wraz z wadliwym towarem.</w:t>
      </w:r>
    </w:p>
    <w:p w:rsidR="00D82BB5" w:rsidRPr="0009771D" w:rsidRDefault="00D82BB5" w:rsidP="007D62BB">
      <w:pPr>
        <w:pStyle w:val="Akapitzlist"/>
        <w:numPr>
          <w:ilvl w:val="0"/>
          <w:numId w:val="25"/>
        </w:numPr>
        <w:spacing w:line="276" w:lineRule="auto"/>
        <w:ind w:left="0" w:right="72" w:hanging="284"/>
        <w:jc w:val="both"/>
        <w:textAlignment w:val="baseline"/>
        <w:rPr>
          <w:rFonts w:ascii="Tahoma" w:eastAsia="Verdana" w:hAnsi="Tahoma" w:cs="Tahoma"/>
          <w:color w:val="0B0D13"/>
          <w:sz w:val="18"/>
          <w:szCs w:val="18"/>
        </w:rPr>
      </w:pPr>
      <w:r w:rsidRPr="0009771D">
        <w:rPr>
          <w:rFonts w:ascii="Tahoma" w:eastAsia="Verdana" w:hAnsi="Tahoma" w:cs="Tahoma"/>
          <w:color w:val="0B0D13"/>
          <w:spacing w:val="-1"/>
          <w:sz w:val="18"/>
          <w:szCs w:val="18"/>
        </w:rPr>
        <w:t xml:space="preserve">Wykonawca jest zobowiązany do załatwienia reklamacji Zamawiającego w terminie do 3 dni z </w:t>
      </w:r>
      <w:r w:rsidR="0009771D" w:rsidRPr="0009771D">
        <w:rPr>
          <w:rFonts w:ascii="Tahoma" w:eastAsia="Verdana" w:hAnsi="Tahoma" w:cs="Tahoma"/>
          <w:color w:val="0B0D13"/>
          <w:spacing w:val="-1"/>
          <w:sz w:val="18"/>
          <w:szCs w:val="18"/>
        </w:rPr>
        <w:t xml:space="preserve">wyłączeniem dni ustawowo </w:t>
      </w:r>
      <w:r w:rsidRPr="0009771D">
        <w:rPr>
          <w:rFonts w:ascii="Tahoma" w:eastAsia="Verdana" w:hAnsi="Tahoma" w:cs="Tahoma"/>
          <w:color w:val="0B0D13"/>
          <w:spacing w:val="-1"/>
          <w:sz w:val="18"/>
          <w:szCs w:val="18"/>
        </w:rPr>
        <w:t>wolnych od pracy (niedziel i świąt ustawowo wolnych) oraz sobót:</w:t>
      </w:r>
    </w:p>
    <w:p w:rsidR="00D82BB5" w:rsidRPr="006C6B6F" w:rsidRDefault="00D82BB5" w:rsidP="007D62BB">
      <w:pPr>
        <w:numPr>
          <w:ilvl w:val="0"/>
          <w:numId w:val="18"/>
        </w:numPr>
        <w:tabs>
          <w:tab w:val="clear" w:pos="216"/>
          <w:tab w:val="left" w:pos="288"/>
          <w:tab w:val="left" w:pos="709"/>
        </w:tabs>
        <w:spacing w:before="27" w:line="276" w:lineRule="auto"/>
        <w:ind w:left="709" w:hanging="425"/>
        <w:textAlignment w:val="baseline"/>
        <w:rPr>
          <w:rFonts w:ascii="Tahoma" w:eastAsia="Verdana" w:hAnsi="Tahoma" w:cs="Tahoma"/>
          <w:color w:val="0B0D13"/>
          <w:spacing w:val="-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3"/>
          <w:sz w:val="18"/>
          <w:szCs w:val="18"/>
        </w:rPr>
        <w:t>od daty otrzymania reklamacji w przypadku reklamacji ilościowych;</w:t>
      </w:r>
    </w:p>
    <w:p w:rsidR="00D82BB5" w:rsidRPr="006C6B6F" w:rsidRDefault="00D82BB5" w:rsidP="007D62BB">
      <w:pPr>
        <w:numPr>
          <w:ilvl w:val="0"/>
          <w:numId w:val="18"/>
        </w:numPr>
        <w:tabs>
          <w:tab w:val="clear" w:pos="216"/>
          <w:tab w:val="left" w:pos="288"/>
          <w:tab w:val="left" w:pos="709"/>
        </w:tabs>
        <w:spacing w:before="29" w:line="276" w:lineRule="auto"/>
        <w:ind w:left="709" w:hanging="425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od daty otrzymania zwróconego towaru w przypadku reklamacji jakościowych.</w:t>
      </w:r>
    </w:p>
    <w:p w:rsidR="00D82BB5" w:rsidRPr="0009771D" w:rsidRDefault="00D82BB5" w:rsidP="007D62BB">
      <w:pPr>
        <w:pStyle w:val="Akapitzlist"/>
        <w:numPr>
          <w:ilvl w:val="0"/>
          <w:numId w:val="25"/>
        </w:numPr>
        <w:spacing w:line="276" w:lineRule="auto"/>
        <w:ind w:left="0" w:right="72" w:hanging="284"/>
        <w:jc w:val="both"/>
        <w:textAlignment w:val="baseline"/>
        <w:rPr>
          <w:rFonts w:ascii="Tahoma" w:eastAsia="Verdana" w:hAnsi="Tahoma" w:cs="Tahoma"/>
          <w:color w:val="0B0D13"/>
          <w:spacing w:val="-1"/>
          <w:sz w:val="18"/>
          <w:szCs w:val="18"/>
        </w:rPr>
      </w:pPr>
      <w:r w:rsidRPr="0009771D">
        <w:rPr>
          <w:rFonts w:ascii="Tahoma" w:eastAsia="Verdana" w:hAnsi="Tahoma" w:cs="Tahoma"/>
          <w:color w:val="0B0D13"/>
          <w:spacing w:val="-1"/>
          <w:sz w:val="18"/>
          <w:szCs w:val="18"/>
        </w:rPr>
        <w:t xml:space="preserve">W przypadku dostawy towaru wadliwego </w:t>
      </w:r>
      <w:r w:rsidR="0009771D">
        <w:rPr>
          <w:rFonts w:ascii="Tahoma" w:eastAsia="Verdana" w:hAnsi="Tahoma" w:cs="Tahoma"/>
          <w:color w:val="0B0D13"/>
          <w:spacing w:val="-1"/>
          <w:sz w:val="18"/>
          <w:szCs w:val="18"/>
        </w:rPr>
        <w:t>Wykonawca</w:t>
      </w:r>
      <w:r w:rsidRPr="0009771D">
        <w:rPr>
          <w:rFonts w:ascii="Tahoma" w:eastAsia="Verdana" w:hAnsi="Tahoma" w:cs="Tahoma"/>
          <w:color w:val="0B0D13"/>
          <w:spacing w:val="-1"/>
          <w:sz w:val="18"/>
          <w:szCs w:val="18"/>
        </w:rPr>
        <w:t xml:space="preserve"> zobowiązuje się do wymiany tego towaru na wolny od wad, a w przypadku dostawy towaru niezgodnego z umową lub zamówieniem oraz w przypadku dostawy towaru w niewłaściwych opakowaniach Wykonawca zobowiązuje się do wymiany tego towaru na zgodny z zamówieniem i umową oraz w prawidłowych opakowaniach w wyżej określonym terminie - na koszt własny.</w:t>
      </w:r>
    </w:p>
    <w:p w:rsidR="00D82BB5" w:rsidRPr="006C6B6F" w:rsidRDefault="00D82BB5" w:rsidP="007D62BB">
      <w:pPr>
        <w:pStyle w:val="Akapitzlist"/>
        <w:numPr>
          <w:ilvl w:val="0"/>
          <w:numId w:val="25"/>
        </w:numPr>
        <w:spacing w:line="276" w:lineRule="auto"/>
        <w:ind w:left="0" w:right="72" w:hanging="284"/>
        <w:jc w:val="both"/>
        <w:textAlignment w:val="baseline"/>
        <w:rPr>
          <w:rFonts w:ascii="Tahoma" w:eastAsia="Verdana" w:hAnsi="Tahoma" w:cs="Tahoma"/>
          <w:color w:val="0B0D13"/>
          <w:spacing w:val="-1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1"/>
          <w:sz w:val="18"/>
          <w:szCs w:val="18"/>
        </w:rPr>
        <w:t>Zamawiającemu przysługuje prawo odmowy przyjęcia towaru w przypadku:</w:t>
      </w:r>
    </w:p>
    <w:p w:rsidR="00D82BB5" w:rsidRPr="006C6B6F" w:rsidRDefault="00D82BB5" w:rsidP="007D62BB">
      <w:pPr>
        <w:numPr>
          <w:ilvl w:val="0"/>
          <w:numId w:val="19"/>
        </w:numPr>
        <w:tabs>
          <w:tab w:val="clear" w:pos="216"/>
          <w:tab w:val="left" w:pos="792"/>
        </w:tabs>
        <w:spacing w:before="23" w:line="276" w:lineRule="auto"/>
        <w:ind w:left="576" w:hanging="292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dostarczenia towaru zlej jakości, w tym nie posiadającego określonego w umowie terminu przydatności do użycia,</w:t>
      </w:r>
    </w:p>
    <w:p w:rsidR="00D82BB5" w:rsidRPr="006C6B6F" w:rsidRDefault="00D82BB5" w:rsidP="007D62BB">
      <w:pPr>
        <w:numPr>
          <w:ilvl w:val="0"/>
          <w:numId w:val="19"/>
        </w:numPr>
        <w:tabs>
          <w:tab w:val="clear" w:pos="216"/>
          <w:tab w:val="left" w:pos="792"/>
        </w:tabs>
        <w:spacing w:before="27" w:line="276" w:lineRule="auto"/>
        <w:ind w:left="576" w:hanging="292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dostarczenia towaru niezgodnego z umową lub zamówieniem,</w:t>
      </w:r>
    </w:p>
    <w:p w:rsidR="00D82BB5" w:rsidRPr="006C6B6F" w:rsidRDefault="00D82BB5" w:rsidP="007D62BB">
      <w:pPr>
        <w:numPr>
          <w:ilvl w:val="0"/>
          <w:numId w:val="19"/>
        </w:numPr>
        <w:tabs>
          <w:tab w:val="clear" w:pos="216"/>
          <w:tab w:val="left" w:pos="792"/>
        </w:tabs>
        <w:spacing w:before="31" w:line="276" w:lineRule="auto"/>
        <w:ind w:left="576" w:hanging="292"/>
        <w:textAlignment w:val="baseline"/>
        <w:rPr>
          <w:rFonts w:ascii="Tahoma" w:eastAsia="Verdana" w:hAnsi="Tahoma" w:cs="Tahoma"/>
          <w:color w:val="0B0D13"/>
          <w:spacing w:val="-2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2"/>
          <w:sz w:val="18"/>
          <w:szCs w:val="18"/>
        </w:rPr>
        <w:t>dostarczenia towaru w niewłaściwych opakowaniach,</w:t>
      </w:r>
    </w:p>
    <w:p w:rsidR="00D82BB5" w:rsidRPr="006C6B6F" w:rsidRDefault="00D82BB5" w:rsidP="007D62BB">
      <w:pPr>
        <w:numPr>
          <w:ilvl w:val="0"/>
          <w:numId w:val="19"/>
        </w:numPr>
        <w:tabs>
          <w:tab w:val="clear" w:pos="216"/>
          <w:tab w:val="left" w:pos="792"/>
        </w:tabs>
        <w:spacing w:before="38" w:line="276" w:lineRule="auto"/>
        <w:ind w:left="576" w:hanging="292"/>
        <w:textAlignment w:val="baseline"/>
        <w:rPr>
          <w:rFonts w:ascii="Tahoma" w:eastAsia="Verdana" w:hAnsi="Tahoma" w:cs="Tahoma"/>
          <w:color w:val="0B0D13"/>
          <w:spacing w:val="-3"/>
          <w:sz w:val="18"/>
          <w:szCs w:val="18"/>
        </w:rPr>
      </w:pPr>
      <w:r w:rsidRPr="006C6B6F">
        <w:rPr>
          <w:rFonts w:ascii="Tahoma" w:eastAsia="Verdana" w:hAnsi="Tahoma" w:cs="Tahoma"/>
          <w:color w:val="0B0D13"/>
          <w:spacing w:val="-3"/>
          <w:sz w:val="18"/>
          <w:szCs w:val="18"/>
        </w:rPr>
        <w:t xml:space="preserve">nie </w:t>
      </w:r>
      <w:r>
        <w:rPr>
          <w:rFonts w:ascii="Tahoma" w:eastAsia="Verdana" w:hAnsi="Tahoma" w:cs="Tahoma"/>
          <w:color w:val="0B0D13"/>
          <w:spacing w:val="-3"/>
          <w:sz w:val="18"/>
          <w:szCs w:val="18"/>
        </w:rPr>
        <w:t xml:space="preserve">wniesienie towaru – </w:t>
      </w:r>
      <w:proofErr w:type="spellStart"/>
      <w:r>
        <w:rPr>
          <w:rFonts w:ascii="Tahoma" w:eastAsia="Verdana" w:hAnsi="Tahoma" w:cs="Tahoma"/>
          <w:color w:val="0B0D13"/>
          <w:spacing w:val="-3"/>
          <w:sz w:val="18"/>
          <w:szCs w:val="18"/>
        </w:rPr>
        <w:t>loco</w:t>
      </w:r>
      <w:proofErr w:type="spellEnd"/>
      <w:r>
        <w:rPr>
          <w:rFonts w:ascii="Tahoma" w:eastAsia="Verdana" w:hAnsi="Tahoma" w:cs="Tahoma"/>
          <w:color w:val="0B0D13"/>
          <w:spacing w:val="-3"/>
          <w:sz w:val="18"/>
          <w:szCs w:val="18"/>
        </w:rPr>
        <w:t xml:space="preserve"> </w:t>
      </w:r>
      <w:r w:rsidR="0009771D">
        <w:rPr>
          <w:rFonts w:ascii="Tahoma" w:eastAsia="Verdana" w:hAnsi="Tahoma" w:cs="Tahoma"/>
          <w:color w:val="0B0D13"/>
          <w:spacing w:val="-3"/>
          <w:sz w:val="18"/>
          <w:szCs w:val="18"/>
        </w:rPr>
        <w:t>Blok Operacyjny</w:t>
      </w:r>
    </w:p>
    <w:p w:rsidR="00D82BB5" w:rsidRDefault="00D82BB5" w:rsidP="007D62BB">
      <w:pPr>
        <w:pStyle w:val="Akapitzlist"/>
        <w:numPr>
          <w:ilvl w:val="0"/>
          <w:numId w:val="20"/>
        </w:numPr>
        <w:tabs>
          <w:tab w:val="decimal" w:pos="284"/>
        </w:tabs>
        <w:spacing w:before="23" w:line="276" w:lineRule="auto"/>
        <w:ind w:left="284" w:hanging="568"/>
        <w:jc w:val="both"/>
        <w:textAlignment w:val="baseline"/>
        <w:rPr>
          <w:rFonts w:ascii="Tahoma" w:eastAsia="Verdana" w:hAnsi="Tahoma" w:cs="Tahoma"/>
          <w:color w:val="0B0D13"/>
          <w:spacing w:val="-1"/>
          <w:sz w:val="18"/>
          <w:szCs w:val="18"/>
        </w:rPr>
      </w:pPr>
      <w:r w:rsidRPr="00D82BB5">
        <w:rPr>
          <w:rFonts w:ascii="Tahoma" w:eastAsia="Verdana" w:hAnsi="Tahoma" w:cs="Tahoma"/>
          <w:color w:val="0B0D13"/>
          <w:spacing w:val="-2"/>
          <w:sz w:val="18"/>
          <w:szCs w:val="18"/>
        </w:rPr>
        <w:t xml:space="preserve">Zamawiający zastrzega sobie prawo nabycia u osoby trzeciej niedostarczonych w terminie lub dostarczonych z wadą rzeczy </w:t>
      </w:r>
      <w:r w:rsidRPr="00D82BB5">
        <w:rPr>
          <w:rFonts w:ascii="Tahoma" w:eastAsia="Verdana" w:hAnsi="Tahoma" w:cs="Tahoma"/>
          <w:color w:val="0B0D13"/>
          <w:spacing w:val="-1"/>
          <w:sz w:val="18"/>
          <w:szCs w:val="18"/>
        </w:rPr>
        <w:t xml:space="preserve">będących przedmiotem danego zamówienia, tożsamych co do rodzaju, po powiadomieniu: telefonicznie lub faksem Wykonawcę - bez konieczności wzywania Zamawiającego do wymiany wadliwych lub niedostarczonych w terminie rzeczy, wówczas gdy termin na załatwienia reklamacji, do którego zobowiązany jest Wykonawca, okaże się zbyt długi w związku </w:t>
      </w:r>
      <w:r w:rsidRPr="00D82BB5">
        <w:rPr>
          <w:rFonts w:ascii="Tahoma" w:eastAsia="Verdana" w:hAnsi="Tahoma" w:cs="Tahoma"/>
          <w:i/>
          <w:color w:val="0B0D13"/>
          <w:spacing w:val="-1"/>
          <w:sz w:val="18"/>
          <w:szCs w:val="18"/>
        </w:rPr>
        <w:t xml:space="preserve">z </w:t>
      </w:r>
      <w:r w:rsidRPr="00D82BB5">
        <w:rPr>
          <w:rFonts w:ascii="Tahoma" w:eastAsia="Verdana" w:hAnsi="Tahoma" w:cs="Tahoma"/>
          <w:color w:val="0B0D13"/>
          <w:spacing w:val="-1"/>
          <w:sz w:val="18"/>
          <w:szCs w:val="18"/>
        </w:rPr>
        <w:t>koniecznością zapewnienia prawidłowego świadczenia usług medycznych przez Zamawiającego. Wykonawca w tej sytuacji zobowiązany będzie do zwrotu Zamawiającemu różnicy pomiędzy ceną z niniejszej umowy a ceną zapłacona na rzecz podmiotu trzeciego.</w:t>
      </w:r>
      <w:r>
        <w:rPr>
          <w:rFonts w:ascii="Tahoma" w:eastAsia="Verdana" w:hAnsi="Tahoma" w:cs="Tahoma"/>
          <w:color w:val="0B0D13"/>
          <w:spacing w:val="-1"/>
          <w:sz w:val="18"/>
          <w:szCs w:val="18"/>
        </w:rPr>
        <w:t xml:space="preserve"> </w:t>
      </w:r>
    </w:p>
    <w:p w:rsidR="00D82BB5" w:rsidRPr="00D82BB5" w:rsidRDefault="00D82BB5" w:rsidP="007D62BB">
      <w:pPr>
        <w:pStyle w:val="Akapitzlist"/>
        <w:numPr>
          <w:ilvl w:val="0"/>
          <w:numId w:val="20"/>
        </w:numPr>
        <w:tabs>
          <w:tab w:val="decimal" w:pos="284"/>
        </w:tabs>
        <w:spacing w:before="23" w:line="276" w:lineRule="auto"/>
        <w:ind w:left="284" w:hanging="568"/>
        <w:jc w:val="both"/>
        <w:textAlignment w:val="baseline"/>
        <w:rPr>
          <w:rFonts w:ascii="Tahoma" w:eastAsia="Verdana" w:hAnsi="Tahoma" w:cs="Tahoma"/>
          <w:color w:val="0B0D13"/>
          <w:spacing w:val="-1"/>
          <w:sz w:val="18"/>
          <w:szCs w:val="18"/>
        </w:rPr>
      </w:pPr>
      <w:r w:rsidRPr="00D82BB5">
        <w:rPr>
          <w:rFonts w:ascii="Tahoma" w:eastAsia="Verdana" w:hAnsi="Tahoma" w:cs="Tahoma"/>
          <w:color w:val="0B0D13"/>
          <w:spacing w:val="-2"/>
          <w:sz w:val="18"/>
          <w:szCs w:val="18"/>
        </w:rPr>
        <w:t xml:space="preserve">Powyższe uprawnienia Zamawiającego w ramach reklamacji spowoduje, że dostarczony towar z wadą zostanie Wykonawcy </w:t>
      </w:r>
      <w:r>
        <w:rPr>
          <w:rFonts w:ascii="Tahoma" w:eastAsia="Verdana" w:hAnsi="Tahoma" w:cs="Tahoma"/>
          <w:color w:val="0B0D13"/>
          <w:spacing w:val="-4"/>
          <w:sz w:val="18"/>
          <w:szCs w:val="18"/>
        </w:rPr>
        <w:t xml:space="preserve">odesłany, natomiast </w:t>
      </w:r>
      <w:r w:rsidRPr="00D82BB5">
        <w:rPr>
          <w:rFonts w:ascii="Tahoma" w:eastAsia="Verdana" w:hAnsi="Tahoma" w:cs="Tahoma"/>
          <w:color w:val="0B0D13"/>
          <w:spacing w:val="-4"/>
          <w:sz w:val="18"/>
          <w:szCs w:val="18"/>
        </w:rPr>
        <w:t>zamówienie</w:t>
      </w:r>
      <w:r>
        <w:rPr>
          <w:rFonts w:ascii="Tahoma" w:eastAsia="Verdana" w:hAnsi="Tahoma" w:cs="Tahoma"/>
          <w:color w:val="0B0D13"/>
          <w:spacing w:val="-4"/>
          <w:sz w:val="18"/>
          <w:szCs w:val="18"/>
        </w:rPr>
        <w:t xml:space="preserve"> </w:t>
      </w:r>
      <w:r w:rsidRPr="00D82BB5">
        <w:rPr>
          <w:rFonts w:ascii="Tahoma" w:eastAsia="Verdana" w:hAnsi="Tahoma" w:cs="Tahoma"/>
          <w:color w:val="0B0D13"/>
          <w:spacing w:val="-4"/>
          <w:sz w:val="18"/>
          <w:szCs w:val="18"/>
        </w:rPr>
        <w:t>na</w:t>
      </w:r>
      <w:r>
        <w:rPr>
          <w:rFonts w:ascii="Tahoma" w:eastAsia="Verdana" w:hAnsi="Tahoma" w:cs="Tahoma"/>
          <w:color w:val="0B0D13"/>
          <w:spacing w:val="-4"/>
          <w:sz w:val="18"/>
          <w:szCs w:val="18"/>
        </w:rPr>
        <w:t xml:space="preserve"> </w:t>
      </w:r>
      <w:r w:rsidRPr="00D82BB5">
        <w:rPr>
          <w:rFonts w:ascii="Tahoma" w:eastAsia="Verdana" w:hAnsi="Tahoma" w:cs="Tahoma"/>
          <w:color w:val="0B0D13"/>
          <w:spacing w:val="-4"/>
          <w:sz w:val="18"/>
          <w:szCs w:val="18"/>
        </w:rPr>
        <w:t>towar</w:t>
      </w:r>
      <w:r>
        <w:rPr>
          <w:rFonts w:ascii="Tahoma" w:eastAsia="Verdana" w:hAnsi="Tahoma" w:cs="Tahoma"/>
          <w:color w:val="0B0D13"/>
          <w:spacing w:val="-4"/>
          <w:sz w:val="18"/>
          <w:szCs w:val="18"/>
        </w:rPr>
        <w:t xml:space="preserve"> </w:t>
      </w:r>
      <w:r w:rsidRPr="00D82BB5">
        <w:rPr>
          <w:rFonts w:ascii="Tahoma" w:eastAsia="Verdana" w:hAnsi="Tahoma" w:cs="Tahoma"/>
          <w:color w:val="0B0D13"/>
          <w:spacing w:val="-4"/>
          <w:sz w:val="18"/>
          <w:szCs w:val="18"/>
        </w:rPr>
        <w:t>niedostarczony</w:t>
      </w:r>
      <w:r>
        <w:rPr>
          <w:rFonts w:ascii="Tahoma" w:eastAsia="Verdana" w:hAnsi="Tahoma" w:cs="Tahoma"/>
          <w:color w:val="0B0D13"/>
          <w:spacing w:val="-4"/>
          <w:sz w:val="18"/>
          <w:szCs w:val="18"/>
        </w:rPr>
        <w:t xml:space="preserve"> </w:t>
      </w:r>
      <w:r w:rsidRPr="00D82BB5">
        <w:rPr>
          <w:rFonts w:ascii="Tahoma" w:eastAsia="Verdana" w:hAnsi="Tahoma" w:cs="Tahoma"/>
          <w:color w:val="0B0D13"/>
          <w:spacing w:val="-4"/>
          <w:sz w:val="18"/>
          <w:szCs w:val="18"/>
        </w:rPr>
        <w:t xml:space="preserve">w terminie </w:t>
      </w:r>
      <w:r>
        <w:rPr>
          <w:rFonts w:ascii="Tahoma" w:eastAsia="Verdana" w:hAnsi="Tahoma" w:cs="Tahoma"/>
          <w:color w:val="0B0D13"/>
          <w:spacing w:val="-4"/>
          <w:sz w:val="18"/>
          <w:szCs w:val="18"/>
        </w:rPr>
        <w:t>zostanie anulowane.</w:t>
      </w:r>
    </w:p>
    <w:p w:rsidR="00D82BB5" w:rsidRDefault="00D82BB5" w:rsidP="0009771D">
      <w:pPr>
        <w:pStyle w:val="Akapitzlist"/>
        <w:tabs>
          <w:tab w:val="decimal" w:pos="284"/>
        </w:tabs>
        <w:spacing w:before="23" w:line="276" w:lineRule="auto"/>
        <w:ind w:left="284"/>
        <w:jc w:val="both"/>
        <w:textAlignment w:val="baseline"/>
        <w:rPr>
          <w:rFonts w:ascii="Tahoma" w:eastAsia="Verdana" w:hAnsi="Tahoma" w:cs="Tahoma"/>
          <w:color w:val="0B0D13"/>
          <w:spacing w:val="-4"/>
          <w:sz w:val="18"/>
          <w:szCs w:val="18"/>
        </w:rPr>
      </w:pPr>
      <w:r w:rsidRPr="00D82BB5">
        <w:rPr>
          <w:rFonts w:ascii="Tahoma" w:eastAsia="Verdana" w:hAnsi="Tahoma" w:cs="Tahoma"/>
          <w:color w:val="0B0D13"/>
          <w:spacing w:val="-4"/>
          <w:sz w:val="18"/>
          <w:szCs w:val="18"/>
        </w:rPr>
        <w:t xml:space="preserve">Skorzystanie </w:t>
      </w:r>
      <w:r w:rsidRPr="00D82BB5">
        <w:rPr>
          <w:rFonts w:ascii="Tahoma" w:eastAsia="Verdana" w:hAnsi="Tahoma" w:cs="Tahoma"/>
          <w:b/>
          <w:i/>
          <w:color w:val="0B0D13"/>
          <w:spacing w:val="-4"/>
          <w:sz w:val="18"/>
          <w:szCs w:val="18"/>
        </w:rPr>
        <w:t xml:space="preserve">z </w:t>
      </w:r>
      <w:r w:rsidRPr="00D82BB5">
        <w:rPr>
          <w:rFonts w:ascii="Tahoma" w:eastAsia="Verdana" w:hAnsi="Tahoma" w:cs="Tahoma"/>
          <w:color w:val="0B0D13"/>
          <w:spacing w:val="-4"/>
          <w:sz w:val="18"/>
          <w:szCs w:val="18"/>
        </w:rPr>
        <w:t xml:space="preserve">powyższego uprawnienia zamyka również Zamawiającemu dragę do podjęcia innych przewidzianych prawem oraz zapisami niniejszej umowy czynności w związku </w:t>
      </w:r>
      <w:r w:rsidRPr="00D82BB5">
        <w:rPr>
          <w:rFonts w:ascii="Tahoma" w:eastAsia="Verdana" w:hAnsi="Tahoma" w:cs="Tahoma"/>
          <w:i/>
          <w:color w:val="0B0D13"/>
          <w:spacing w:val="-4"/>
          <w:sz w:val="18"/>
          <w:szCs w:val="18"/>
        </w:rPr>
        <w:t xml:space="preserve">z </w:t>
      </w:r>
      <w:r w:rsidRPr="00D82BB5">
        <w:rPr>
          <w:rFonts w:ascii="Tahoma" w:eastAsia="Verdana" w:hAnsi="Tahoma" w:cs="Tahoma"/>
          <w:color w:val="0B0D13"/>
          <w:spacing w:val="-4"/>
          <w:sz w:val="18"/>
          <w:szCs w:val="18"/>
        </w:rPr>
        <w:t xml:space="preserve">nienależytym wykonaniem postanowień umowy przez </w:t>
      </w:r>
      <w:r w:rsidR="004F3A5E">
        <w:rPr>
          <w:rFonts w:ascii="Tahoma" w:eastAsia="Verdana" w:hAnsi="Tahoma" w:cs="Tahoma"/>
          <w:color w:val="0B0D13"/>
          <w:spacing w:val="-4"/>
          <w:sz w:val="18"/>
          <w:szCs w:val="18"/>
        </w:rPr>
        <w:t>Wykonawcę</w:t>
      </w:r>
      <w:r w:rsidRPr="00D82BB5">
        <w:rPr>
          <w:rFonts w:ascii="Tahoma" w:eastAsia="Verdana" w:hAnsi="Tahoma" w:cs="Tahoma"/>
          <w:color w:val="0B0D13"/>
          <w:spacing w:val="-4"/>
          <w:sz w:val="18"/>
          <w:szCs w:val="18"/>
        </w:rPr>
        <w:t>, z zastrzeżeniem prawa do rozwiązania umowy bez wypowiedzenia zgodnie z zapisami § 9 ust. 1.4 umowy.</w:t>
      </w:r>
    </w:p>
    <w:p w:rsidR="00DE2E61" w:rsidRPr="00D82BB5" w:rsidRDefault="00DE2E61" w:rsidP="00D82BB5">
      <w:pPr>
        <w:pStyle w:val="Akapitzlist"/>
        <w:tabs>
          <w:tab w:val="decimal" w:pos="284"/>
        </w:tabs>
        <w:spacing w:before="23" w:line="276" w:lineRule="auto"/>
        <w:ind w:left="284"/>
        <w:jc w:val="both"/>
        <w:textAlignment w:val="baseline"/>
        <w:rPr>
          <w:rFonts w:ascii="Tahoma" w:eastAsia="Verdana" w:hAnsi="Tahoma" w:cs="Tahoma"/>
          <w:color w:val="0B0D13"/>
          <w:spacing w:val="-1"/>
          <w:sz w:val="18"/>
          <w:szCs w:val="18"/>
        </w:rPr>
      </w:pPr>
    </w:p>
    <w:p w:rsidR="00061BF2" w:rsidRDefault="00061BF2" w:rsidP="00061BF2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§ 6</w:t>
      </w:r>
    </w:p>
    <w:p w:rsidR="00061BF2" w:rsidRDefault="00061BF2" w:rsidP="00061BF2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aps/>
          <w:color w:val="000000"/>
          <w:sz w:val="18"/>
          <w:szCs w:val="18"/>
        </w:rPr>
      </w:pPr>
      <w:r>
        <w:rPr>
          <w:rFonts w:ascii="Tahoma" w:hAnsi="Tahoma" w:cs="Tahoma"/>
          <w:b/>
          <w:caps/>
          <w:color w:val="000000"/>
          <w:sz w:val="18"/>
          <w:szCs w:val="18"/>
        </w:rPr>
        <w:t>Warunki płatności</w:t>
      </w:r>
    </w:p>
    <w:p w:rsidR="00061BF2" w:rsidRDefault="00061BF2" w:rsidP="007D62BB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napToGrid w:val="0"/>
          <w:sz w:val="18"/>
          <w:szCs w:val="18"/>
        </w:rPr>
      </w:pPr>
      <w:bookmarkStart w:id="4" w:name="_Hlk522696846"/>
      <w:r>
        <w:rPr>
          <w:rFonts w:ascii="Tahoma" w:hAnsi="Tahoma" w:cs="Tahoma"/>
          <w:snapToGrid w:val="0"/>
          <w:sz w:val="18"/>
          <w:szCs w:val="18"/>
        </w:rPr>
        <w:t xml:space="preserve">Zamawiający przekaże należności przelewem na konto Wykonawcy po </w:t>
      </w:r>
      <w:r w:rsidR="004F3A5E">
        <w:rPr>
          <w:rFonts w:ascii="Tahoma" w:hAnsi="Tahoma" w:cs="Tahoma"/>
          <w:snapToGrid w:val="0"/>
          <w:sz w:val="18"/>
          <w:szCs w:val="18"/>
        </w:rPr>
        <w:t>uzupełnieniu depozytu</w:t>
      </w:r>
      <w:r>
        <w:rPr>
          <w:rFonts w:ascii="Tahoma" w:hAnsi="Tahoma" w:cs="Tahoma"/>
          <w:snapToGrid w:val="0"/>
          <w:sz w:val="18"/>
          <w:szCs w:val="18"/>
        </w:rPr>
        <w:t xml:space="preserve"> </w:t>
      </w:r>
      <w:r w:rsidR="004F3A5E">
        <w:rPr>
          <w:rFonts w:ascii="Tahoma" w:hAnsi="Tahoma" w:cs="Tahoma"/>
          <w:snapToGrid w:val="0"/>
          <w:sz w:val="18"/>
          <w:szCs w:val="18"/>
        </w:rPr>
        <w:t xml:space="preserve">o brakujący </w:t>
      </w:r>
      <w:r w:rsidR="007D62BB">
        <w:rPr>
          <w:rFonts w:ascii="Tahoma" w:hAnsi="Tahoma" w:cs="Tahoma"/>
          <w:snapToGrid w:val="0"/>
          <w:sz w:val="18"/>
          <w:szCs w:val="18"/>
        </w:rPr>
        <w:t xml:space="preserve">asortyment </w:t>
      </w:r>
      <w:r>
        <w:rPr>
          <w:rFonts w:ascii="Tahoma" w:hAnsi="Tahoma" w:cs="Tahoma"/>
          <w:b/>
          <w:snapToGrid w:val="0"/>
          <w:sz w:val="18"/>
          <w:szCs w:val="18"/>
        </w:rPr>
        <w:t xml:space="preserve">w terminie </w:t>
      </w:r>
      <w:r w:rsidR="004F3A5E">
        <w:rPr>
          <w:rFonts w:ascii="Tahoma" w:hAnsi="Tahoma" w:cs="Tahoma"/>
          <w:b/>
          <w:snapToGrid w:val="0"/>
          <w:sz w:val="18"/>
          <w:szCs w:val="18"/>
        </w:rPr>
        <w:t>6</w:t>
      </w:r>
      <w:r>
        <w:rPr>
          <w:rFonts w:ascii="Tahoma" w:hAnsi="Tahoma" w:cs="Tahoma"/>
          <w:b/>
          <w:snapToGrid w:val="0"/>
          <w:sz w:val="18"/>
          <w:szCs w:val="18"/>
        </w:rPr>
        <w:t xml:space="preserve">0 dni </w:t>
      </w:r>
      <w:r>
        <w:rPr>
          <w:rFonts w:ascii="Tahoma" w:hAnsi="Tahoma" w:cs="Tahoma"/>
          <w:snapToGrid w:val="0"/>
          <w:sz w:val="18"/>
          <w:szCs w:val="18"/>
        </w:rPr>
        <w:t xml:space="preserve">od daty otrzymania prawidłowo wystawionej faktury.  </w:t>
      </w:r>
      <w:r w:rsidR="004F3A5E">
        <w:rPr>
          <w:rFonts w:ascii="Tahoma" w:hAnsi="Tahoma" w:cs="Tahoma"/>
          <w:snapToGrid w:val="0"/>
          <w:sz w:val="18"/>
          <w:szCs w:val="18"/>
        </w:rPr>
        <w:t xml:space="preserve">Faktura VAT może zostać wystawiona tylko </w:t>
      </w:r>
      <w:r w:rsidR="004F3A5E">
        <w:rPr>
          <w:rFonts w:ascii="Tahoma" w:hAnsi="Tahoma" w:cs="Tahoma"/>
          <w:snapToGrid w:val="0"/>
          <w:sz w:val="18"/>
          <w:szCs w:val="18"/>
        </w:rPr>
        <w:lastRenderedPageBreak/>
        <w:t>i wyłącznie za zużytą partię implantów</w:t>
      </w:r>
      <w:r w:rsidR="007D62BB">
        <w:rPr>
          <w:rFonts w:ascii="Tahoma" w:hAnsi="Tahoma" w:cs="Tahoma"/>
          <w:snapToGrid w:val="0"/>
          <w:sz w:val="18"/>
          <w:szCs w:val="18"/>
        </w:rPr>
        <w:t xml:space="preserve"> zgodnie z wystawionym Protokołem zużycia.</w:t>
      </w:r>
    </w:p>
    <w:p w:rsidR="00061BF2" w:rsidRDefault="00061BF2" w:rsidP="007D62BB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Przy dostawach partiami, Zamawiający zobowiązuje się zapłacić Wykonawcy za każdą dostarczoną  partię według ilości i cen jednostkowych podanych  zgodnie załącznikiem nr 2 do umowy – specyfikacja asortymentowo-cenowa. </w:t>
      </w:r>
    </w:p>
    <w:p w:rsidR="00061BF2" w:rsidRDefault="007D62BB" w:rsidP="007D62BB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Każdorazowo za datę zapłaty S</w:t>
      </w:r>
      <w:r w:rsidR="00061BF2">
        <w:rPr>
          <w:rFonts w:ascii="Tahoma" w:hAnsi="Tahoma" w:cs="Tahoma"/>
          <w:snapToGrid w:val="0"/>
          <w:sz w:val="18"/>
          <w:szCs w:val="18"/>
        </w:rPr>
        <w:t>trony przyjmują datę obciążenia rachunku bankowego Zamawiającego.</w:t>
      </w:r>
    </w:p>
    <w:p w:rsidR="00061BF2" w:rsidRDefault="00061BF2" w:rsidP="007D62BB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 xml:space="preserve">Za nieterminową zapłatę faktur Wykonawca może naliczyć odsetki ustawowe </w:t>
      </w:r>
      <w:r>
        <w:rPr>
          <w:rFonts w:ascii="Tahoma" w:hAnsi="Tahoma" w:cs="Tahoma"/>
          <w:sz w:val="18"/>
          <w:szCs w:val="18"/>
        </w:rPr>
        <w:t>za opóźnienie w transakcjach handlowych</w:t>
      </w:r>
      <w:r>
        <w:rPr>
          <w:rFonts w:ascii="Tahoma" w:hAnsi="Tahoma" w:cs="Tahoma"/>
          <w:snapToGrid w:val="0"/>
          <w:sz w:val="18"/>
          <w:szCs w:val="18"/>
        </w:rPr>
        <w:t>, przy czym Zamawiający zastrzega sobie prawo negocjowania odroczenia terminu płatności i wysokości naliczonych odsetek.</w:t>
      </w:r>
    </w:p>
    <w:p w:rsidR="00061BF2" w:rsidRDefault="00061BF2" w:rsidP="007D62BB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Faktury Wykonawcy będą regulowane w formie przelewu z konta Zamawiającego: ING Bank Śląski Katowice O/Chorzów nr 52 1050 1243 1000 0010 0009 7541</w:t>
      </w:r>
    </w:p>
    <w:p w:rsidR="00061BF2" w:rsidRDefault="00061BF2" w:rsidP="007D62BB">
      <w:pPr>
        <w:pStyle w:val="Akapitzlist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Wynagrodzenie będzie płatne na rachunek bankowy Wykonawcy wskazany na fakturze. </w:t>
      </w:r>
    </w:p>
    <w:p w:rsidR="00061BF2" w:rsidRDefault="00061BF2" w:rsidP="007D62BB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 xml:space="preserve">Zamawiający oświadcza, iż jest podatnikiem podatku uprawnionym do otrzymywania faktur VAT. Zamawiający posiada numer identyfikacyjny </w:t>
      </w:r>
      <w:r>
        <w:rPr>
          <w:rFonts w:ascii="Tahoma" w:hAnsi="Tahoma" w:cs="Tahoma"/>
          <w:b/>
          <w:snapToGrid w:val="0"/>
          <w:sz w:val="18"/>
          <w:szCs w:val="18"/>
        </w:rPr>
        <w:t>NIP 627-19-23-530.</w:t>
      </w:r>
    </w:p>
    <w:p w:rsidR="00061BF2" w:rsidRDefault="00061BF2" w:rsidP="007D62BB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 xml:space="preserve">Wykonawca oświadcza, że jest podatnikiem uprawnionym do wystawiania faktur VAT. Wykonawca oświadcza, że posiada numer identyfikacyjny </w:t>
      </w:r>
      <w:r>
        <w:rPr>
          <w:rFonts w:ascii="Tahoma" w:hAnsi="Tahoma" w:cs="Tahoma"/>
          <w:b/>
          <w:snapToGrid w:val="0"/>
          <w:sz w:val="18"/>
          <w:szCs w:val="18"/>
        </w:rPr>
        <w:t xml:space="preserve">NIP </w:t>
      </w:r>
      <w:r>
        <w:rPr>
          <w:rFonts w:ascii="Tahoma" w:hAnsi="Tahoma" w:cs="Tahoma"/>
          <w:b/>
          <w:sz w:val="18"/>
          <w:szCs w:val="18"/>
        </w:rPr>
        <w:t>……….</w:t>
      </w:r>
    </w:p>
    <w:p w:rsidR="00061BF2" w:rsidRDefault="00061BF2" w:rsidP="007D62BB">
      <w:pPr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Koszty bankowe powstałe w Banku Wykonawcy pokrywa Wykonawca natomiast powstałe w Banku Zamawiającego pokrywa Zamawiający.</w:t>
      </w:r>
    </w:p>
    <w:p w:rsidR="00061BF2" w:rsidRDefault="00061BF2" w:rsidP="007D62BB">
      <w:pPr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Wykonawca gwarantuje i zobowiązuje się pod rygorem bezskuteczności do nieprzenoszenia na rzecz osób trzecich bez uprzedniej zgody Zamawiającego:</w:t>
      </w:r>
    </w:p>
    <w:p w:rsidR="00061BF2" w:rsidRDefault="00061BF2" w:rsidP="00061BF2">
      <w:pPr>
        <w:tabs>
          <w:tab w:val="left" w:pos="709"/>
        </w:tabs>
        <w:spacing w:line="276" w:lineRule="auto"/>
        <w:ind w:left="709" w:hanging="283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a) jakiekolwiek prawa Wykonawcy związanego bezpośrednio lub pośrednio z Umową, a w tym wierzytelności Wykonawcy z tytułu wykonania Umowy i związanych z nimi należnościami ubocznymi (m.in. odsetki),</w:t>
      </w:r>
    </w:p>
    <w:p w:rsidR="00061BF2" w:rsidRDefault="00061BF2" w:rsidP="00061BF2">
      <w:pPr>
        <w:tabs>
          <w:tab w:val="left" w:pos="709"/>
        </w:tabs>
        <w:spacing w:line="276" w:lineRule="auto"/>
        <w:ind w:left="709" w:hanging="283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b)  nie dokonywania jakiejkolwiek czynności prawnej lub też faktycznej, której bezpośrednim lub pośrednim skutkiem będzie zmiana wierzyciela Zamawiającego;</w:t>
      </w:r>
    </w:p>
    <w:p w:rsidR="00061BF2" w:rsidRDefault="00061BF2" w:rsidP="00061BF2">
      <w:pPr>
        <w:tabs>
          <w:tab w:val="left" w:pos="709"/>
        </w:tabs>
        <w:spacing w:line="276" w:lineRule="auto"/>
        <w:ind w:left="709" w:hanging="283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c) nie zawierania umów przelewu, poręczenia, zastawu, hipoteki, przekazu oraz o skutku subrogacji ustawowej lub umownej wiążącej się z niniejszą umową;</w:t>
      </w:r>
    </w:p>
    <w:p w:rsidR="00061BF2" w:rsidRDefault="00061BF2" w:rsidP="00061BF2">
      <w:pPr>
        <w:tabs>
          <w:tab w:val="left" w:pos="709"/>
        </w:tabs>
        <w:spacing w:line="276" w:lineRule="auto"/>
        <w:ind w:left="709" w:hanging="283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 xml:space="preserve">d)  do nieudzielania upoważnienia, w tym upoważnienia inkasowego, innemu podmiotowi, w tym podmiotowi prowadzącemu pozostałą finansową działalność usługową, gdzie indziej nie sklasyfikowaną, jak i pozostałe doradztwo w zakresie prowadzenia działalności gospodarczej i zarządzania w rozumieniu m.in. przepisów rozporządzenia Rady Ministrów z dnia 24 grudnia 2007r. w sprawie Polskiej Klasyfikacji Działalności tj. podmiotom zajmującym się działalnością windykacyjną celem dochodzenia jakichkolwiek wierzytelności wynikających z niniejszej umowy.   </w:t>
      </w:r>
    </w:p>
    <w:p w:rsidR="00061BF2" w:rsidRDefault="00061BF2" w:rsidP="007D62BB">
      <w:pPr>
        <w:pStyle w:val="Akapitzlist"/>
        <w:numPr>
          <w:ilvl w:val="0"/>
          <w:numId w:val="4"/>
        </w:numPr>
        <w:tabs>
          <w:tab w:val="left" w:pos="709"/>
        </w:tabs>
        <w:spacing w:line="276" w:lineRule="auto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Wykonawca przyjmuje do wiadomości, że złożenie oświadczenia woli obejmującego treść umowy o cechach poręczenia zobowiązania Zamawiającego, stanowi naruszenie przez Wykonawcę zakazu umownego, bez względu na skuteczność prawną składanego oświadczenia woli.</w:t>
      </w:r>
    </w:p>
    <w:bookmarkEnd w:id="4"/>
    <w:p w:rsidR="00061BF2" w:rsidRDefault="00061BF2" w:rsidP="00061BF2">
      <w:pPr>
        <w:tabs>
          <w:tab w:val="left" w:pos="426"/>
        </w:tabs>
        <w:spacing w:line="276" w:lineRule="auto"/>
        <w:ind w:left="426" w:hanging="284"/>
        <w:jc w:val="both"/>
        <w:rPr>
          <w:rFonts w:ascii="Tahoma" w:hAnsi="Tahoma" w:cs="Tahoma"/>
          <w:snapToGrid w:val="0"/>
          <w:sz w:val="18"/>
          <w:szCs w:val="18"/>
        </w:rPr>
      </w:pPr>
    </w:p>
    <w:p w:rsidR="00061BF2" w:rsidRDefault="00061BF2" w:rsidP="00061BF2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  <w:bookmarkStart w:id="5" w:name="_Hlk522539099"/>
      <w:r>
        <w:rPr>
          <w:rFonts w:ascii="Tahoma" w:hAnsi="Tahoma" w:cs="Tahoma"/>
          <w:b/>
          <w:color w:val="000000"/>
          <w:sz w:val="18"/>
          <w:szCs w:val="18"/>
        </w:rPr>
        <w:t xml:space="preserve">§ </w:t>
      </w:r>
      <w:bookmarkEnd w:id="5"/>
      <w:r>
        <w:rPr>
          <w:rFonts w:ascii="Tahoma" w:hAnsi="Tahoma" w:cs="Tahoma"/>
          <w:b/>
          <w:color w:val="000000"/>
          <w:sz w:val="18"/>
          <w:szCs w:val="18"/>
        </w:rPr>
        <w:t>7</w:t>
      </w:r>
    </w:p>
    <w:p w:rsidR="00061BF2" w:rsidRDefault="00061BF2" w:rsidP="00061BF2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aps/>
          <w:sz w:val="18"/>
          <w:szCs w:val="18"/>
        </w:rPr>
      </w:pPr>
      <w:r>
        <w:rPr>
          <w:rFonts w:ascii="Tahoma" w:hAnsi="Tahoma" w:cs="Tahoma"/>
          <w:b/>
          <w:caps/>
          <w:sz w:val="18"/>
          <w:szCs w:val="18"/>
        </w:rPr>
        <w:t>Zmiany postanowień zawartej umowy w stosunku do treści oferty</w:t>
      </w:r>
    </w:p>
    <w:p w:rsidR="00D82BB5" w:rsidRPr="006C6B6F" w:rsidRDefault="00D82BB5" w:rsidP="007D62BB">
      <w:pPr>
        <w:numPr>
          <w:ilvl w:val="0"/>
          <w:numId w:val="21"/>
        </w:numPr>
        <w:tabs>
          <w:tab w:val="clear" w:pos="216"/>
          <w:tab w:val="left" w:pos="360"/>
        </w:tabs>
        <w:spacing w:before="8" w:line="276" w:lineRule="auto"/>
        <w:ind w:left="360" w:hanging="216"/>
        <w:jc w:val="both"/>
        <w:textAlignment w:val="baseline"/>
        <w:rPr>
          <w:rFonts w:ascii="Tahoma" w:eastAsia="Verdana" w:hAnsi="Tahoma" w:cs="Tahoma"/>
          <w:color w:val="14151A"/>
          <w:spacing w:val="-9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pacing w:val="-9"/>
          <w:sz w:val="18"/>
          <w:szCs w:val="18"/>
        </w:rPr>
        <w:t xml:space="preserve">Strony ustalają, że ceny jednostkowe </w:t>
      </w:r>
      <w:r w:rsidR="007D62BB">
        <w:rPr>
          <w:rFonts w:ascii="Tahoma" w:eastAsia="Verdana" w:hAnsi="Tahoma" w:cs="Tahoma"/>
          <w:color w:val="14151A"/>
          <w:spacing w:val="-9"/>
          <w:sz w:val="18"/>
          <w:szCs w:val="18"/>
        </w:rPr>
        <w:t>bru</w:t>
      </w:r>
      <w:r w:rsidRPr="006C6B6F">
        <w:rPr>
          <w:rFonts w:ascii="Tahoma" w:eastAsia="Verdana" w:hAnsi="Tahoma" w:cs="Tahoma"/>
          <w:color w:val="14151A"/>
          <w:spacing w:val="-9"/>
          <w:sz w:val="18"/>
          <w:szCs w:val="18"/>
        </w:rPr>
        <w:t>tto oraz wartości brutto wyszczególnione w załączniku nr 2 mogą ulec zmianie w przypadku zmiany stawek podatku VAT. Zmiana ceny nastąpi na podstawie pisemnego wniosku Wykonawcy zaakceptowanego przez drugą stronę. Zmiana będzie miała miejsce od momentu obowiązywania nowej stawki podatku VAT.</w:t>
      </w:r>
    </w:p>
    <w:p w:rsidR="00D82BB5" w:rsidRPr="006C6B6F" w:rsidRDefault="00D82BB5" w:rsidP="007D62BB">
      <w:pPr>
        <w:numPr>
          <w:ilvl w:val="0"/>
          <w:numId w:val="21"/>
        </w:numPr>
        <w:tabs>
          <w:tab w:val="clear" w:pos="216"/>
          <w:tab w:val="left" w:pos="360"/>
        </w:tabs>
        <w:spacing w:line="276" w:lineRule="auto"/>
        <w:ind w:left="360" w:hanging="216"/>
        <w:jc w:val="both"/>
        <w:textAlignment w:val="baseline"/>
        <w:rPr>
          <w:rFonts w:ascii="Tahoma" w:eastAsia="Verdana" w:hAnsi="Tahoma" w:cs="Tahoma"/>
          <w:color w:val="14151A"/>
          <w:spacing w:val="-8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</w:rPr>
        <w:t>Zamawiający dopuszcza zmianę cen w przypadku, gdy zmiany te są korzystne dla Zamawiającego tj. obniżenie ceny netto przy zachowaniu pozostałych parametrów oferowanego przedmiotu zamówienia bez zmian.</w:t>
      </w:r>
    </w:p>
    <w:p w:rsidR="00D82BB5" w:rsidRPr="006C6B6F" w:rsidRDefault="00D82BB5" w:rsidP="007D62BB">
      <w:pPr>
        <w:numPr>
          <w:ilvl w:val="0"/>
          <w:numId w:val="21"/>
        </w:numPr>
        <w:tabs>
          <w:tab w:val="clear" w:pos="216"/>
          <w:tab w:val="left" w:pos="360"/>
        </w:tabs>
        <w:spacing w:line="276" w:lineRule="auto"/>
        <w:ind w:left="360" w:hanging="216"/>
        <w:jc w:val="both"/>
        <w:textAlignment w:val="baseline"/>
        <w:rPr>
          <w:rFonts w:ascii="Tahoma" w:eastAsia="Verdana" w:hAnsi="Tahoma" w:cs="Tahoma"/>
          <w:color w:val="14151A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z w:val="18"/>
          <w:szCs w:val="18"/>
        </w:rPr>
        <w:t xml:space="preserve">Zamawiający dopuszcza zmianę umowy w zakresie w zakresie danych identyfikujących Strony Umowy, zmian dotyczących oznaczenia firmy, adresu lub innych zapisów dotyczących wskazania </w:t>
      </w:r>
      <w:r w:rsidR="007D62BB">
        <w:rPr>
          <w:rFonts w:ascii="Tahoma" w:eastAsia="Verdana" w:hAnsi="Tahoma" w:cs="Tahoma"/>
          <w:color w:val="14151A"/>
          <w:sz w:val="18"/>
          <w:szCs w:val="18"/>
        </w:rPr>
        <w:t>S</w:t>
      </w:r>
      <w:r w:rsidRPr="006C6B6F">
        <w:rPr>
          <w:rFonts w:ascii="Tahoma" w:eastAsia="Verdana" w:hAnsi="Tahoma" w:cs="Tahoma"/>
          <w:color w:val="14151A"/>
          <w:sz w:val="18"/>
          <w:szCs w:val="18"/>
        </w:rPr>
        <w:t>tron.</w:t>
      </w:r>
    </w:p>
    <w:p w:rsidR="00D82BB5" w:rsidRPr="006C6B6F" w:rsidRDefault="00D82BB5" w:rsidP="007D62BB">
      <w:pPr>
        <w:numPr>
          <w:ilvl w:val="0"/>
          <w:numId w:val="21"/>
        </w:numPr>
        <w:tabs>
          <w:tab w:val="clear" w:pos="216"/>
          <w:tab w:val="left" w:pos="360"/>
        </w:tabs>
        <w:spacing w:line="276" w:lineRule="auto"/>
        <w:ind w:left="360" w:hanging="216"/>
        <w:jc w:val="both"/>
        <w:textAlignment w:val="baseline"/>
        <w:rPr>
          <w:rFonts w:ascii="Tahoma" w:eastAsia="Verdana" w:hAnsi="Tahoma" w:cs="Tahoma"/>
          <w:color w:val="14151A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z w:val="18"/>
          <w:szCs w:val="18"/>
        </w:rPr>
        <w:t>Zamawiający dopuszcza zmianę terminu płatności w przypadku zmiany ustawy o terminach zapłaty w transakcjach handlowych.</w:t>
      </w:r>
    </w:p>
    <w:p w:rsidR="00D82BB5" w:rsidRPr="006C6B6F" w:rsidRDefault="00DE2E61" w:rsidP="007D62BB">
      <w:pPr>
        <w:numPr>
          <w:ilvl w:val="0"/>
          <w:numId w:val="21"/>
        </w:numPr>
        <w:tabs>
          <w:tab w:val="clear" w:pos="216"/>
          <w:tab w:val="left" w:pos="360"/>
        </w:tabs>
        <w:spacing w:line="276" w:lineRule="auto"/>
        <w:ind w:left="360" w:hanging="216"/>
        <w:jc w:val="both"/>
        <w:textAlignment w:val="baseline"/>
        <w:rPr>
          <w:rFonts w:ascii="Tahoma" w:eastAsia="Verdana" w:hAnsi="Tahoma" w:cs="Tahoma"/>
          <w:color w:val="14151A"/>
          <w:spacing w:val="-8"/>
          <w:sz w:val="18"/>
          <w:szCs w:val="18"/>
          <w:u w:val="single"/>
        </w:rPr>
      </w:pP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  <w:u w:val="single"/>
        </w:rPr>
        <w:t>Za</w:t>
      </w:r>
      <w:r w:rsidR="007D62BB">
        <w:rPr>
          <w:rFonts w:ascii="Tahoma" w:eastAsia="Verdana" w:hAnsi="Tahoma" w:cs="Tahoma"/>
          <w:color w:val="14151A"/>
          <w:spacing w:val="-8"/>
          <w:sz w:val="18"/>
          <w:szCs w:val="18"/>
          <w:u w:val="single"/>
        </w:rPr>
        <w:t>ma</w:t>
      </w: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  <w:u w:val="single"/>
        </w:rPr>
        <w:t>wiający</w:t>
      </w:r>
      <w:r w:rsidR="00D82BB5" w:rsidRPr="006C6B6F">
        <w:rPr>
          <w:rFonts w:ascii="Tahoma" w:eastAsia="Verdana" w:hAnsi="Tahoma" w:cs="Tahoma"/>
          <w:color w:val="14151A"/>
          <w:spacing w:val="-8"/>
          <w:sz w:val="18"/>
          <w:szCs w:val="18"/>
          <w:u w:val="single"/>
        </w:rPr>
        <w:t xml:space="preserve"> </w:t>
      </w: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  <w:u w:val="single"/>
        </w:rPr>
        <w:t>przewiduje</w:t>
      </w:r>
      <w:r w:rsidR="00D82BB5" w:rsidRPr="006C6B6F">
        <w:rPr>
          <w:rFonts w:ascii="Tahoma" w:eastAsia="Verdana" w:hAnsi="Tahoma" w:cs="Tahoma"/>
          <w:color w:val="14151A"/>
          <w:spacing w:val="-8"/>
          <w:sz w:val="18"/>
          <w:szCs w:val="18"/>
          <w:u w:val="single"/>
        </w:rPr>
        <w:t xml:space="preserve"> możliwość zmiany okresu </w:t>
      </w: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  <w:u w:val="single"/>
        </w:rPr>
        <w:t>obowiązywania</w:t>
      </w:r>
      <w:r w:rsidR="00D82BB5" w:rsidRPr="006C6B6F">
        <w:rPr>
          <w:rFonts w:ascii="Tahoma" w:eastAsia="Verdana" w:hAnsi="Tahoma" w:cs="Tahoma"/>
          <w:color w:val="14151A"/>
          <w:spacing w:val="-8"/>
          <w:sz w:val="18"/>
          <w:szCs w:val="18"/>
          <w:u w:val="single"/>
        </w:rPr>
        <w:t xml:space="preserve"> umowy i </w:t>
      </w: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  <w:u w:val="single"/>
        </w:rPr>
        <w:t>realizacji</w:t>
      </w:r>
      <w:r w:rsidR="00D82BB5" w:rsidRPr="006C6B6F">
        <w:rPr>
          <w:rFonts w:ascii="Tahoma" w:eastAsia="Verdana" w:hAnsi="Tahoma" w:cs="Tahoma"/>
          <w:color w:val="14151A"/>
          <w:spacing w:val="-8"/>
          <w:sz w:val="18"/>
          <w:szCs w:val="18"/>
          <w:u w:val="single"/>
        </w:rPr>
        <w:t xml:space="preserve"> umowy, </w:t>
      </w:r>
      <w:r w:rsidR="00D82BB5" w:rsidRPr="006C6B6F">
        <w:rPr>
          <w:rFonts w:ascii="Tahoma" w:eastAsia="Verdana" w:hAnsi="Tahoma" w:cs="Tahoma"/>
          <w:color w:val="14151A"/>
          <w:spacing w:val="-8"/>
          <w:sz w:val="18"/>
          <w:szCs w:val="18"/>
        </w:rPr>
        <w:t>w przypadku zaistnienia okoliczności leżących po stronie Zamawiającego np. spowodowanych sytuacją finansową, zdolnościami płatniczymi bądź warunkami organizacyjnymi lub okolicznościami, które nie były możliwe do przewidzenia w chwili zawarcia umowy.</w:t>
      </w:r>
    </w:p>
    <w:p w:rsidR="00D82BB5" w:rsidRPr="006C6B6F" w:rsidRDefault="00D82BB5" w:rsidP="007D62BB">
      <w:pPr>
        <w:numPr>
          <w:ilvl w:val="0"/>
          <w:numId w:val="21"/>
        </w:numPr>
        <w:tabs>
          <w:tab w:val="clear" w:pos="216"/>
          <w:tab w:val="left" w:pos="360"/>
        </w:tabs>
        <w:spacing w:before="1" w:line="276" w:lineRule="auto"/>
        <w:ind w:left="360" w:hanging="216"/>
        <w:jc w:val="both"/>
        <w:textAlignment w:val="baseline"/>
        <w:rPr>
          <w:rFonts w:ascii="Tahoma" w:eastAsia="Verdana" w:hAnsi="Tahoma" w:cs="Tahoma"/>
          <w:color w:val="14151A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z w:val="18"/>
          <w:szCs w:val="18"/>
        </w:rPr>
        <w:t>W przypadku wcześniejszego wykorzystania całości asortymentu będącego przedmiotem umowy</w:t>
      </w:r>
      <w:r w:rsidR="007D62BB">
        <w:rPr>
          <w:rFonts w:ascii="Tahoma" w:eastAsia="Verdana" w:hAnsi="Tahoma" w:cs="Tahoma"/>
          <w:color w:val="14151A"/>
          <w:sz w:val="18"/>
          <w:szCs w:val="18"/>
        </w:rPr>
        <w:t>,</w:t>
      </w:r>
      <w:r w:rsidRPr="006C6B6F">
        <w:rPr>
          <w:rFonts w:ascii="Tahoma" w:eastAsia="Verdana" w:hAnsi="Tahoma" w:cs="Tahoma"/>
          <w:color w:val="14151A"/>
          <w:sz w:val="18"/>
          <w:szCs w:val="18"/>
        </w:rPr>
        <w:t xml:space="preserve"> umowa automatycznie ulegnie w całości wygaśnięciu z zastrzeżenie zapisów § 7 ust.8</w:t>
      </w:r>
      <w:r w:rsidR="007D62BB">
        <w:rPr>
          <w:rFonts w:ascii="Tahoma" w:eastAsia="Verdana" w:hAnsi="Tahoma" w:cs="Tahoma"/>
          <w:color w:val="14151A"/>
          <w:sz w:val="18"/>
          <w:szCs w:val="18"/>
        </w:rPr>
        <w:t xml:space="preserve"> Umowy.</w:t>
      </w:r>
    </w:p>
    <w:p w:rsidR="00D82BB5" w:rsidRPr="00D82BB5" w:rsidRDefault="00D82BB5" w:rsidP="007D62BB">
      <w:pPr>
        <w:numPr>
          <w:ilvl w:val="0"/>
          <w:numId w:val="21"/>
        </w:numPr>
        <w:tabs>
          <w:tab w:val="clear" w:pos="216"/>
          <w:tab w:val="left" w:pos="360"/>
        </w:tabs>
        <w:spacing w:line="276" w:lineRule="auto"/>
        <w:ind w:left="360" w:right="72" w:hanging="216"/>
        <w:jc w:val="both"/>
        <w:textAlignment w:val="baseline"/>
        <w:rPr>
          <w:rFonts w:ascii="Tahoma" w:eastAsia="Verdana" w:hAnsi="Tahoma" w:cs="Tahoma"/>
          <w:color w:val="14151A"/>
          <w:spacing w:val="-9"/>
          <w:sz w:val="18"/>
          <w:szCs w:val="18"/>
        </w:rPr>
      </w:pPr>
      <w:r w:rsidRPr="00D82BB5">
        <w:rPr>
          <w:rFonts w:ascii="Tahoma" w:eastAsia="Verdana" w:hAnsi="Tahoma" w:cs="Tahoma"/>
          <w:color w:val="14151A"/>
          <w:spacing w:val="-9"/>
          <w:sz w:val="18"/>
          <w:szCs w:val="18"/>
        </w:rPr>
        <w:t>Zamawiający dopuszcza, w przypadku zaprzestania produkcji danego asortymentu zaoferowanie przez Wykonawcę produktu zamiennego, tego samego lub innego producenta, po cenie nie wyższej niż cena dla przedmiotu zamówienia ujęta w specyfikacji asortymentowo-cenowej, pod warunkiem, iż taka zmiana przedmiotu umowy nie będzie groziła rażącą stratą dla</w:t>
      </w:r>
      <w:r>
        <w:rPr>
          <w:rFonts w:ascii="Tahoma" w:eastAsia="Verdana" w:hAnsi="Tahoma" w:cs="Tahoma"/>
          <w:color w:val="14151A"/>
          <w:spacing w:val="-9"/>
          <w:sz w:val="18"/>
          <w:szCs w:val="18"/>
        </w:rPr>
        <w:t xml:space="preserve"> </w:t>
      </w:r>
      <w:r w:rsidR="00DE2E61" w:rsidRPr="00D82BB5">
        <w:rPr>
          <w:rFonts w:ascii="Tahoma" w:eastAsia="Verdana" w:hAnsi="Tahoma" w:cs="Tahoma"/>
          <w:color w:val="14151A"/>
          <w:spacing w:val="-9"/>
          <w:sz w:val="18"/>
          <w:szCs w:val="18"/>
        </w:rPr>
        <w:t>jednej</w:t>
      </w:r>
      <w:r w:rsidR="007D62BB">
        <w:rPr>
          <w:rFonts w:ascii="Tahoma" w:eastAsia="Verdana" w:hAnsi="Tahoma" w:cs="Tahoma"/>
          <w:color w:val="14151A"/>
          <w:spacing w:val="-9"/>
          <w:sz w:val="18"/>
          <w:szCs w:val="18"/>
        </w:rPr>
        <w:t xml:space="preserve"> ze S</w:t>
      </w:r>
      <w:r w:rsidRPr="00D82BB5">
        <w:rPr>
          <w:rFonts w:ascii="Tahoma" w:eastAsia="Verdana" w:hAnsi="Tahoma" w:cs="Tahoma"/>
          <w:color w:val="14151A"/>
          <w:spacing w:val="-9"/>
          <w:sz w:val="18"/>
          <w:szCs w:val="18"/>
        </w:rPr>
        <w:t>tron. Zaoferowany asortyment musi posiadać to samo przeznaczenie oraz spełniać parametry opisane w specyfikacji istotnych warunków zamówienia dla danego produktu oraz Zamawiający musi wyrazić zgodę na wprowadzenie produktu zamiennego.</w:t>
      </w:r>
    </w:p>
    <w:p w:rsidR="00D82BB5" w:rsidRPr="006C6B6F" w:rsidRDefault="00D82BB5" w:rsidP="00DE2E61">
      <w:pPr>
        <w:spacing w:before="26" w:line="276" w:lineRule="auto"/>
        <w:ind w:left="567" w:right="72" w:hanging="425"/>
        <w:jc w:val="both"/>
        <w:textAlignment w:val="baseline"/>
        <w:rPr>
          <w:rFonts w:ascii="Tahoma" w:eastAsia="Verdana" w:hAnsi="Tahoma" w:cs="Tahoma"/>
          <w:color w:val="14151A"/>
          <w:spacing w:val="-2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8. </w:t>
      </w:r>
      <w:r>
        <w:rPr>
          <w:rFonts w:ascii="Tahoma" w:eastAsia="Verdana" w:hAnsi="Tahoma" w:cs="Tahoma"/>
          <w:color w:val="14151A"/>
          <w:spacing w:val="-2"/>
          <w:sz w:val="18"/>
          <w:szCs w:val="18"/>
        </w:rPr>
        <w:t>D</w:t>
      </w:r>
      <w:r>
        <w:rPr>
          <w:rFonts w:ascii="Tahoma" w:eastAsia="Verdana" w:hAnsi="Tahoma" w:cs="Tahoma"/>
          <w:color w:val="14151A"/>
          <w:spacing w:val="-2"/>
          <w:sz w:val="18"/>
          <w:szCs w:val="18"/>
          <w:u w:val="single"/>
        </w:rPr>
        <w:t>omówienie:</w:t>
      </w:r>
    </w:p>
    <w:p w:rsidR="001A6F08" w:rsidRDefault="00D82BB5" w:rsidP="001A6F08">
      <w:pPr>
        <w:numPr>
          <w:ilvl w:val="0"/>
          <w:numId w:val="22"/>
        </w:numPr>
        <w:tabs>
          <w:tab w:val="clear" w:pos="360"/>
          <w:tab w:val="left" w:pos="709"/>
        </w:tabs>
        <w:spacing w:line="276" w:lineRule="auto"/>
        <w:ind w:left="709" w:right="72" w:hanging="425"/>
        <w:jc w:val="both"/>
        <w:textAlignment w:val="baseline"/>
        <w:rPr>
          <w:rFonts w:ascii="Tahoma" w:eastAsia="Verdana" w:hAnsi="Tahoma" w:cs="Tahoma"/>
          <w:color w:val="14151A"/>
          <w:spacing w:val="-8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</w:rPr>
        <w:t xml:space="preserve">W trakcie obowiązywania umowy Zamawiający może skorzystać </w:t>
      </w:r>
      <w:r w:rsidRPr="006C6B6F">
        <w:rPr>
          <w:rFonts w:ascii="Tahoma" w:eastAsia="Arial Narrow" w:hAnsi="Tahoma" w:cs="Tahoma"/>
          <w:i/>
          <w:color w:val="14151A"/>
          <w:spacing w:val="-8"/>
          <w:sz w:val="18"/>
          <w:szCs w:val="18"/>
        </w:rPr>
        <w:t xml:space="preserve">z </w:t>
      </w: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</w:rPr>
        <w:t xml:space="preserve">prawa przepisu art. 144 ust. 1 pkt. </w:t>
      </w:r>
      <w:r w:rsidRPr="006C6B6F">
        <w:rPr>
          <w:rFonts w:ascii="Tahoma" w:eastAsia="Verdana" w:hAnsi="Tahoma" w:cs="Tahoma"/>
          <w:b/>
          <w:color w:val="14151A"/>
          <w:spacing w:val="-8"/>
          <w:sz w:val="18"/>
          <w:szCs w:val="18"/>
        </w:rPr>
        <w:t xml:space="preserve">1 </w:t>
      </w: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</w:rPr>
        <w:t xml:space="preserve">UPZP obejmującego prawo do zwiększenia do 50% wartości </w:t>
      </w:r>
      <w:r w:rsidR="007D62BB">
        <w:rPr>
          <w:rFonts w:ascii="Tahoma" w:eastAsia="Verdana" w:hAnsi="Tahoma" w:cs="Tahoma"/>
          <w:color w:val="14151A"/>
          <w:spacing w:val="-8"/>
          <w:sz w:val="18"/>
          <w:szCs w:val="18"/>
        </w:rPr>
        <w:t>danego pakietu obejmującego pozycje zawarte w SAC</w:t>
      </w: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</w:rPr>
        <w:t xml:space="preserve"> - po cenach jednostkowych </w:t>
      </w: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</w:rPr>
        <w:lastRenderedPageBreak/>
        <w:t>wskazanych w ofercie Wykonawcy z zastrzeżeniem § 2 ust 3, 4, 5 umowy. Wykonawca zobowiązany jest realizować dane domówienie.</w:t>
      </w:r>
    </w:p>
    <w:p w:rsidR="001A6F08" w:rsidRPr="001A6F08" w:rsidRDefault="001A6F08" w:rsidP="001A6F08">
      <w:pPr>
        <w:numPr>
          <w:ilvl w:val="0"/>
          <w:numId w:val="22"/>
        </w:numPr>
        <w:tabs>
          <w:tab w:val="clear" w:pos="360"/>
          <w:tab w:val="left" w:pos="709"/>
        </w:tabs>
        <w:spacing w:line="276" w:lineRule="auto"/>
        <w:ind w:left="709" w:right="72" w:hanging="425"/>
        <w:jc w:val="both"/>
        <w:textAlignment w:val="baseline"/>
        <w:rPr>
          <w:rFonts w:ascii="Tahoma" w:eastAsia="Verdana" w:hAnsi="Tahoma" w:cs="Tahoma"/>
          <w:color w:val="14151A"/>
          <w:spacing w:val="-8"/>
          <w:sz w:val="18"/>
          <w:szCs w:val="18"/>
        </w:rPr>
      </w:pPr>
      <w:r w:rsidRPr="001A6F08">
        <w:rPr>
          <w:rFonts w:ascii="Tahoma" w:hAnsi="Tahoma" w:cs="Tahoma"/>
          <w:bCs/>
          <w:sz w:val="18"/>
          <w:szCs w:val="18"/>
        </w:rPr>
        <w:t xml:space="preserve">Z uwzględnieniem §7 ust. 8 a) powyżej Zamawiający może skorzystać z domówienia w przypadku wyczerpania zakresu podstawowego dostawy w danej pozycji asortymentowej, jeśli pojawi się potrzeba zwiększenia zakresu tej dostawy. Zamawiający może w tej sytuacji zwiększyć w danej pozycji asortymentowej zakres do 50% wartości pakietu, obejmującego daną pozycję. </w:t>
      </w:r>
    </w:p>
    <w:p w:rsidR="00D82BB5" w:rsidRPr="006C6B6F" w:rsidRDefault="00D82BB5" w:rsidP="007D62BB">
      <w:pPr>
        <w:numPr>
          <w:ilvl w:val="0"/>
          <w:numId w:val="22"/>
        </w:numPr>
        <w:tabs>
          <w:tab w:val="clear" w:pos="360"/>
          <w:tab w:val="left" w:pos="709"/>
        </w:tabs>
        <w:spacing w:line="276" w:lineRule="auto"/>
        <w:ind w:left="709" w:right="72" w:hanging="425"/>
        <w:jc w:val="both"/>
        <w:textAlignment w:val="baseline"/>
        <w:rPr>
          <w:rFonts w:ascii="Tahoma" w:eastAsia="Verdana" w:hAnsi="Tahoma" w:cs="Tahoma"/>
          <w:color w:val="14151A"/>
          <w:spacing w:val="-7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pacing w:val="-7"/>
          <w:sz w:val="18"/>
          <w:szCs w:val="18"/>
        </w:rPr>
        <w:t>W przypadku nieskorzystania przez Zamawiającego z domówienia, albo w przypadku skorzystania w niepełnym zakresie, Wykonawcy nie będą przysługiwały żadne roszczenia.</w:t>
      </w:r>
    </w:p>
    <w:p w:rsidR="00D82BB5" w:rsidRPr="006C6B6F" w:rsidRDefault="00D82BB5" w:rsidP="007D62BB">
      <w:pPr>
        <w:numPr>
          <w:ilvl w:val="0"/>
          <w:numId w:val="22"/>
        </w:numPr>
        <w:tabs>
          <w:tab w:val="clear" w:pos="360"/>
          <w:tab w:val="left" w:pos="709"/>
        </w:tabs>
        <w:spacing w:line="276" w:lineRule="auto"/>
        <w:ind w:left="709" w:right="72" w:hanging="425"/>
        <w:jc w:val="both"/>
        <w:textAlignment w:val="baseline"/>
        <w:rPr>
          <w:rFonts w:ascii="Tahoma" w:eastAsia="Verdana" w:hAnsi="Tahoma" w:cs="Tahoma"/>
          <w:color w:val="14151A"/>
          <w:spacing w:val="-7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pacing w:val="-7"/>
          <w:sz w:val="18"/>
          <w:szCs w:val="18"/>
        </w:rPr>
        <w:t>Do asortymentu dostarczanego w ramach domówienia stosuje się wszystkie postanowienia przedmiotowej umowy, w tym w szczególności postanowienia dotyczące terminu, reklamacji i okresu przydatności do użycia.</w:t>
      </w:r>
    </w:p>
    <w:p w:rsidR="00D82BB5" w:rsidRPr="006C6B6F" w:rsidRDefault="00D82BB5" w:rsidP="007D62BB">
      <w:pPr>
        <w:numPr>
          <w:ilvl w:val="0"/>
          <w:numId w:val="22"/>
        </w:numPr>
        <w:tabs>
          <w:tab w:val="clear" w:pos="360"/>
          <w:tab w:val="left" w:pos="709"/>
        </w:tabs>
        <w:spacing w:line="276" w:lineRule="auto"/>
        <w:ind w:left="709" w:right="72" w:hanging="425"/>
        <w:jc w:val="both"/>
        <w:textAlignment w:val="baseline"/>
        <w:rPr>
          <w:rFonts w:ascii="Tahoma" w:eastAsia="Verdana" w:hAnsi="Tahoma" w:cs="Tahoma"/>
          <w:color w:val="14151A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z w:val="18"/>
          <w:szCs w:val="18"/>
        </w:rPr>
        <w:t xml:space="preserve">Wykonawca zobowiązuje się do akceptacji </w:t>
      </w:r>
      <w:r w:rsidRPr="006C6B6F">
        <w:rPr>
          <w:rFonts w:ascii="Tahoma" w:eastAsia="Verdana" w:hAnsi="Tahoma" w:cs="Tahoma"/>
          <w:color w:val="14151A"/>
          <w:sz w:val="18"/>
          <w:szCs w:val="18"/>
          <w:u w:val="single"/>
        </w:rPr>
        <w:t>aneksu do umowy</w:t>
      </w:r>
      <w:r w:rsidRPr="006C6B6F">
        <w:rPr>
          <w:rFonts w:ascii="Tahoma" w:eastAsia="Verdana" w:hAnsi="Tahoma" w:cs="Tahoma"/>
          <w:color w:val="14151A"/>
          <w:sz w:val="18"/>
          <w:szCs w:val="18"/>
        </w:rPr>
        <w:t xml:space="preserve"> jeżeli wystąpi potrzeba realizacji domówienia po stronie Zamawiającego.</w:t>
      </w:r>
    </w:p>
    <w:p w:rsidR="00D82BB5" w:rsidRPr="00DE2E61" w:rsidRDefault="00D82BB5" w:rsidP="007D62BB">
      <w:pPr>
        <w:pStyle w:val="Akapitzlist"/>
        <w:numPr>
          <w:ilvl w:val="0"/>
          <w:numId w:val="23"/>
        </w:numPr>
        <w:spacing w:before="26" w:line="276" w:lineRule="auto"/>
        <w:ind w:left="426" w:right="72" w:hanging="284"/>
        <w:jc w:val="both"/>
        <w:textAlignment w:val="baseline"/>
        <w:rPr>
          <w:rFonts w:ascii="Tahoma" w:eastAsia="Verdana" w:hAnsi="Tahoma" w:cs="Tahoma"/>
          <w:color w:val="14151A"/>
          <w:spacing w:val="-2"/>
          <w:sz w:val="18"/>
          <w:szCs w:val="18"/>
        </w:rPr>
      </w:pP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Wykonawca zobowiązuje się do niedokonywania zmian cen na zaoferowany przedmiot </w:t>
      </w:r>
      <w:r w:rsidR="00DE2E61"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>zamówienia, poza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 </w:t>
      </w:r>
      <w:r w:rsidR="00DE2E61"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przypadkiem </w:t>
      </w:r>
      <w:r w:rsidR="007D62BB">
        <w:rPr>
          <w:rFonts w:ascii="Tahoma" w:eastAsia="Verdana" w:hAnsi="Tahoma" w:cs="Tahoma"/>
          <w:color w:val="14151A"/>
          <w:spacing w:val="-2"/>
          <w:sz w:val="18"/>
          <w:szCs w:val="18"/>
        </w:rPr>
        <w:t>określonym w ust. 1, 2 powyżej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 przez okres </w:t>
      </w:r>
      <w:r w:rsidR="00DE2E61"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>obowiązywała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 umowy. Zamawiający dopuszcza jednak zmian</w:t>
      </w:r>
      <w:r w:rsidR="007D62BB">
        <w:rPr>
          <w:rFonts w:ascii="Tahoma" w:eastAsia="Verdana" w:hAnsi="Tahoma" w:cs="Tahoma"/>
          <w:color w:val="14151A"/>
          <w:spacing w:val="-2"/>
          <w:sz w:val="18"/>
          <w:szCs w:val="18"/>
        </w:rPr>
        <w:t>y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 </w:t>
      </w:r>
      <w:r w:rsidR="00DE2E61"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>postanowień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 u</w:t>
      </w:r>
      <w:r w:rsidR="007D62BB">
        <w:rPr>
          <w:rFonts w:ascii="Tahoma" w:eastAsia="Verdana" w:hAnsi="Tahoma" w:cs="Tahoma"/>
          <w:color w:val="14151A"/>
          <w:spacing w:val="-2"/>
          <w:sz w:val="18"/>
          <w:szCs w:val="18"/>
        </w:rPr>
        <w:t>m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>owy w zakr</w:t>
      </w:r>
      <w:r w:rsidR="00AF7F02">
        <w:rPr>
          <w:rFonts w:ascii="Tahoma" w:eastAsia="Verdana" w:hAnsi="Tahoma" w:cs="Tahoma"/>
          <w:color w:val="14151A"/>
          <w:spacing w:val="-2"/>
          <w:sz w:val="18"/>
          <w:szCs w:val="18"/>
        </w:rPr>
        <w:t>esie ceny w innych przypadkach niż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 te określone w ust. 1,2, pod warunkiem, </w:t>
      </w:r>
      <w:r w:rsidR="00DE2E61"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>iż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 zmiana ta będzie korzystna dla Zamawiającego tj. obniżenie ceny</w:t>
      </w:r>
      <w:r w:rsidR="00DE2E61"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 jednostkowej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 netto przy zachowaniu pozostałych parametrów oferowanego przedmiotu zamówienia bez zmian.</w:t>
      </w:r>
    </w:p>
    <w:p w:rsidR="00D82BB5" w:rsidRPr="00DE2E61" w:rsidRDefault="00D82BB5" w:rsidP="007D62BB">
      <w:pPr>
        <w:pStyle w:val="Akapitzlist"/>
        <w:numPr>
          <w:ilvl w:val="0"/>
          <w:numId w:val="23"/>
        </w:numPr>
        <w:spacing w:before="26" w:line="276" w:lineRule="auto"/>
        <w:ind w:left="426" w:right="72" w:hanging="284"/>
        <w:jc w:val="both"/>
        <w:textAlignment w:val="baseline"/>
        <w:rPr>
          <w:rFonts w:ascii="Tahoma" w:eastAsia="Verdana" w:hAnsi="Tahoma" w:cs="Tahoma"/>
          <w:color w:val="14151A"/>
          <w:spacing w:val="-2"/>
          <w:sz w:val="18"/>
          <w:szCs w:val="18"/>
        </w:rPr>
      </w:pPr>
      <w:bookmarkStart w:id="6" w:name="_GoBack"/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>Zamawiający dopuszcza możliwość wydłużenia terminu obowiązywania umowy, o którym mowa w §3 ust. 1 umowy, w przypadku niewykorzystania przez Zamawiającego ilości wskazanych w załączniku nr 2 do umowy jednakże na okres nie dłuższy niż 6 miesięcy od terminu obowiązywania umowy.</w:t>
      </w:r>
    </w:p>
    <w:bookmarkEnd w:id="6"/>
    <w:p w:rsidR="00D82BB5" w:rsidRPr="00DE2E61" w:rsidRDefault="00D82BB5" w:rsidP="007D62BB">
      <w:pPr>
        <w:pStyle w:val="Akapitzlist"/>
        <w:numPr>
          <w:ilvl w:val="0"/>
          <w:numId w:val="23"/>
        </w:numPr>
        <w:spacing w:before="26" w:line="276" w:lineRule="auto"/>
        <w:ind w:left="426" w:right="72" w:hanging="284"/>
        <w:jc w:val="both"/>
        <w:textAlignment w:val="baseline"/>
        <w:rPr>
          <w:rFonts w:ascii="Tahoma" w:eastAsia="Verdana" w:hAnsi="Tahoma" w:cs="Tahoma"/>
          <w:color w:val="14151A"/>
          <w:spacing w:val="-2"/>
          <w:sz w:val="18"/>
          <w:szCs w:val="18"/>
        </w:rPr>
      </w:pP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Zamawiający dopuszcza możliwość wydłużenia terminu obowiązywania umowy, o którym mowa w § 3 ust. 1 umowy, w celu skorzystania z możliwości wskazanej w art. 144 ust.1 pkt </w:t>
      </w:r>
      <w:r w:rsidR="007D62BB">
        <w:rPr>
          <w:rFonts w:ascii="Tahoma" w:eastAsia="Verdana" w:hAnsi="Tahoma" w:cs="Tahoma"/>
          <w:color w:val="14151A"/>
          <w:spacing w:val="-2"/>
          <w:sz w:val="18"/>
          <w:szCs w:val="18"/>
        </w:rPr>
        <w:t>1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>) UPZP opisanego w § 7 ust 8 jednakże na okres nie dłuższy niż 6 miesięcy od terminu obowiązywania umowy.</w:t>
      </w:r>
    </w:p>
    <w:p w:rsidR="00D82BB5" w:rsidRPr="00DE2E61" w:rsidRDefault="00D82BB5" w:rsidP="007D62BB">
      <w:pPr>
        <w:pStyle w:val="Akapitzlist"/>
        <w:numPr>
          <w:ilvl w:val="0"/>
          <w:numId w:val="23"/>
        </w:numPr>
        <w:spacing w:before="26" w:line="276" w:lineRule="auto"/>
        <w:ind w:left="426" w:right="72" w:hanging="284"/>
        <w:jc w:val="both"/>
        <w:textAlignment w:val="baseline"/>
        <w:rPr>
          <w:rFonts w:ascii="Tahoma" w:eastAsia="Verdana" w:hAnsi="Tahoma" w:cs="Tahoma"/>
          <w:color w:val="14151A"/>
          <w:spacing w:val="-2"/>
          <w:sz w:val="18"/>
          <w:szCs w:val="18"/>
        </w:rPr>
      </w:pP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Zamawiający dopuszcza wydłużenie terminu </w:t>
      </w:r>
      <w:r w:rsidR="00DE2E61"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>płatności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 w przypadku zmiany ustawy z dnia 8 marca 2013 r. o terminach zapłaty w transakcjach handlowych (tj. Dz. U. 2019 poz. 118 z </w:t>
      </w:r>
      <w:hyperlink r:id="rId5">
        <w:proofErr w:type="spellStart"/>
        <w:r w:rsidRPr="00DE2E61">
          <w:rPr>
            <w:rFonts w:ascii="Tahoma" w:eastAsia="Verdana" w:hAnsi="Tahoma" w:cs="Tahoma"/>
            <w:color w:val="14151A"/>
            <w:spacing w:val="-2"/>
            <w:sz w:val="18"/>
            <w:szCs w:val="18"/>
          </w:rPr>
          <w:t>późn</w:t>
        </w:r>
        <w:proofErr w:type="spellEnd"/>
        <w:r w:rsidRPr="00DE2E61">
          <w:rPr>
            <w:rFonts w:ascii="Tahoma" w:eastAsia="Verdana" w:hAnsi="Tahoma" w:cs="Tahoma"/>
            <w:color w:val="14151A"/>
            <w:spacing w:val="-2"/>
            <w:sz w:val="18"/>
            <w:szCs w:val="18"/>
          </w:rPr>
          <w:t>. zm</w:t>
        </w:r>
      </w:hyperlink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>.).</w:t>
      </w:r>
    </w:p>
    <w:p w:rsidR="00D82BB5" w:rsidRPr="00DE2E61" w:rsidRDefault="00D82BB5" w:rsidP="007D62BB">
      <w:pPr>
        <w:pStyle w:val="Akapitzlist"/>
        <w:numPr>
          <w:ilvl w:val="0"/>
          <w:numId w:val="23"/>
        </w:numPr>
        <w:spacing w:before="26" w:line="276" w:lineRule="auto"/>
        <w:ind w:left="426" w:right="72" w:hanging="284"/>
        <w:jc w:val="both"/>
        <w:textAlignment w:val="baseline"/>
        <w:rPr>
          <w:rFonts w:ascii="Tahoma" w:eastAsia="Verdana" w:hAnsi="Tahoma" w:cs="Tahoma"/>
          <w:color w:val="14151A"/>
          <w:spacing w:val="-2"/>
          <w:sz w:val="18"/>
          <w:szCs w:val="18"/>
        </w:rPr>
      </w:pP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>Wykonawca zobowiązuje si</w:t>
      </w:r>
      <w:r w:rsidR="00AF7F02">
        <w:rPr>
          <w:rFonts w:ascii="Tahoma" w:eastAsia="Verdana" w:hAnsi="Tahoma" w:cs="Tahoma"/>
          <w:color w:val="14151A"/>
          <w:spacing w:val="-2"/>
          <w:sz w:val="18"/>
          <w:szCs w:val="18"/>
        </w:rPr>
        <w:t>ę</w:t>
      </w:r>
      <w:r w:rsidRPr="00DE2E61">
        <w:rPr>
          <w:rFonts w:ascii="Tahoma" w:eastAsia="Verdana" w:hAnsi="Tahoma" w:cs="Tahoma"/>
          <w:color w:val="14151A"/>
          <w:spacing w:val="-2"/>
          <w:sz w:val="18"/>
          <w:szCs w:val="18"/>
        </w:rPr>
        <w:t xml:space="preserve"> do podpisania aneksu wydłużającego terminy o których mowa powyżej.</w:t>
      </w:r>
    </w:p>
    <w:p w:rsidR="00061BF2" w:rsidRPr="00DE2E61" w:rsidRDefault="00061BF2" w:rsidP="00DE2E61">
      <w:pPr>
        <w:spacing w:before="26" w:line="276" w:lineRule="auto"/>
        <w:ind w:right="72"/>
        <w:textAlignment w:val="baseline"/>
        <w:rPr>
          <w:rFonts w:ascii="Tahoma" w:eastAsia="Verdana" w:hAnsi="Tahoma" w:cs="Tahoma"/>
          <w:color w:val="14151A"/>
          <w:spacing w:val="-2"/>
          <w:sz w:val="18"/>
          <w:szCs w:val="18"/>
        </w:rPr>
      </w:pPr>
    </w:p>
    <w:p w:rsidR="00061BF2" w:rsidRDefault="00061BF2" w:rsidP="00061BF2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§ 8</w:t>
      </w:r>
    </w:p>
    <w:p w:rsidR="00061BF2" w:rsidRDefault="00061BF2" w:rsidP="00061BF2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aps/>
          <w:color w:val="000000"/>
          <w:sz w:val="18"/>
          <w:szCs w:val="18"/>
        </w:rPr>
      </w:pPr>
      <w:r>
        <w:rPr>
          <w:rFonts w:ascii="Tahoma" w:hAnsi="Tahoma" w:cs="Tahoma"/>
          <w:b/>
          <w:caps/>
          <w:color w:val="000000"/>
          <w:sz w:val="18"/>
          <w:szCs w:val="18"/>
        </w:rPr>
        <w:t>Kary umowne i odszkodowanie</w:t>
      </w:r>
    </w:p>
    <w:p w:rsidR="00061BF2" w:rsidRDefault="00061BF2" w:rsidP="007D62BB">
      <w:pPr>
        <w:pStyle w:val="NormalTable1"/>
        <w:widowControl w:val="0"/>
        <w:numPr>
          <w:ilvl w:val="0"/>
          <w:numId w:val="5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Wykonawca płaci Zamawiającemu kary umowne:</w:t>
      </w:r>
    </w:p>
    <w:p w:rsidR="00DE2E61" w:rsidRPr="006C6B6F" w:rsidRDefault="00DE2E61" w:rsidP="007D62BB">
      <w:pPr>
        <w:numPr>
          <w:ilvl w:val="0"/>
          <w:numId w:val="24"/>
        </w:numPr>
        <w:tabs>
          <w:tab w:val="left" w:pos="709"/>
        </w:tabs>
        <w:spacing w:line="276" w:lineRule="auto"/>
        <w:ind w:left="709" w:right="72"/>
        <w:jc w:val="both"/>
        <w:textAlignment w:val="baseline"/>
        <w:rPr>
          <w:rFonts w:ascii="Tahoma" w:eastAsia="Verdana" w:hAnsi="Tahoma" w:cs="Tahoma"/>
          <w:color w:val="14151A"/>
          <w:spacing w:val="-7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pacing w:val="-7"/>
          <w:sz w:val="18"/>
          <w:szCs w:val="18"/>
        </w:rPr>
        <w:t xml:space="preserve">za zwlokę w utworzeniu banku implantów na Bloku operacyjnym w terminie określonym w § 3 </w:t>
      </w:r>
      <w:r w:rsidRPr="006C6B6F">
        <w:rPr>
          <w:rFonts w:ascii="Tahoma" w:eastAsia="Verdana" w:hAnsi="Tahoma" w:cs="Tahoma"/>
          <w:b/>
          <w:color w:val="14151A"/>
          <w:spacing w:val="-7"/>
          <w:sz w:val="18"/>
          <w:szCs w:val="18"/>
        </w:rPr>
        <w:t xml:space="preserve">ust. 2 umowy, </w:t>
      </w:r>
      <w:r w:rsidRPr="006C6B6F">
        <w:rPr>
          <w:rFonts w:ascii="Tahoma" w:eastAsia="Verdana" w:hAnsi="Tahoma" w:cs="Tahoma"/>
          <w:color w:val="14151A"/>
          <w:spacing w:val="-7"/>
          <w:sz w:val="18"/>
          <w:szCs w:val="18"/>
        </w:rPr>
        <w:t xml:space="preserve">powstałą </w:t>
      </w:r>
      <w:r w:rsidRPr="006C6B6F">
        <w:rPr>
          <w:rFonts w:ascii="Tahoma" w:eastAsia="Arial Narrow" w:hAnsi="Tahoma" w:cs="Tahoma"/>
          <w:i/>
          <w:color w:val="14151A"/>
          <w:spacing w:val="-7"/>
          <w:sz w:val="18"/>
          <w:szCs w:val="18"/>
        </w:rPr>
        <w:t xml:space="preserve">z </w:t>
      </w:r>
      <w:r w:rsidRPr="006C6B6F">
        <w:rPr>
          <w:rFonts w:ascii="Tahoma" w:eastAsia="Verdana" w:hAnsi="Tahoma" w:cs="Tahoma"/>
          <w:color w:val="14151A"/>
          <w:spacing w:val="-7"/>
          <w:sz w:val="18"/>
          <w:szCs w:val="18"/>
        </w:rPr>
        <w:t xml:space="preserve">przyczyn leżących po stronie Wykonawcy, </w:t>
      </w:r>
      <w:r w:rsidRPr="006C6B6F">
        <w:rPr>
          <w:rFonts w:ascii="Tahoma" w:eastAsia="Verdana" w:hAnsi="Tahoma" w:cs="Tahoma"/>
          <w:b/>
          <w:color w:val="14151A"/>
          <w:spacing w:val="-7"/>
          <w:sz w:val="18"/>
          <w:szCs w:val="18"/>
        </w:rPr>
        <w:t>w wysokości 0,4% wartości brutto pakietu nie dostarczonego za każdy rozpoczęty dzień zwłoki.</w:t>
      </w:r>
    </w:p>
    <w:p w:rsidR="00DE2E61" w:rsidRPr="006C6B6F" w:rsidRDefault="00DE2E61" w:rsidP="007D62BB">
      <w:pPr>
        <w:numPr>
          <w:ilvl w:val="0"/>
          <w:numId w:val="24"/>
        </w:numPr>
        <w:tabs>
          <w:tab w:val="left" w:pos="709"/>
        </w:tabs>
        <w:spacing w:line="276" w:lineRule="auto"/>
        <w:ind w:left="709" w:right="72"/>
        <w:jc w:val="both"/>
        <w:textAlignment w:val="baseline"/>
        <w:rPr>
          <w:rFonts w:ascii="Tahoma" w:eastAsia="Verdana" w:hAnsi="Tahoma" w:cs="Tahoma"/>
          <w:color w:val="14151A"/>
          <w:spacing w:val="-8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</w:rPr>
        <w:t xml:space="preserve">za zwlokę w wymianie towaru wadliwego na wolny od wad oraz za zwlokę w wymianie towaru niezgodnego z zamówieniem lub umową, bądź za zwlokę w wymianie towaru dostarczonego w niewłaściwym opakowaniu w terminie określonym w § 5 </w:t>
      </w:r>
      <w:r w:rsidRPr="006C6B6F">
        <w:rPr>
          <w:rFonts w:ascii="Tahoma" w:eastAsia="Verdana" w:hAnsi="Tahoma" w:cs="Tahoma"/>
          <w:b/>
          <w:color w:val="14151A"/>
          <w:spacing w:val="-8"/>
          <w:sz w:val="18"/>
          <w:szCs w:val="18"/>
        </w:rPr>
        <w:t xml:space="preserve">ust. 1 </w:t>
      </w:r>
      <w:r w:rsidRPr="006C6B6F">
        <w:rPr>
          <w:rFonts w:ascii="Tahoma" w:eastAsia="Verdana" w:hAnsi="Tahoma" w:cs="Tahoma"/>
          <w:color w:val="14151A"/>
          <w:spacing w:val="-8"/>
          <w:sz w:val="18"/>
          <w:szCs w:val="18"/>
        </w:rPr>
        <w:t>w wysokości 0,4% wartości brutto wadliwej partii towaru, za każdy rozpoczęty dzień zwłoki,</w:t>
      </w:r>
    </w:p>
    <w:p w:rsidR="00DE2E61" w:rsidRPr="006C6B6F" w:rsidRDefault="00DE2E61" w:rsidP="007D62BB">
      <w:pPr>
        <w:numPr>
          <w:ilvl w:val="0"/>
          <w:numId w:val="24"/>
        </w:numPr>
        <w:tabs>
          <w:tab w:val="left" w:pos="709"/>
        </w:tabs>
        <w:spacing w:before="3" w:line="276" w:lineRule="auto"/>
        <w:ind w:left="709" w:right="72"/>
        <w:jc w:val="both"/>
        <w:textAlignment w:val="baseline"/>
        <w:rPr>
          <w:rFonts w:ascii="Tahoma" w:eastAsia="Verdana" w:hAnsi="Tahoma" w:cs="Tahoma"/>
          <w:color w:val="14151A"/>
          <w:spacing w:val="-7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pacing w:val="-7"/>
          <w:sz w:val="18"/>
          <w:szCs w:val="18"/>
        </w:rPr>
        <w:t xml:space="preserve">za rozwiązanie umowy przez Zamawiającego </w:t>
      </w:r>
      <w:r w:rsidRPr="006C6B6F">
        <w:rPr>
          <w:rFonts w:ascii="Tahoma" w:eastAsia="Arial Narrow" w:hAnsi="Tahoma" w:cs="Tahoma"/>
          <w:i/>
          <w:color w:val="14151A"/>
          <w:spacing w:val="-7"/>
          <w:sz w:val="18"/>
          <w:szCs w:val="18"/>
        </w:rPr>
        <w:t xml:space="preserve">z </w:t>
      </w:r>
      <w:r w:rsidRPr="006C6B6F">
        <w:rPr>
          <w:rFonts w:ascii="Tahoma" w:eastAsia="Verdana" w:hAnsi="Tahoma" w:cs="Tahoma"/>
          <w:color w:val="14151A"/>
          <w:spacing w:val="-7"/>
          <w:sz w:val="18"/>
          <w:szCs w:val="18"/>
        </w:rPr>
        <w:t>przyczyn leżących po stronie Wykonawcy w wysokości 10% wartości brutto nie zrealizowanej części urnowy. W przypadku rozwiązania umowy w zakresie części umowy w wysokości 10% wynagrodzenia umownego brutto tej części umowy, której dotyczy rozwiązanie</w:t>
      </w:r>
    </w:p>
    <w:p w:rsidR="00DE2E61" w:rsidRPr="006C6B6F" w:rsidRDefault="00DE2E61" w:rsidP="007D62BB">
      <w:pPr>
        <w:numPr>
          <w:ilvl w:val="0"/>
          <w:numId w:val="24"/>
        </w:numPr>
        <w:tabs>
          <w:tab w:val="left" w:pos="709"/>
        </w:tabs>
        <w:spacing w:line="276" w:lineRule="auto"/>
        <w:ind w:left="709" w:right="72"/>
        <w:jc w:val="both"/>
        <w:textAlignment w:val="baseline"/>
        <w:rPr>
          <w:rFonts w:ascii="Tahoma" w:eastAsia="Verdana" w:hAnsi="Tahoma" w:cs="Tahoma"/>
          <w:color w:val="14151A"/>
          <w:spacing w:val="-6"/>
          <w:sz w:val="18"/>
          <w:szCs w:val="18"/>
        </w:rPr>
      </w:pPr>
      <w:r w:rsidRPr="006C6B6F">
        <w:rPr>
          <w:rFonts w:ascii="Tahoma" w:eastAsia="Verdana" w:hAnsi="Tahoma" w:cs="Tahoma"/>
          <w:color w:val="14151A"/>
          <w:spacing w:val="-6"/>
          <w:sz w:val="18"/>
          <w:szCs w:val="18"/>
        </w:rPr>
        <w:t xml:space="preserve">za zwlokę w uzupełnieniu banku implantów na Bloku operacyjnym w terminie określonym w § 4 </w:t>
      </w:r>
      <w:r w:rsidRPr="006C6B6F">
        <w:rPr>
          <w:rFonts w:ascii="Tahoma" w:eastAsia="Verdana" w:hAnsi="Tahoma" w:cs="Tahoma"/>
          <w:b/>
          <w:color w:val="14151A"/>
          <w:spacing w:val="-6"/>
          <w:sz w:val="18"/>
          <w:szCs w:val="18"/>
        </w:rPr>
        <w:t xml:space="preserve">ust. 4a) umowy, </w:t>
      </w:r>
      <w:r w:rsidRPr="006C6B6F">
        <w:rPr>
          <w:rFonts w:ascii="Tahoma" w:eastAsia="Verdana" w:hAnsi="Tahoma" w:cs="Tahoma"/>
          <w:color w:val="14151A"/>
          <w:spacing w:val="-6"/>
          <w:sz w:val="18"/>
          <w:szCs w:val="18"/>
        </w:rPr>
        <w:t xml:space="preserve">powstałą z przyczyn leżących po stronie Wykonawcy, w wysokości </w:t>
      </w:r>
      <w:r w:rsidRPr="006C6B6F">
        <w:rPr>
          <w:rFonts w:ascii="Tahoma" w:eastAsia="Verdana" w:hAnsi="Tahoma" w:cs="Tahoma"/>
          <w:b/>
          <w:color w:val="14151A"/>
          <w:spacing w:val="-6"/>
          <w:sz w:val="18"/>
          <w:szCs w:val="18"/>
        </w:rPr>
        <w:t>0,4% wartości brutto niedostarczonej partii towaru nie dostarczonego za każdy rozpoczęty dzień zwłoki.</w:t>
      </w:r>
    </w:p>
    <w:p w:rsidR="00061BF2" w:rsidRDefault="00061BF2" w:rsidP="007D62BB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Zamawiający płaci Wykonawcy karę umowną z tytułu rozwiązania umowy przez Wykonawcę z przyczyn leżących po stronie Zamawiającego - w wysokości 10% wartości brutto niezrealizowanej części umowy, o ile nie ma zastosowania art. 145 ust. 1 „Prawa zamówień publicznych".</w:t>
      </w:r>
    </w:p>
    <w:p w:rsidR="00061BF2" w:rsidRDefault="00061BF2" w:rsidP="007D62BB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Zamawiającemu nie przysługuje kara umowna z tytułu niezrealizowanej dostawy w sytuacji, gdy korzysta z prawa zakupu zastępczego, o którym mowa w§ 5 ust. 5 i 6 niniejszej umowy.</w:t>
      </w:r>
    </w:p>
    <w:p w:rsidR="00061BF2" w:rsidRDefault="00061BF2" w:rsidP="007D62BB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Zamawiający uprawniony jest do dochodzenia odszkodowania przenoszącego wysokość kar umownych z tytułu nie wykonania lub nienależytego wykonania umowy jak tez z tytułu odpowiedzialności deliktowej, z tytułu odpowiedzialności udzielonej rękojmi, obniżenia wynagrodzenia w przypadkach wskazanych w Kodeksie Cywilnym, z tytułu wykonania zastępczego oraz w innych przypadkach wynikających z obowiązujących przepisów i Kodeksu Cywilnego.</w:t>
      </w:r>
    </w:p>
    <w:p w:rsidR="00061BF2" w:rsidRDefault="00061BF2" w:rsidP="007D62BB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Kary umowne naliczane będą bez względu na to czy szkoda faktycznie zaistniała.</w:t>
      </w:r>
    </w:p>
    <w:p w:rsidR="00061BF2" w:rsidRDefault="00061BF2" w:rsidP="007D62BB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Naliczenie przez Zamawiającego kary umownej następuje przez sporządzenie noty księgowej wraz z pisemnym uzasadnieniem oraz wyznaczeniem terminu zapłaty. Zamawiający zastrzega sobie możliwość potrącenia kary umownej z kwot faktur VAT doręczonych po zdarzeniu stanowiącym podstawę potrącenia. Potrącenie to zostanie wskazane drugiej stronie przez sporządzenie noty księgowej wraz z pisemnym uzasadnieniem.</w:t>
      </w:r>
    </w:p>
    <w:p w:rsidR="00061BF2" w:rsidRDefault="00061BF2" w:rsidP="007D62BB">
      <w:pPr>
        <w:pStyle w:val="Akapitzlist"/>
        <w:numPr>
          <w:ilvl w:val="0"/>
          <w:numId w:val="5"/>
        </w:numPr>
        <w:tabs>
          <w:tab w:val="left" w:pos="567"/>
        </w:tabs>
        <w:spacing w:line="276" w:lineRule="auto"/>
        <w:ind w:left="567" w:hanging="42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Zastrzeżenie kar umownych nie pozbawia stron prawa do dochodzenia odszkodowania przenoszącego wysokość kar umownych na zasadach ogólnych.</w:t>
      </w:r>
    </w:p>
    <w:p w:rsidR="00061BF2" w:rsidRDefault="00061BF2" w:rsidP="00061BF2">
      <w:pPr>
        <w:pStyle w:val="Akapitzlist"/>
        <w:tabs>
          <w:tab w:val="left" w:pos="567"/>
        </w:tabs>
        <w:spacing w:line="276" w:lineRule="auto"/>
        <w:ind w:left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061BF2" w:rsidRDefault="00061BF2" w:rsidP="00061BF2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§ 9</w:t>
      </w:r>
    </w:p>
    <w:p w:rsidR="00061BF2" w:rsidRDefault="00061BF2" w:rsidP="00061BF2">
      <w:pPr>
        <w:shd w:val="clear" w:color="auto" w:fill="FFFFFF"/>
        <w:spacing w:line="276" w:lineRule="auto"/>
        <w:jc w:val="center"/>
        <w:rPr>
          <w:rFonts w:ascii="Tahoma" w:hAnsi="Tahoma" w:cs="Tahoma"/>
          <w:b/>
          <w:caps/>
          <w:sz w:val="18"/>
          <w:szCs w:val="18"/>
        </w:rPr>
      </w:pPr>
      <w:r>
        <w:rPr>
          <w:rFonts w:ascii="Tahoma" w:hAnsi="Tahoma" w:cs="Tahoma"/>
          <w:b/>
          <w:caps/>
          <w:sz w:val="18"/>
          <w:szCs w:val="18"/>
        </w:rPr>
        <w:t>Rozwiązanie umowy</w:t>
      </w:r>
    </w:p>
    <w:p w:rsidR="00061BF2" w:rsidRDefault="00061BF2" w:rsidP="007D62BB">
      <w:pPr>
        <w:widowControl w:val="0"/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0" w:firstLine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może rozwiązać umowę bez wypowiedzenia:</w:t>
      </w:r>
    </w:p>
    <w:p w:rsidR="00061BF2" w:rsidRDefault="00061BF2" w:rsidP="007D62BB">
      <w:pPr>
        <w:pStyle w:val="NormalTable1"/>
        <w:widowControl w:val="0"/>
        <w:numPr>
          <w:ilvl w:val="1"/>
          <w:numId w:val="7"/>
        </w:numPr>
        <w:tabs>
          <w:tab w:val="left" w:pos="709"/>
        </w:tabs>
        <w:spacing w:line="276" w:lineRule="auto"/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jeżeli Wykonawca nie rozpoczął realizacji przedmiotu umowy bez uzasadnionych przyczyn oraz nie kontynuuje jej pomimo wezwania Zamawiającego złożonego na piśmie; Rozwiązanie umowy w tym przypadku następuje </w:t>
      </w:r>
      <w:r w:rsidR="007D62BB">
        <w:rPr>
          <w:rFonts w:ascii="Tahoma" w:hAnsi="Tahoma" w:cs="Tahoma"/>
          <w:sz w:val="18"/>
          <w:szCs w:val="18"/>
        </w:rPr>
        <w:t>po</w:t>
      </w:r>
      <w:r>
        <w:rPr>
          <w:rFonts w:ascii="Tahoma" w:hAnsi="Tahoma" w:cs="Tahoma"/>
          <w:sz w:val="18"/>
          <w:szCs w:val="18"/>
        </w:rPr>
        <w:t xml:space="preserve"> 5 dni</w:t>
      </w:r>
      <w:r w:rsidR="007D62BB">
        <w:rPr>
          <w:rFonts w:ascii="Tahoma" w:hAnsi="Tahoma" w:cs="Tahoma"/>
          <w:sz w:val="18"/>
          <w:szCs w:val="18"/>
        </w:rPr>
        <w:t>ach</w:t>
      </w:r>
      <w:r>
        <w:rPr>
          <w:rFonts w:ascii="Tahoma" w:hAnsi="Tahoma" w:cs="Tahoma"/>
          <w:sz w:val="18"/>
          <w:szCs w:val="18"/>
        </w:rPr>
        <w:t xml:space="preserve"> kalendarzowych od dnia przesłania Wykonawcy wezwania do prawidłowego wykonywania umowy.</w:t>
      </w:r>
    </w:p>
    <w:p w:rsidR="00061BF2" w:rsidRDefault="00061BF2" w:rsidP="007D62BB">
      <w:pPr>
        <w:pStyle w:val="NormalTable1"/>
        <w:widowControl w:val="0"/>
        <w:numPr>
          <w:ilvl w:val="1"/>
          <w:numId w:val="7"/>
        </w:numPr>
        <w:tabs>
          <w:tab w:val="left" w:pos="709"/>
        </w:tabs>
        <w:spacing w:line="276" w:lineRule="auto"/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niewykonywania (czyli wówczas, gdy Wykonawca nie spełnił umówionego świadczenia) lub nienależytego wykonania przedmiotu umowy (czyli wówczas, gdy Wykonawca wprawdzie podjął czynności z zamiarem wykonania zobowiązania, jednak osiągnięty przez niego wynik nie odpowiada świadczeniu sprecyzowanemu w treści umowy lub wymogom określonym w obowiązujących przepisach. Na przykład: Wykonawca przekroczył przewidziany w umowie termin na spełnienie świadczenia albo wówczas gdy wykonanie przedmiotu umowy jest gorszej jakości niż zakładano),</w:t>
      </w:r>
    </w:p>
    <w:p w:rsidR="00061BF2" w:rsidRDefault="00061BF2" w:rsidP="007D62BB">
      <w:pPr>
        <w:pStyle w:val="NormalTable1"/>
        <w:widowControl w:val="0"/>
        <w:numPr>
          <w:ilvl w:val="1"/>
          <w:numId w:val="7"/>
        </w:numPr>
        <w:tabs>
          <w:tab w:val="left" w:pos="709"/>
        </w:tabs>
        <w:spacing w:line="276" w:lineRule="auto"/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trzykrotnej uzasadnionej reklamacji tego samego asortymentu towaru,</w:t>
      </w:r>
    </w:p>
    <w:p w:rsidR="00061BF2" w:rsidRDefault="00061BF2" w:rsidP="007D62BB">
      <w:pPr>
        <w:pStyle w:val="NormalTable1"/>
        <w:widowControl w:val="0"/>
        <w:numPr>
          <w:ilvl w:val="1"/>
          <w:numId w:val="7"/>
        </w:numPr>
        <w:tabs>
          <w:tab w:val="left" w:pos="709"/>
        </w:tabs>
        <w:spacing w:line="276" w:lineRule="auto"/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trzykrotnego skorzystania z prawa, o którym mowa w § 5 ust. 5 i 6 umowy.</w:t>
      </w:r>
    </w:p>
    <w:p w:rsidR="00061BF2" w:rsidRDefault="00061BF2" w:rsidP="007D62BB">
      <w:pPr>
        <w:pStyle w:val="NormalTable1"/>
        <w:widowControl w:val="0"/>
        <w:numPr>
          <w:ilvl w:val="1"/>
          <w:numId w:val="7"/>
        </w:numPr>
        <w:tabs>
          <w:tab w:val="left" w:pos="709"/>
        </w:tabs>
        <w:spacing w:line="276" w:lineRule="auto"/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gdy Wykonawca nie posiada lub utracił właściwości, które zgodnie z postanowieniami umowy i specyfikacji istotnych warunków zamówienia są konieczne dla realizacji przedmiotu umowy lub Wykonawca:</w:t>
      </w:r>
    </w:p>
    <w:p w:rsidR="00061BF2" w:rsidRDefault="00061BF2" w:rsidP="007D62BB">
      <w:pPr>
        <w:pStyle w:val="Akapitzlist"/>
        <w:widowControl w:val="0"/>
        <w:numPr>
          <w:ilvl w:val="1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1134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został postawiony w stan likwidacji, </w:t>
      </w:r>
    </w:p>
    <w:p w:rsidR="00061BF2" w:rsidRDefault="00061BF2" w:rsidP="007D62BB">
      <w:pPr>
        <w:pStyle w:val="Akapitzlist"/>
        <w:widowControl w:val="0"/>
        <w:numPr>
          <w:ilvl w:val="1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1134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nastąpiło rozwiązanie firmy Wykonawcy,</w:t>
      </w:r>
    </w:p>
    <w:p w:rsidR="00061BF2" w:rsidRDefault="00061BF2" w:rsidP="007D62BB">
      <w:pPr>
        <w:pStyle w:val="Akapitzlist"/>
        <w:widowControl w:val="0"/>
        <w:numPr>
          <w:ilvl w:val="1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1134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wszczęto postępowanie egzekucyjne przeciwko Wykonawcy,</w:t>
      </w:r>
    </w:p>
    <w:p w:rsidR="00061BF2" w:rsidRDefault="00061BF2" w:rsidP="007D62BB">
      <w:pPr>
        <w:pStyle w:val="Akapitzlist"/>
        <w:widowControl w:val="0"/>
        <w:numPr>
          <w:ilvl w:val="1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1134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wydano nakaz zajęcia majątku Wykonawcy. </w:t>
      </w:r>
    </w:p>
    <w:p w:rsidR="00061BF2" w:rsidRDefault="00061BF2" w:rsidP="007D62BB">
      <w:pPr>
        <w:pStyle w:val="NormalTable1"/>
        <w:widowControl w:val="0"/>
        <w:numPr>
          <w:ilvl w:val="1"/>
          <w:numId w:val="7"/>
        </w:numPr>
        <w:spacing w:line="276" w:lineRule="auto"/>
        <w:ind w:left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gdy, Wykonawca wyrządził poważną szkodę Zamawiającemu, kolejny raz wyrządził szkodę Zamawiającemu oraz jeżeli szkoda lub obowiązek zapłaty kary umownej przez Wykonawcę wyniesie łącznie więcej niż 10 % wartości realizowanego zamówienia. </w:t>
      </w:r>
    </w:p>
    <w:p w:rsidR="00061BF2" w:rsidRDefault="00061BF2" w:rsidP="007D62B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rozwiązania umowy lub jej części, Wykonawcę oraz Zamawiającego obciążają następujące obowiązki szczegółowe - w terminie 7 dni od daty rozwiązania umowy Wykonawca przy udziale Zamawiającego sporządzi szczegółowy protokół inwentaryzacji, stwierdzający stan realizacji przedmiotu umowy na dzień rozwiązania.</w:t>
      </w:r>
    </w:p>
    <w:p w:rsidR="00061BF2" w:rsidRDefault="00061BF2" w:rsidP="007D62B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Rozwiązanie umowy bez wypowiedzenia nastąpi w formie pisemnej pod rygorem nieważności takiego oświadczenia i powinno zawierać odpowiednie uzasadnienie. </w:t>
      </w:r>
    </w:p>
    <w:p w:rsidR="00061BF2" w:rsidRDefault="00061BF2" w:rsidP="007D62BB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W przypadku rozwiązania umowy Wykonawca może żądać wyłącznie wynagrodzenia należnego z tytułu zrealizowanej części umowy.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061BF2" w:rsidRDefault="00061BF2" w:rsidP="00061BF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061BF2" w:rsidRDefault="00061BF2" w:rsidP="00061BF2">
      <w:pPr>
        <w:shd w:val="clear" w:color="auto" w:fill="FFFFFF"/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§ 10</w:t>
      </w:r>
    </w:p>
    <w:p w:rsidR="00061BF2" w:rsidRDefault="00061BF2" w:rsidP="00061BF2">
      <w:pPr>
        <w:shd w:val="clear" w:color="auto" w:fill="FFFFFF"/>
        <w:spacing w:line="276" w:lineRule="auto"/>
        <w:jc w:val="center"/>
        <w:rPr>
          <w:rFonts w:ascii="Tahoma" w:hAnsi="Tahoma" w:cs="Tahoma"/>
          <w:b/>
          <w:caps/>
          <w:sz w:val="18"/>
          <w:szCs w:val="18"/>
        </w:rPr>
      </w:pPr>
      <w:r>
        <w:rPr>
          <w:rFonts w:ascii="Tahoma" w:hAnsi="Tahoma" w:cs="Tahoma"/>
          <w:b/>
          <w:caps/>
          <w:sz w:val="18"/>
          <w:szCs w:val="18"/>
        </w:rPr>
        <w:t>Odstąpienie od umowy</w:t>
      </w:r>
    </w:p>
    <w:p w:rsidR="00061BF2" w:rsidRDefault="00061BF2" w:rsidP="007D62B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Zamawiający zastrzega </w:t>
      </w:r>
      <w:r>
        <w:rPr>
          <w:rFonts w:ascii="Tahoma" w:hAnsi="Tahoma" w:cs="Tahoma"/>
          <w:sz w:val="18"/>
          <w:szCs w:val="18"/>
          <w:u w:val="single"/>
        </w:rPr>
        <w:t>możliwość</w:t>
      </w:r>
      <w:r>
        <w:rPr>
          <w:rFonts w:ascii="Tahoma" w:hAnsi="Tahoma" w:cs="Tahoma"/>
          <w:sz w:val="18"/>
          <w:szCs w:val="18"/>
        </w:rPr>
        <w:t xml:space="preserve"> odstąpienia od umowy stanowiącej realizację zamówienia publicznego w razie zaistnienia istotnej zmiany okoliczności powodującej, że wykonanie umowy nie leży w interesie publicznym, czego nie można było przewidzieć w chwili zawarcia umowy, Zamawiający może odstąpić od umowy w terminie 30 dni od powzięcia wiadomości o tych okolicznościach, przy czym Wykonawca może żądać wyłącznie wynagrodzenia należnego mu z tytułu wykonania części umowy (art. 145b ustawy </w:t>
      </w:r>
      <w:proofErr w:type="spellStart"/>
      <w:r>
        <w:rPr>
          <w:rFonts w:ascii="Tahoma" w:hAnsi="Tahoma" w:cs="Tahoma"/>
          <w:sz w:val="18"/>
          <w:szCs w:val="18"/>
        </w:rPr>
        <w:t>pzp</w:t>
      </w:r>
      <w:proofErr w:type="spellEnd"/>
      <w:r>
        <w:rPr>
          <w:rFonts w:ascii="Tahoma" w:hAnsi="Tahoma" w:cs="Tahoma"/>
          <w:sz w:val="18"/>
          <w:szCs w:val="18"/>
        </w:rPr>
        <w:t>).</w:t>
      </w:r>
    </w:p>
    <w:p w:rsidR="00061BF2" w:rsidRDefault="00061BF2" w:rsidP="007D62B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Zamawiający zastrzega możliwość odstąpienia od umowy w odniesieniu do § 8 ust. 1 pkt. c) umowy. </w:t>
      </w:r>
    </w:p>
    <w:p w:rsidR="00061BF2" w:rsidRDefault="00061BF2" w:rsidP="007D62B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Odstąpienie od umowy nastąpi w formie pisemnej pod rygorem nieważności. </w:t>
      </w:r>
    </w:p>
    <w:p w:rsidR="00061BF2" w:rsidRDefault="00061BF2" w:rsidP="007D62B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odstąpienia od umowy Wykonawcę oraz Zamawiającego obciążają następujące obowiązki szczegółowe - w terminie 7 dni od daty zgłoszenia odstąpienia od umowy Wykonawca wraz z Zamawiającym sporządzi szczegółowy protokół inwentaryzacji, stwierdzający stan realizacji przedmiotu umowy na dzień odstąpienia.</w:t>
      </w:r>
    </w:p>
    <w:p w:rsidR="00061BF2" w:rsidRDefault="00061BF2" w:rsidP="007D62B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W przypadku odstąpienia od umowy Wykonawca może żądać wyłącznie wynagrodzenia należnego z tytułu zrealizowanej części umowy.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061BF2" w:rsidRDefault="00061BF2" w:rsidP="00061BF2">
      <w:pPr>
        <w:widowControl w:val="0"/>
        <w:spacing w:line="276" w:lineRule="auto"/>
        <w:rPr>
          <w:rFonts w:ascii="Tahoma" w:hAnsi="Tahoma" w:cs="Tahoma"/>
          <w:b/>
          <w:snapToGrid w:val="0"/>
          <w:color w:val="000000"/>
          <w:sz w:val="18"/>
          <w:szCs w:val="18"/>
        </w:rPr>
      </w:pPr>
    </w:p>
    <w:p w:rsidR="00061BF2" w:rsidRDefault="00061BF2" w:rsidP="00061BF2">
      <w:pPr>
        <w:widowControl w:val="0"/>
        <w:spacing w:line="276" w:lineRule="auto"/>
        <w:jc w:val="center"/>
        <w:rPr>
          <w:rFonts w:ascii="Tahoma" w:hAnsi="Tahoma" w:cs="Tahoma"/>
          <w:b/>
          <w:snapToGrid w:val="0"/>
          <w:color w:val="000000"/>
          <w:sz w:val="18"/>
          <w:szCs w:val="18"/>
        </w:rPr>
      </w:pPr>
      <w:r>
        <w:rPr>
          <w:rFonts w:ascii="Tahoma" w:hAnsi="Tahoma" w:cs="Tahoma"/>
          <w:b/>
          <w:snapToGrid w:val="0"/>
          <w:color w:val="000000"/>
          <w:sz w:val="18"/>
          <w:szCs w:val="18"/>
        </w:rPr>
        <w:t>§ 11</w:t>
      </w:r>
    </w:p>
    <w:p w:rsidR="00061BF2" w:rsidRDefault="00061BF2" w:rsidP="00061BF2">
      <w:pPr>
        <w:pStyle w:val="NormalTable1"/>
        <w:widowControl w:val="0"/>
        <w:spacing w:line="276" w:lineRule="auto"/>
        <w:jc w:val="center"/>
        <w:rPr>
          <w:rFonts w:ascii="Tahoma" w:hAnsi="Tahoma" w:cs="Tahoma"/>
          <w:b/>
          <w:caps/>
          <w:color w:val="000000"/>
          <w:sz w:val="18"/>
          <w:szCs w:val="18"/>
        </w:rPr>
      </w:pPr>
      <w:r>
        <w:rPr>
          <w:rFonts w:ascii="Tahoma" w:hAnsi="Tahoma" w:cs="Tahoma"/>
          <w:b/>
          <w:caps/>
          <w:color w:val="000000"/>
          <w:sz w:val="18"/>
          <w:szCs w:val="18"/>
        </w:rPr>
        <w:t>Postanowienia końcowe</w:t>
      </w:r>
    </w:p>
    <w:p w:rsidR="00061BF2" w:rsidRDefault="00061BF2" w:rsidP="007D62BB">
      <w:pPr>
        <w:pStyle w:val="NormalTable1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sprawach nieuregulowanych niniejszą umową mają zastosowanie odpowiednie przepisy Kodeksu Cywilnego i Prawa Zamówień Publicznych. </w:t>
      </w:r>
    </w:p>
    <w:p w:rsidR="00061BF2" w:rsidRDefault="00061BF2" w:rsidP="007D62BB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Wszelkie spory wynikające z niniejszej umowy rozstrzygane będą na zasadach  wzajemnych negocjacji  przez wyznaczonych pełnomocników.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Jeżeli Strony nie osiągną kompromisu w terminie 30 dni od dnia rozpoczęcia negocjacji wówczas sprawy sporne, kierowane będą do Sądu Powszechnego właściwego dla siedziby Zamawiającego.</w:t>
      </w:r>
    </w:p>
    <w:p w:rsidR="00061BF2" w:rsidRDefault="00061BF2" w:rsidP="007D62BB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Wykonawca zrzeka się wszelkich roszczeń z tytułu niewykorzystania w trakcie trwania umowy pełnej ilości przedmiotu zamówienia.</w:t>
      </w:r>
    </w:p>
    <w:p w:rsidR="00061BF2" w:rsidRDefault="00061BF2" w:rsidP="007D62BB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O wszelkich nieprawidłowościach w realizacji umowy zaistniałych pomiędzy Wykonawcą a jego Podwykonawcą, Wykonawca powinien niezwłocznie poinformować Zamawiającego na piśmie.</w:t>
      </w:r>
    </w:p>
    <w:p w:rsidR="00061BF2" w:rsidRDefault="00061BF2" w:rsidP="007D62BB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Zamawiający powiadomi również Podwykonawców Wykonawcy o obowiązku informowania Zamawiającego o wszelkich nieprawidłowościach zaistniałych pomiędzy Wykonawcą a Podwykonawcą w zakresie realizacji umowy.</w:t>
      </w:r>
    </w:p>
    <w:p w:rsidR="00061BF2" w:rsidRDefault="00061BF2" w:rsidP="007D62BB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Zmiana treści lub uzupełnienie niniejszej umowy może nastąpić wyłącznie w odniesieniu do zapisów umowy i specyfikacji istotnych warunków zamówienia, postanowienia wprowadzane do umowy aneksem wykraczające poza zakres przedmiotu umowy i warunków zawartych w SIWZ traktowane są jako nieważne.</w:t>
      </w:r>
    </w:p>
    <w:p w:rsidR="00061BF2" w:rsidRDefault="00061BF2" w:rsidP="007D62BB">
      <w:pPr>
        <w:pStyle w:val="NormalTable1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textAlignment w:val="baseline"/>
        <w:rPr>
          <w:rFonts w:ascii="Tahoma" w:eastAsia="Calibri" w:hAnsi="Tahoma" w:cs="Tahoma"/>
          <w:b/>
          <w:i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 xml:space="preserve">Warunki wprowadzenia zmian do umowy określono w </w:t>
      </w:r>
      <w:r>
        <w:rPr>
          <w:rFonts w:ascii="Tahoma" w:hAnsi="Tahoma" w:cs="Tahoma"/>
          <w:snapToGrid w:val="0"/>
          <w:sz w:val="18"/>
          <w:szCs w:val="18"/>
        </w:rPr>
        <w:t xml:space="preserve">§ 7 umowy. </w:t>
      </w:r>
      <w:r>
        <w:rPr>
          <w:rFonts w:ascii="Tahoma" w:eastAsia="ArialMT" w:hAnsi="Tahoma" w:cs="Tahoma"/>
          <w:sz w:val="18"/>
          <w:szCs w:val="18"/>
        </w:rPr>
        <w:t>Zmiana postanowień umownych może nastąpić za zgodą obu Stron i pod rygorem nieważności wymaga formy pisemnego aneksu, skutecznego po podpisaniu przez obie Strony umowy. Wyjątek stanowi s</w:t>
      </w:r>
      <w:r>
        <w:rPr>
          <w:rFonts w:ascii="Tahoma" w:hAnsi="Tahoma" w:cs="Tahoma"/>
          <w:sz w:val="18"/>
          <w:szCs w:val="18"/>
        </w:rPr>
        <w:t>tosowanie „prawa opcji”, o którym mowa w § 2 ust. 4 umowy w odniesieniu do zapisów w § 2 ust. 5.</w:t>
      </w:r>
    </w:p>
    <w:p w:rsidR="00061BF2" w:rsidRDefault="00061BF2" w:rsidP="007D62BB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odniesieniu do treści art. 144 ust. 1 ustawy </w:t>
      </w:r>
      <w:proofErr w:type="spellStart"/>
      <w:r>
        <w:rPr>
          <w:rFonts w:ascii="Tahoma" w:hAnsi="Tahoma" w:cs="Tahoma"/>
          <w:sz w:val="18"/>
          <w:szCs w:val="18"/>
        </w:rPr>
        <w:t>Pzp</w:t>
      </w:r>
      <w:proofErr w:type="spellEnd"/>
      <w:r>
        <w:rPr>
          <w:rFonts w:ascii="Tahoma" w:hAnsi="Tahoma" w:cs="Tahoma"/>
          <w:sz w:val="18"/>
          <w:szCs w:val="18"/>
        </w:rPr>
        <w:t xml:space="preserve"> zakazuje się istotnych zmian postanowień zawartej umowy w stosunku do treści oferty, na podstawie której dokonano wyboru Wykonawcy z wyłączeniem zmian i warunków tych zmian przewidzianych w ogłoszeniu o zamówieniu i SIWZ, której integralną częścią jest projekt umowy.</w:t>
      </w:r>
    </w:p>
    <w:p w:rsidR="00061BF2" w:rsidRDefault="00061BF2" w:rsidP="007D62BB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Umowa została sporządzona w dwóch jednobrzmiących egzemplarzach po jednym dla każdej ze stron.</w:t>
      </w:r>
    </w:p>
    <w:p w:rsidR="00061BF2" w:rsidRDefault="00061BF2" w:rsidP="007D62BB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Integralną część niniejszej umowy stanowią:</w:t>
      </w:r>
    </w:p>
    <w:p w:rsidR="00061BF2" w:rsidRDefault="00061BF2" w:rsidP="00061BF2">
      <w:pPr>
        <w:tabs>
          <w:tab w:val="left" w:pos="426"/>
        </w:tabs>
        <w:spacing w:line="276" w:lineRule="auto"/>
        <w:ind w:left="426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Załącznik nr 1 – </w:t>
      </w:r>
      <w:r>
        <w:rPr>
          <w:rFonts w:ascii="Tahoma" w:hAnsi="Tahoma" w:cs="Tahoma"/>
          <w:sz w:val="18"/>
          <w:szCs w:val="18"/>
        </w:rPr>
        <w:t>Formularz ofertowy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061BF2" w:rsidRDefault="00061BF2" w:rsidP="00061BF2">
      <w:pPr>
        <w:tabs>
          <w:tab w:val="left" w:pos="426"/>
        </w:tabs>
        <w:spacing w:line="276" w:lineRule="auto"/>
        <w:ind w:left="426"/>
        <w:jc w:val="both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Załącznik nr 2 – </w:t>
      </w:r>
      <w:r>
        <w:rPr>
          <w:rFonts w:ascii="Tahoma" w:eastAsia="Calibri" w:hAnsi="Tahoma" w:cs="Tahoma"/>
          <w:color w:val="000000"/>
          <w:sz w:val="18"/>
          <w:szCs w:val="18"/>
        </w:rPr>
        <w:t xml:space="preserve">Specyfikacja Asortymentowo-Cenowa (SAC) </w:t>
      </w:r>
    </w:p>
    <w:p w:rsidR="00061BF2" w:rsidRDefault="00061BF2" w:rsidP="00061BF2">
      <w:pPr>
        <w:tabs>
          <w:tab w:val="left" w:pos="426"/>
        </w:tabs>
        <w:spacing w:line="276" w:lineRule="auto"/>
        <w:ind w:left="426"/>
        <w:jc w:val="both"/>
        <w:rPr>
          <w:rFonts w:ascii="Tahoma" w:hAnsi="Tahoma" w:cs="Tahoma"/>
          <w:sz w:val="18"/>
          <w:szCs w:val="18"/>
        </w:rPr>
      </w:pPr>
    </w:p>
    <w:p w:rsidR="00061BF2" w:rsidRDefault="00061BF2" w:rsidP="00061BF2">
      <w:pPr>
        <w:spacing w:line="276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</w:t>
      </w:r>
    </w:p>
    <w:p w:rsidR="00061BF2" w:rsidRDefault="00061BF2" w:rsidP="00061BF2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ZAMAWIAJĄCY 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>WYKONAWCA</w:t>
      </w:r>
    </w:p>
    <w:p w:rsidR="00061BF2" w:rsidRDefault="00061BF2" w:rsidP="00061BF2">
      <w:pPr>
        <w:spacing w:line="276" w:lineRule="auto"/>
        <w:rPr>
          <w:rFonts w:ascii="Tahoma" w:hAnsi="Tahoma" w:cs="Tahoma"/>
          <w:sz w:val="18"/>
          <w:szCs w:val="18"/>
        </w:rPr>
      </w:pPr>
    </w:p>
    <w:p w:rsidR="00EF0633" w:rsidRDefault="00EF0633"/>
    <w:sectPr w:rsidR="00EF0633" w:rsidSect="00DE2E61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02020603050405020304">
    <w:altName w:val="Cambria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848"/>
    <w:multiLevelType w:val="multilevel"/>
    <w:tmpl w:val="0000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C19A3"/>
    <w:multiLevelType w:val="multilevel"/>
    <w:tmpl w:val="6D12CDBA"/>
    <w:lvl w:ilvl="0">
      <w:start w:val="1"/>
      <w:numFmt w:val="decimal"/>
      <w:lvlText w:val="%1. "/>
      <w:lvlJc w:val="left"/>
      <w:pPr>
        <w:ind w:left="283" w:hanging="283"/>
      </w:pPr>
      <w:rPr>
        <w:rFonts w:ascii="Tahoma" w:hAnsi="Tahoma" w:cs="Tahoma" w:hint="default"/>
        <w:b w:val="0"/>
        <w:i w:val="0"/>
        <w:strike w:val="0"/>
        <w:dstrike w:val="0"/>
        <w:sz w:val="20"/>
        <w:szCs w:val="1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B5103"/>
    <w:multiLevelType w:val="hybridMultilevel"/>
    <w:tmpl w:val="433604C4"/>
    <w:lvl w:ilvl="0" w:tplc="C32865F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1765"/>
    <w:multiLevelType w:val="multilevel"/>
    <w:tmpl w:val="696CF0B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11896FE8"/>
    <w:multiLevelType w:val="hybridMultilevel"/>
    <w:tmpl w:val="E8B61FA6"/>
    <w:lvl w:ilvl="0" w:tplc="D8C220B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E7595"/>
    <w:multiLevelType w:val="hybridMultilevel"/>
    <w:tmpl w:val="3B825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017E1"/>
    <w:multiLevelType w:val="multilevel"/>
    <w:tmpl w:val="7486A9EC"/>
    <w:lvl w:ilvl="0">
      <w:start w:val="1"/>
      <w:numFmt w:val="lowerLetter"/>
      <w:lvlText w:val="%1)"/>
      <w:lvlJc w:val="left"/>
      <w:pPr>
        <w:ind w:left="283" w:hanging="283"/>
      </w:pPr>
      <w:rPr>
        <w:rFonts w:hint="default"/>
        <w:b w:val="0"/>
        <w:i w:val="0"/>
        <w:strike w:val="0"/>
        <w:dstrike w:val="0"/>
        <w:sz w:val="20"/>
        <w:szCs w:val="1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11660"/>
    <w:multiLevelType w:val="hybridMultilevel"/>
    <w:tmpl w:val="3EF48C9A"/>
    <w:lvl w:ilvl="0" w:tplc="D3782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C519F"/>
    <w:multiLevelType w:val="hybridMultilevel"/>
    <w:tmpl w:val="ECD89B80"/>
    <w:lvl w:ilvl="0" w:tplc="D4601C18">
      <w:start w:val="2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806E1"/>
    <w:multiLevelType w:val="hybridMultilevel"/>
    <w:tmpl w:val="9F8E927E"/>
    <w:lvl w:ilvl="0" w:tplc="7D1E8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color w:val="000000"/>
        <w:sz w:val="20"/>
        <w:szCs w:val="18"/>
      </w:rPr>
    </w:lvl>
    <w:lvl w:ilvl="1" w:tplc="FC1EBC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532C3E"/>
    <w:multiLevelType w:val="multilevel"/>
    <w:tmpl w:val="0DF27088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ahoma" w:eastAsia="Verdana" w:hAnsi="Tahoma" w:cs="Tahoma" w:hint="default"/>
        <w:strike w:val="0"/>
        <w:color w:val="0B0D13"/>
        <w:spacing w:val="0"/>
        <w:w w:val="100"/>
        <w:sz w:val="18"/>
        <w:szCs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6356B4"/>
    <w:multiLevelType w:val="multilevel"/>
    <w:tmpl w:val="25AEC7F2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ahoma" w:eastAsia="Verdana" w:hAnsi="Tahoma" w:cs="Tahoma" w:hint="default"/>
        <w:strike w:val="0"/>
        <w:color w:val="151A1C"/>
        <w:spacing w:val="-8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D94693"/>
    <w:multiLevelType w:val="hybridMultilevel"/>
    <w:tmpl w:val="832482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9D6E5E"/>
    <w:multiLevelType w:val="hybridMultilevel"/>
    <w:tmpl w:val="75140BC4"/>
    <w:lvl w:ilvl="0" w:tplc="CC5C7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2031"/>
    <w:multiLevelType w:val="multilevel"/>
    <w:tmpl w:val="6728D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1D51892"/>
    <w:multiLevelType w:val="multilevel"/>
    <w:tmpl w:val="0F6E6074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Tahoma" w:eastAsia="Verdana" w:hAnsi="Tahoma" w:cs="Tahoma" w:hint="default"/>
        <w:strike w:val="0"/>
        <w:color w:val="151A1C"/>
        <w:spacing w:val="-8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4878DD"/>
    <w:multiLevelType w:val="multilevel"/>
    <w:tmpl w:val="FE581EDC"/>
    <w:lvl w:ilvl="0">
      <w:start w:val="1"/>
      <w:numFmt w:val="lowerLetter"/>
      <w:lvlText w:val="%1)"/>
      <w:lvlJc w:val="left"/>
      <w:pPr>
        <w:tabs>
          <w:tab w:val="left" w:pos="216"/>
        </w:tabs>
        <w:ind w:left="720"/>
      </w:pPr>
      <w:rPr>
        <w:rFonts w:ascii="Tahoma" w:eastAsia="Verdana" w:hAnsi="Tahoma" w:cs="Tahoma" w:hint="default"/>
        <w:strike w:val="0"/>
        <w:color w:val="0B0D13"/>
        <w:spacing w:val="-2"/>
        <w:w w:val="100"/>
        <w:sz w:val="18"/>
        <w:szCs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5C253D"/>
    <w:multiLevelType w:val="multilevel"/>
    <w:tmpl w:val="8A1CE9B6"/>
    <w:lvl w:ilvl="0">
      <w:start w:val="1"/>
      <w:numFmt w:val="lowerLetter"/>
      <w:lvlText w:val="%1)"/>
      <w:lvlJc w:val="left"/>
      <w:pPr>
        <w:tabs>
          <w:tab w:val="left" w:pos="72"/>
        </w:tabs>
        <w:ind w:left="720"/>
      </w:pPr>
      <w:rPr>
        <w:rFonts w:ascii="Tahoma" w:eastAsia="Verdana" w:hAnsi="Tahoma" w:cs="Tahoma" w:hint="default"/>
        <w:strike w:val="0"/>
        <w:color w:val="0B0D13"/>
        <w:spacing w:val="0"/>
        <w:w w:val="100"/>
        <w:sz w:val="18"/>
        <w:szCs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A93EF1"/>
    <w:multiLevelType w:val="hybridMultilevel"/>
    <w:tmpl w:val="9F5E4D54"/>
    <w:lvl w:ilvl="0" w:tplc="0415000F">
      <w:start w:val="1"/>
      <w:numFmt w:val="decimal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69AC330D"/>
    <w:multiLevelType w:val="hybridMultilevel"/>
    <w:tmpl w:val="6434797C"/>
    <w:lvl w:ilvl="0" w:tplc="FB8AAB2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47A75"/>
    <w:multiLevelType w:val="multilevel"/>
    <w:tmpl w:val="BE929A64"/>
    <w:lvl w:ilvl="0">
      <w:start w:val="1"/>
      <w:numFmt w:val="lowerLetter"/>
      <w:lvlText w:val="%1)"/>
      <w:lvlJc w:val="left"/>
      <w:pPr>
        <w:tabs>
          <w:tab w:val="left" w:pos="216"/>
        </w:tabs>
        <w:ind w:left="720"/>
      </w:pPr>
      <w:rPr>
        <w:rFonts w:ascii="Tahoma" w:eastAsia="Verdana" w:hAnsi="Tahoma" w:cs="Tahoma" w:hint="default"/>
        <w:strike w:val="0"/>
        <w:color w:val="0B0D13"/>
        <w:spacing w:val="-3"/>
        <w:w w:val="100"/>
        <w:sz w:val="18"/>
        <w:szCs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E81FE3"/>
    <w:multiLevelType w:val="multilevel"/>
    <w:tmpl w:val="B89025B2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ahoma" w:eastAsia="Verdana" w:hAnsi="Tahoma" w:cs="Tahoma" w:hint="default"/>
        <w:strike w:val="0"/>
        <w:color w:val="14151A"/>
        <w:spacing w:val="-8"/>
        <w:w w:val="100"/>
        <w:sz w:val="18"/>
        <w:szCs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8C1FB0"/>
    <w:multiLevelType w:val="multilevel"/>
    <w:tmpl w:val="50DA487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3" w15:restartNumberingAfterBreak="0">
    <w:nsid w:val="76C533D3"/>
    <w:multiLevelType w:val="multilevel"/>
    <w:tmpl w:val="3BF2312E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ahoma" w:eastAsia="Verdana" w:hAnsi="Tahoma" w:cs="Tahoma" w:hint="default"/>
        <w:strike w:val="0"/>
        <w:color w:val="0B0D13"/>
        <w:spacing w:val="0"/>
        <w:w w:val="100"/>
        <w:sz w:val="18"/>
        <w:szCs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E22D2D"/>
    <w:multiLevelType w:val="multilevel"/>
    <w:tmpl w:val="11847666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ahoma" w:eastAsia="Verdana" w:hAnsi="Tahoma" w:cs="Tahoma" w:hint="default"/>
        <w:strike w:val="0"/>
        <w:color w:val="14151A"/>
        <w:spacing w:val="-9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DC01EE"/>
    <w:multiLevelType w:val="hybridMultilevel"/>
    <w:tmpl w:val="84368548"/>
    <w:lvl w:ilvl="0" w:tplc="D944B23E">
      <w:start w:val="1"/>
      <w:numFmt w:val="bullet"/>
      <w:lvlText w:val="−"/>
      <w:lvlJc w:val="left"/>
      <w:pPr>
        <w:ind w:left="129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5"/>
  </w:num>
  <w:num w:numId="13">
    <w:abstractNumId w:val="11"/>
  </w:num>
  <w:num w:numId="14">
    <w:abstractNumId w:val="23"/>
  </w:num>
  <w:num w:numId="15">
    <w:abstractNumId w:val="10"/>
  </w:num>
  <w:num w:numId="16">
    <w:abstractNumId w:val="25"/>
  </w:num>
  <w:num w:numId="17">
    <w:abstractNumId w:val="17"/>
  </w:num>
  <w:num w:numId="18">
    <w:abstractNumId w:val="20"/>
  </w:num>
  <w:num w:numId="19">
    <w:abstractNumId w:val="16"/>
  </w:num>
  <w:num w:numId="20">
    <w:abstractNumId w:val="4"/>
  </w:num>
  <w:num w:numId="21">
    <w:abstractNumId w:val="24"/>
  </w:num>
  <w:num w:numId="22">
    <w:abstractNumId w:val="21"/>
  </w:num>
  <w:num w:numId="23">
    <w:abstractNumId w:val="2"/>
  </w:num>
  <w:num w:numId="24">
    <w:abstractNumId w:val="6"/>
  </w:num>
  <w:num w:numId="25">
    <w:abstractNumId w:val="8"/>
  </w:num>
  <w:num w:numId="26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CF"/>
    <w:rsid w:val="00061BF2"/>
    <w:rsid w:val="0009771D"/>
    <w:rsid w:val="00155B5F"/>
    <w:rsid w:val="001A6F08"/>
    <w:rsid w:val="002758B0"/>
    <w:rsid w:val="003D49CF"/>
    <w:rsid w:val="004F3A5E"/>
    <w:rsid w:val="00540E6B"/>
    <w:rsid w:val="005443DF"/>
    <w:rsid w:val="007D62BB"/>
    <w:rsid w:val="0084053D"/>
    <w:rsid w:val="00AF7F02"/>
    <w:rsid w:val="00D82BB5"/>
    <w:rsid w:val="00DC1FA6"/>
    <w:rsid w:val="00DE2E61"/>
    <w:rsid w:val="00EA67B4"/>
    <w:rsid w:val="00EF0633"/>
    <w:rsid w:val="00F4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0F4A"/>
  <w15:chartTrackingRefBased/>
  <w15:docId w15:val="{35A3BA26-F197-4DFF-9A5C-95521BDD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61BF2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061B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61BF2"/>
    <w:pPr>
      <w:ind w:left="708"/>
    </w:pPr>
  </w:style>
  <w:style w:type="paragraph" w:customStyle="1" w:styleId="Tekstpodstawowy21">
    <w:name w:val="Tekst podstawowy 21"/>
    <w:basedOn w:val="Normalny"/>
    <w:rsid w:val="00061BF2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Tekstpodstawowy22">
    <w:name w:val="Tekst podstawowy 22"/>
    <w:basedOn w:val="Normalny"/>
    <w:rsid w:val="00061BF2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1">
    <w:name w:val="Body Text 21"/>
    <w:basedOn w:val="Normalny"/>
    <w:rsid w:val="00061BF2"/>
    <w:pPr>
      <w:widowControl w:val="0"/>
      <w:overflowPunct w:val="0"/>
      <w:autoSpaceDE w:val="0"/>
      <w:autoSpaceDN w:val="0"/>
      <w:adjustRightInd w:val="0"/>
      <w:ind w:left="284" w:hanging="284"/>
    </w:pPr>
    <w:rPr>
      <w:rFonts w:ascii="02020603050405020304" w:hAnsi="02020603050405020304"/>
      <w:szCs w:val="20"/>
    </w:rPr>
  </w:style>
  <w:style w:type="paragraph" w:customStyle="1" w:styleId="NormalTable1">
    <w:name w:val="Normal Table1"/>
    <w:rsid w:val="00061BF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0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&#243;&#378;n.z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4604</Words>
  <Characters>27626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Gremlowska</dc:creator>
  <cp:keywords/>
  <dc:description/>
  <cp:lastModifiedBy>Użytkownik systemu Windows</cp:lastModifiedBy>
  <cp:revision>5</cp:revision>
  <dcterms:created xsi:type="dcterms:W3CDTF">2019-10-20T09:27:00Z</dcterms:created>
  <dcterms:modified xsi:type="dcterms:W3CDTF">2019-10-20T10:25:00Z</dcterms:modified>
</cp:coreProperties>
</file>