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DB" w:rsidRPr="00A3458C" w:rsidRDefault="004129F8" w:rsidP="00A3458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Chorzów</w:t>
      </w:r>
      <w:r w:rsidR="005468FE" w:rsidRPr="00A3458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czerwiec</w:t>
      </w:r>
      <w:r w:rsidR="005468FE" w:rsidRPr="00A3458C">
        <w:rPr>
          <w:rFonts w:ascii="Arial" w:hAnsi="Arial" w:cs="Arial"/>
          <w:sz w:val="20"/>
          <w:szCs w:val="20"/>
        </w:rPr>
        <w:t xml:space="preserve"> 2018</w:t>
      </w:r>
    </w:p>
    <w:p w:rsidR="00222B7B" w:rsidRDefault="00222B7B" w:rsidP="00A3458C">
      <w:pPr>
        <w:pStyle w:val="Tytu"/>
        <w:rPr>
          <w:rFonts w:ascii="Arial" w:hAnsi="Arial" w:cs="Arial"/>
          <w:sz w:val="20"/>
          <w:szCs w:val="20"/>
        </w:rPr>
      </w:pPr>
    </w:p>
    <w:p w:rsidR="00F56EDB" w:rsidRPr="007E7664" w:rsidRDefault="005468FE" w:rsidP="00222B7B">
      <w:pPr>
        <w:pStyle w:val="Tytu"/>
        <w:jc w:val="center"/>
        <w:rPr>
          <w:rFonts w:ascii="Arial" w:hAnsi="Arial" w:cs="Arial"/>
          <w:b/>
          <w:sz w:val="40"/>
          <w:szCs w:val="40"/>
        </w:rPr>
      </w:pPr>
      <w:r w:rsidRPr="007E7664">
        <w:rPr>
          <w:rFonts w:ascii="Arial" w:hAnsi="Arial" w:cs="Arial"/>
          <w:b/>
          <w:sz w:val="40"/>
          <w:szCs w:val="40"/>
        </w:rPr>
        <w:t>PROGRAM FUNKCJONALNO – UŻYTKOWY</w:t>
      </w:r>
    </w:p>
    <w:p w:rsidR="00BA3155" w:rsidRDefault="00BA3155" w:rsidP="00A3458C">
      <w:pPr>
        <w:pStyle w:val="Tytu"/>
        <w:rPr>
          <w:rFonts w:ascii="Arial" w:hAnsi="Arial" w:cs="Arial"/>
          <w:b/>
          <w:sz w:val="20"/>
          <w:szCs w:val="20"/>
        </w:rPr>
      </w:pPr>
    </w:p>
    <w:p w:rsidR="00222B7B" w:rsidRPr="00222B7B" w:rsidRDefault="00222B7B" w:rsidP="00A3458C">
      <w:pPr>
        <w:pStyle w:val="Tytu"/>
        <w:rPr>
          <w:rFonts w:ascii="Arial" w:hAnsi="Arial" w:cs="Arial"/>
          <w:b/>
          <w:sz w:val="20"/>
          <w:szCs w:val="20"/>
        </w:rPr>
      </w:pPr>
    </w:p>
    <w:p w:rsidR="00F56EDB" w:rsidRPr="00A3458C" w:rsidRDefault="005468FE" w:rsidP="00A3458C">
      <w:pPr>
        <w:pStyle w:val="Podtytu"/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>STRONA TYTUŁOWA:</w:t>
      </w:r>
    </w:p>
    <w:p w:rsidR="00BA3155" w:rsidRPr="00A3458C" w:rsidRDefault="00BA3155" w:rsidP="00A3458C">
      <w:pPr>
        <w:pStyle w:val="Nagwek2"/>
        <w:rPr>
          <w:rFonts w:ascii="Arial" w:hAnsi="Arial" w:cs="Arial"/>
          <w:sz w:val="20"/>
          <w:szCs w:val="20"/>
        </w:rPr>
      </w:pPr>
    </w:p>
    <w:p w:rsidR="00F56EDB" w:rsidRPr="00A3458C" w:rsidRDefault="005468FE" w:rsidP="00A3458C">
      <w:pPr>
        <w:pStyle w:val="Nagwek2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1.1 Nazwa nadana zamówieniu przez Zamawiającego:</w:t>
      </w:r>
    </w:p>
    <w:p w:rsidR="00F56EDB" w:rsidRPr="007E7664" w:rsidRDefault="004129F8" w:rsidP="00A3458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E7664">
        <w:rPr>
          <w:rFonts w:ascii="Arial" w:hAnsi="Arial" w:cs="Arial"/>
          <w:b/>
          <w:i/>
          <w:iCs/>
        </w:rPr>
        <w:t>„Wykonanie klimatyzacji (chłodzenia) pomieszczeń w Pawilonie nr 10 Samodzielnego Publicznego Zakładu Opieki Zdrowotnej Zespołu Szpitali Miejskich w Chorzowie przy ul. Strzelców Bytomskich 11 w systemie zaprojektuj i buduj”.</w:t>
      </w:r>
    </w:p>
    <w:p w:rsidR="00BA3155" w:rsidRPr="00A3458C" w:rsidRDefault="00BA3155" w:rsidP="00A3458C">
      <w:pPr>
        <w:pStyle w:val="Nagwek2"/>
        <w:rPr>
          <w:rFonts w:ascii="Arial" w:hAnsi="Arial" w:cs="Arial"/>
          <w:sz w:val="20"/>
          <w:szCs w:val="20"/>
        </w:rPr>
      </w:pPr>
    </w:p>
    <w:p w:rsidR="00F56EDB" w:rsidRPr="00A3458C" w:rsidRDefault="005468FE" w:rsidP="00A3458C">
      <w:pPr>
        <w:pStyle w:val="Nagwek2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1.2. Adres obiektu budowlanego, którego dotyczy program funkcjonalno-użytkowy:</w:t>
      </w:r>
    </w:p>
    <w:p w:rsidR="00F56EDB" w:rsidRPr="00A3458C" w:rsidRDefault="005468FE" w:rsidP="00A3458C">
      <w:pPr>
        <w:pStyle w:val="Tekstwstpniesformatowany"/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 xml:space="preserve">ulica: </w:t>
      </w:r>
      <w:r w:rsidRPr="00A3458C">
        <w:rPr>
          <w:rFonts w:ascii="Arial" w:hAnsi="Arial" w:cs="Arial"/>
          <w:sz w:val="20"/>
          <w:szCs w:val="20"/>
        </w:rPr>
        <w:tab/>
        <w:t xml:space="preserve">ul. </w:t>
      </w:r>
      <w:r w:rsidR="004129F8">
        <w:rPr>
          <w:rFonts w:ascii="Arial" w:hAnsi="Arial" w:cs="Arial"/>
          <w:sz w:val="20"/>
          <w:szCs w:val="20"/>
        </w:rPr>
        <w:t>Strzelców Bytomskich 10</w:t>
      </w:r>
    </w:p>
    <w:p w:rsidR="00F56EDB" w:rsidRPr="00A3458C" w:rsidRDefault="005468FE" w:rsidP="00A3458C">
      <w:pPr>
        <w:pStyle w:val="Tekstwstpniesformatowany"/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kod pocztowy: 41 -500</w:t>
      </w:r>
    </w:p>
    <w:p w:rsidR="00F56EDB" w:rsidRPr="00A3458C" w:rsidRDefault="005468FE" w:rsidP="00A3458C">
      <w:pPr>
        <w:pStyle w:val="Tekstwstpniesformatowany"/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miejscowość: Chorzów</w:t>
      </w:r>
    </w:p>
    <w:p w:rsidR="00F56EDB" w:rsidRPr="00A3458C" w:rsidRDefault="005468FE" w:rsidP="00A3458C">
      <w:pPr>
        <w:pStyle w:val="Tekstwstpniesformatowany"/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województwo: śląskie</w:t>
      </w:r>
    </w:p>
    <w:p w:rsidR="00BA3155" w:rsidRPr="00A3458C" w:rsidRDefault="00BA3155" w:rsidP="00A3458C">
      <w:pPr>
        <w:pStyle w:val="Nagwek2"/>
        <w:rPr>
          <w:rFonts w:ascii="Arial" w:hAnsi="Arial" w:cs="Arial"/>
          <w:sz w:val="20"/>
          <w:szCs w:val="20"/>
        </w:rPr>
      </w:pPr>
    </w:p>
    <w:p w:rsidR="00F56EDB" w:rsidRPr="00A3458C" w:rsidRDefault="005468FE" w:rsidP="00A3458C">
      <w:pPr>
        <w:pStyle w:val="Nagwek2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1.3. Nazwy i kody Wspólnego Słownika Zamówień zgodne z zakresem zamówienia:</w:t>
      </w:r>
    </w:p>
    <w:p w:rsidR="00F56EDB" w:rsidRPr="00A3458C" w:rsidRDefault="00672977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5468FE" w:rsidRPr="00A3458C">
        <w:rPr>
          <w:rFonts w:ascii="Arial" w:hAnsi="Arial" w:cs="Arial"/>
          <w:b/>
          <w:bCs/>
          <w:sz w:val="20"/>
          <w:szCs w:val="20"/>
        </w:rPr>
        <w:t xml:space="preserve">1200000-0 </w:t>
      </w:r>
      <w:r w:rsidR="005468FE" w:rsidRPr="00A3458C">
        <w:rPr>
          <w:rFonts w:ascii="Arial" w:hAnsi="Arial" w:cs="Arial"/>
          <w:sz w:val="20"/>
          <w:szCs w:val="20"/>
        </w:rPr>
        <w:t>Usługi architektoniczne i podobne.</w:t>
      </w:r>
    </w:p>
    <w:p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45111300-1 </w:t>
      </w:r>
      <w:r w:rsidRPr="00A3458C">
        <w:rPr>
          <w:rFonts w:ascii="Arial" w:hAnsi="Arial" w:cs="Arial"/>
          <w:sz w:val="20"/>
          <w:szCs w:val="20"/>
        </w:rPr>
        <w:t>Roboty rozbiórkowe.</w:t>
      </w:r>
    </w:p>
    <w:p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45210000-2 </w:t>
      </w:r>
      <w:r w:rsidRPr="00A3458C">
        <w:rPr>
          <w:rFonts w:ascii="Arial" w:hAnsi="Arial" w:cs="Arial"/>
          <w:sz w:val="20"/>
          <w:szCs w:val="20"/>
        </w:rPr>
        <w:t>Roboty budowlane w zakresie budynków.</w:t>
      </w:r>
    </w:p>
    <w:p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45215140-0 </w:t>
      </w:r>
      <w:r w:rsidRPr="00A3458C">
        <w:rPr>
          <w:rFonts w:ascii="Arial" w:hAnsi="Arial" w:cs="Arial"/>
          <w:sz w:val="20"/>
          <w:szCs w:val="20"/>
        </w:rPr>
        <w:t>Roboty budowlane w zakresie obiektów szpitalnych.</w:t>
      </w:r>
    </w:p>
    <w:p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45300000-0 </w:t>
      </w:r>
      <w:r w:rsidRPr="00A3458C">
        <w:rPr>
          <w:rFonts w:ascii="Arial" w:hAnsi="Arial" w:cs="Arial"/>
          <w:sz w:val="20"/>
          <w:szCs w:val="20"/>
        </w:rPr>
        <w:t>Roboty instalacyjne w budynkach.</w:t>
      </w:r>
    </w:p>
    <w:p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45310000-3 </w:t>
      </w:r>
      <w:r w:rsidRPr="00A3458C">
        <w:rPr>
          <w:rFonts w:ascii="Arial" w:hAnsi="Arial" w:cs="Arial"/>
          <w:sz w:val="20"/>
          <w:szCs w:val="20"/>
        </w:rPr>
        <w:t>Roboty instalacyjne elektryczne.</w:t>
      </w:r>
    </w:p>
    <w:p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45311000-0 </w:t>
      </w:r>
      <w:r w:rsidRPr="00A3458C">
        <w:rPr>
          <w:rFonts w:ascii="Arial" w:hAnsi="Arial" w:cs="Arial"/>
          <w:sz w:val="20"/>
          <w:szCs w:val="20"/>
        </w:rPr>
        <w:t>Roboty w zakresie okablowania oraz instalacji elektrycznych.</w:t>
      </w:r>
    </w:p>
    <w:p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45331200-8 </w:t>
      </w:r>
      <w:r w:rsidRPr="00A3458C">
        <w:rPr>
          <w:rFonts w:ascii="Arial" w:hAnsi="Arial" w:cs="Arial"/>
          <w:sz w:val="20"/>
          <w:szCs w:val="20"/>
        </w:rPr>
        <w:t>Instalowanie urządzeń wentylacyjnych i klimatyzacyjnych.</w:t>
      </w:r>
    </w:p>
    <w:p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45421146-9 </w:t>
      </w:r>
      <w:r w:rsidRPr="00A3458C">
        <w:rPr>
          <w:rFonts w:ascii="Arial" w:hAnsi="Arial" w:cs="Arial"/>
          <w:sz w:val="20"/>
          <w:szCs w:val="20"/>
        </w:rPr>
        <w:t>Instalowanie sufitów podwieszanych.</w:t>
      </w:r>
    </w:p>
    <w:p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45421152-4 </w:t>
      </w:r>
      <w:r w:rsidRPr="00A3458C">
        <w:rPr>
          <w:rFonts w:ascii="Arial" w:hAnsi="Arial" w:cs="Arial"/>
          <w:sz w:val="20"/>
          <w:szCs w:val="20"/>
        </w:rPr>
        <w:t>Instalowanie ścianek działowych.</w:t>
      </w:r>
    </w:p>
    <w:p w:rsidR="00F56EDB" w:rsidRPr="00A3458C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 xml:space="preserve">45442100-8 </w:t>
      </w:r>
      <w:r w:rsidRPr="00A3458C">
        <w:rPr>
          <w:rFonts w:ascii="Arial" w:hAnsi="Arial" w:cs="Arial"/>
          <w:sz w:val="20"/>
          <w:szCs w:val="20"/>
        </w:rPr>
        <w:t>Roboty malarskie.</w:t>
      </w:r>
    </w:p>
    <w:p w:rsidR="00F56EDB" w:rsidRPr="00A3458C" w:rsidRDefault="00F56EDB" w:rsidP="00A3458C">
      <w:pPr>
        <w:tabs>
          <w:tab w:val="center" w:pos="48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6EDB" w:rsidRPr="00A3458C" w:rsidRDefault="005468FE" w:rsidP="00A3458C">
      <w:pPr>
        <w:pStyle w:val="Nagwek2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1.4. Nazwa i adres Zamawiającego:</w:t>
      </w:r>
    </w:p>
    <w:p w:rsidR="00F56EDB" w:rsidRPr="00A3458C" w:rsidRDefault="005468FE" w:rsidP="00A3458C">
      <w:pPr>
        <w:tabs>
          <w:tab w:val="center" w:pos="481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Nazwa: SPZOZ Zespół Szpitali Miejskich w Chorzowie</w:t>
      </w:r>
    </w:p>
    <w:p w:rsidR="00F56EDB" w:rsidRPr="00A3458C" w:rsidRDefault="005468FE" w:rsidP="00A3458C">
      <w:pPr>
        <w:tabs>
          <w:tab w:val="center" w:pos="481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Ulica: Strzelców Bytomskich 11</w:t>
      </w:r>
    </w:p>
    <w:p w:rsidR="00F56EDB" w:rsidRPr="00A3458C" w:rsidRDefault="005468FE" w:rsidP="00A3458C">
      <w:pPr>
        <w:tabs>
          <w:tab w:val="center" w:pos="481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Kod: 41-500</w:t>
      </w:r>
    </w:p>
    <w:p w:rsidR="00F56EDB" w:rsidRPr="00A3458C" w:rsidRDefault="005468FE" w:rsidP="00A3458C">
      <w:pPr>
        <w:tabs>
          <w:tab w:val="center" w:pos="481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Miejscowość: Chorzów</w:t>
      </w:r>
    </w:p>
    <w:p w:rsidR="00F56EDB" w:rsidRPr="00A3458C" w:rsidRDefault="00A3458C" w:rsidP="00A3458C">
      <w:pPr>
        <w:pStyle w:val="Nagwek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r w:rsidR="005468FE" w:rsidRPr="00A3458C">
        <w:rPr>
          <w:rFonts w:ascii="Arial" w:hAnsi="Arial" w:cs="Arial"/>
          <w:bCs/>
          <w:sz w:val="20"/>
          <w:szCs w:val="20"/>
        </w:rPr>
        <w:t xml:space="preserve">1.5. imię i </w:t>
      </w:r>
      <w:r w:rsidR="00BA3155" w:rsidRPr="00A3458C">
        <w:rPr>
          <w:rFonts w:ascii="Arial" w:hAnsi="Arial" w:cs="Arial"/>
          <w:bCs/>
          <w:sz w:val="20"/>
          <w:szCs w:val="20"/>
        </w:rPr>
        <w:t>nazwisko</w:t>
      </w:r>
      <w:r w:rsidR="005468FE" w:rsidRPr="00A3458C">
        <w:rPr>
          <w:rFonts w:ascii="Arial" w:hAnsi="Arial" w:cs="Arial"/>
          <w:bCs/>
          <w:sz w:val="20"/>
          <w:szCs w:val="20"/>
        </w:rPr>
        <w:t xml:space="preserve"> osoby</w:t>
      </w:r>
      <w:r w:rsidR="005468FE" w:rsidRPr="00A3458C">
        <w:rPr>
          <w:rFonts w:ascii="Arial" w:hAnsi="Arial" w:cs="Arial"/>
          <w:sz w:val="20"/>
          <w:szCs w:val="20"/>
        </w:rPr>
        <w:t xml:space="preserve"> opracowujących program funkcjonalno-użytkowy:</w:t>
      </w:r>
    </w:p>
    <w:p w:rsidR="00F56EDB" w:rsidRDefault="005468FE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 xml:space="preserve">mgr </w:t>
      </w:r>
      <w:r w:rsidR="004129F8">
        <w:rPr>
          <w:rFonts w:ascii="Arial" w:hAnsi="Arial" w:cs="Arial"/>
          <w:sz w:val="20"/>
          <w:szCs w:val="20"/>
        </w:rPr>
        <w:t>inż. Michał Kościukiewicz</w:t>
      </w:r>
    </w:p>
    <w:p w:rsidR="004129F8" w:rsidRPr="00A3458C" w:rsidRDefault="004129F8" w:rsidP="00A345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6EDB" w:rsidRPr="00A3458C" w:rsidRDefault="005468FE" w:rsidP="00A3458C">
      <w:pPr>
        <w:pStyle w:val="Nagwek2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1.6 Spis zawartości Programu Funkcjonalno-Użytkowego.</w:t>
      </w:r>
    </w:p>
    <w:p w:rsidR="00F56EDB" w:rsidRPr="00A3458C" w:rsidRDefault="00BA3155" w:rsidP="00A345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I. Strona</w:t>
      </w:r>
      <w:r w:rsidR="005468FE" w:rsidRPr="00A3458C">
        <w:rPr>
          <w:rFonts w:ascii="Arial" w:hAnsi="Arial" w:cs="Arial"/>
          <w:sz w:val="20"/>
          <w:szCs w:val="20"/>
        </w:rPr>
        <w:t xml:space="preserve"> tytułowa</w:t>
      </w:r>
    </w:p>
    <w:p w:rsidR="00F56EDB" w:rsidRPr="00A3458C" w:rsidRDefault="005468FE" w:rsidP="00A3458C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A3458C">
        <w:rPr>
          <w:rFonts w:ascii="Arial" w:hAnsi="Arial" w:cs="Arial"/>
          <w:bCs/>
          <w:color w:val="000000"/>
          <w:sz w:val="20"/>
          <w:szCs w:val="20"/>
        </w:rPr>
        <w:t>II. Część opisowa - Ogólny opis przedmiotu zamówienia</w:t>
      </w:r>
    </w:p>
    <w:p w:rsidR="00F56EDB" w:rsidRPr="00A3458C" w:rsidRDefault="005468FE" w:rsidP="00A3458C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3458C">
        <w:rPr>
          <w:rFonts w:ascii="Arial" w:hAnsi="Arial" w:cs="Arial"/>
          <w:bCs/>
          <w:color w:val="000000"/>
          <w:sz w:val="20"/>
          <w:szCs w:val="20"/>
        </w:rPr>
        <w:t>III. Część opisowa - Opis wymagań Zamawiającego w stosunku do przedmiotu zamówienia</w:t>
      </w:r>
    </w:p>
    <w:p w:rsidR="00F56EDB" w:rsidRPr="00A3458C" w:rsidRDefault="005468FE" w:rsidP="00A345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Cs/>
          <w:color w:val="000000"/>
          <w:sz w:val="20"/>
          <w:szCs w:val="20"/>
        </w:rPr>
        <w:t>IV. Część informacyjna Programu Funkcjonalno-Użytkowego</w:t>
      </w:r>
    </w:p>
    <w:p w:rsidR="004129F8" w:rsidRDefault="004129F8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4129F8" w:rsidRDefault="004129F8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4129F8" w:rsidRDefault="004129F8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4129F8" w:rsidRDefault="004129F8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14731D" w:rsidRDefault="0014731D" w:rsidP="0014731D">
      <w:pPr>
        <w:jc w:val="center"/>
        <w:rPr>
          <w:rFonts w:cs="Arial"/>
          <w:b/>
          <w:bCs/>
          <w:color w:val="000000"/>
          <w:szCs w:val="24"/>
        </w:rPr>
      </w:pPr>
    </w:p>
    <w:p w:rsidR="0014731D" w:rsidRDefault="0014731D" w:rsidP="0014731D">
      <w:pPr>
        <w:jc w:val="center"/>
        <w:rPr>
          <w:rFonts w:cs="Arial"/>
          <w:b/>
          <w:bCs/>
          <w:color w:val="000000"/>
          <w:szCs w:val="24"/>
        </w:rPr>
      </w:pPr>
    </w:p>
    <w:p w:rsidR="0014731D" w:rsidRDefault="0014731D" w:rsidP="0014731D">
      <w:pPr>
        <w:jc w:val="center"/>
        <w:rPr>
          <w:rFonts w:cs="Arial"/>
          <w:b/>
          <w:bCs/>
          <w:color w:val="000000"/>
          <w:szCs w:val="24"/>
        </w:rPr>
      </w:pPr>
    </w:p>
    <w:p w:rsidR="0014731D" w:rsidRDefault="0014731D" w:rsidP="0014731D">
      <w:pPr>
        <w:jc w:val="center"/>
        <w:rPr>
          <w:rFonts w:cs="Arial"/>
          <w:b/>
          <w:bCs/>
          <w:color w:val="000000"/>
          <w:szCs w:val="24"/>
        </w:rPr>
      </w:pPr>
    </w:p>
    <w:p w:rsidR="0014731D" w:rsidRDefault="0014731D" w:rsidP="0014731D">
      <w:pPr>
        <w:jc w:val="center"/>
        <w:rPr>
          <w:rFonts w:cs="Arial"/>
          <w:b/>
          <w:bCs/>
          <w:color w:val="000000"/>
          <w:szCs w:val="24"/>
        </w:rPr>
      </w:pPr>
    </w:p>
    <w:p w:rsidR="0014731D" w:rsidRDefault="0014731D" w:rsidP="0014731D">
      <w:pPr>
        <w:jc w:val="center"/>
        <w:rPr>
          <w:rFonts w:cs="Arial"/>
          <w:b/>
          <w:bCs/>
          <w:color w:val="000000"/>
          <w:szCs w:val="24"/>
        </w:rPr>
      </w:pPr>
    </w:p>
    <w:p w:rsidR="0014731D" w:rsidRPr="0014731D" w:rsidRDefault="0014731D" w:rsidP="0014731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>WPROWADZENIE</w:t>
      </w: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>Zawartość i przedmiot Programu Funkcjonalno-Użytkowego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731D">
        <w:rPr>
          <w:rFonts w:ascii="Arial" w:hAnsi="Arial" w:cs="Arial"/>
          <w:sz w:val="20"/>
          <w:szCs w:val="20"/>
        </w:rPr>
        <w:t>Program funkcjonalno-użytkowy zawiera: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Stronę tytułową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</w:t>
      </w:r>
      <w:r w:rsidRPr="0014731D">
        <w:rPr>
          <w:rFonts w:ascii="Arial" w:hAnsi="Arial" w:cs="Arial"/>
          <w:sz w:val="20"/>
          <w:szCs w:val="20"/>
        </w:rPr>
        <w:t>ześć opisową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</w:t>
      </w:r>
      <w:r w:rsidRPr="0014731D">
        <w:rPr>
          <w:rFonts w:ascii="Arial" w:hAnsi="Arial" w:cs="Arial"/>
          <w:sz w:val="20"/>
          <w:szCs w:val="20"/>
        </w:rPr>
        <w:t>zęść informacyjną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>Opis ogólny przedmiotu zamówienia obejmuje: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charakterystyczne parametry określające wielkość obiektu lub zakres robót budowlanych;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aktualne uwarunkowania wykonania przedmiotu zamówienia;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ogólne właściwości funkcjonalno-użytkowe;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szczegółowe właściwości funkcjonalno-użytkowe wyrażone we wskaźnikach powierzchniowo-kubaturowych.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>Wymagania Zamawiającego w stosunku do przedmiotu zamówienia określono podając  wymagania dotyczące: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przygotowania terenu budowy;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robót budowlanych</w:t>
      </w:r>
      <w:r w:rsidRPr="0014731D">
        <w:rPr>
          <w:rFonts w:ascii="Arial" w:hAnsi="Arial" w:cs="Arial"/>
          <w:sz w:val="20"/>
          <w:szCs w:val="20"/>
        </w:rPr>
        <w:t>;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instalac</w:t>
      </w:r>
      <w:r>
        <w:rPr>
          <w:rFonts w:ascii="Arial" w:hAnsi="Arial" w:cs="Arial"/>
          <w:sz w:val="20"/>
          <w:szCs w:val="20"/>
        </w:rPr>
        <w:t>yjnych</w:t>
      </w:r>
      <w:r w:rsidRPr="0014731D">
        <w:rPr>
          <w:rFonts w:ascii="Arial" w:hAnsi="Arial" w:cs="Arial"/>
          <w:sz w:val="20"/>
          <w:szCs w:val="20"/>
        </w:rPr>
        <w:t>;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robót elektrycznych</w:t>
      </w:r>
      <w:r w:rsidRPr="0014731D">
        <w:rPr>
          <w:rFonts w:ascii="Arial" w:hAnsi="Arial" w:cs="Arial"/>
          <w:sz w:val="20"/>
          <w:szCs w:val="20"/>
        </w:rPr>
        <w:t>;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>Część informacyjna programu funkcjonalno-użytkowego obejmuje: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dokumenty potwierdzające zgodność zamierzenia budowlanego z wymaganiami wynikającymi z odrębnych przepisów;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oświadczenie zamawiającego stwierdzające jego prawo do dysponowania nieruchomością na cele budowlane;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731D">
        <w:rPr>
          <w:rFonts w:ascii="Arial" w:hAnsi="Arial" w:cs="Arial"/>
          <w:sz w:val="20"/>
          <w:szCs w:val="20"/>
        </w:rPr>
        <w:t>przepisy prawne i normy związane z projektowaniem i wykonaniem zamierzenia budowlanego;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731D">
        <w:rPr>
          <w:rFonts w:ascii="Arial" w:hAnsi="Arial" w:cs="Arial"/>
          <w:sz w:val="20"/>
          <w:szCs w:val="20"/>
        </w:rPr>
        <w:t>inne posiadane informacje i dokumenty.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Pr="0014731D" w:rsidRDefault="00103CEF" w:rsidP="00103CEF">
      <w:pPr>
        <w:suppressAutoHyphens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03CEF">
        <w:rPr>
          <w:rFonts w:cs="Arial"/>
          <w:b/>
          <w:bCs/>
          <w:color w:val="000000"/>
          <w:sz w:val="28"/>
          <w:szCs w:val="28"/>
        </w:rPr>
        <w:t>II</w:t>
      </w:r>
      <w:r>
        <w:rPr>
          <w:rFonts w:cs="Arial"/>
          <w:b/>
          <w:bCs/>
          <w:color w:val="000000"/>
          <w:sz w:val="28"/>
          <w:szCs w:val="28"/>
        </w:rPr>
        <w:t>.</w:t>
      </w:r>
      <w:r w:rsidRPr="00103CEF">
        <w:rPr>
          <w:rFonts w:cs="Arial"/>
          <w:b/>
          <w:bCs/>
          <w:color w:val="000000"/>
          <w:sz w:val="28"/>
          <w:szCs w:val="28"/>
        </w:rPr>
        <w:t xml:space="preserve"> - </w:t>
      </w:r>
      <w:r w:rsidR="0014731D" w:rsidRPr="00103CEF">
        <w:rPr>
          <w:rFonts w:cs="Arial"/>
          <w:b/>
          <w:bCs/>
          <w:color w:val="000000"/>
          <w:sz w:val="28"/>
          <w:szCs w:val="28"/>
        </w:rPr>
        <w:t>CZĘŚĆ OPISOWA - Opis ogólny przedmiotu zamówienia.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731D">
        <w:rPr>
          <w:rFonts w:ascii="Arial" w:hAnsi="Arial" w:cs="Arial"/>
          <w:sz w:val="20"/>
          <w:szCs w:val="20"/>
        </w:rPr>
        <w:t xml:space="preserve">Przedmiotem zamówienia jest: </w:t>
      </w:r>
    </w:p>
    <w:p w:rsidR="0045320E" w:rsidRDefault="0045320E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4731D" w:rsidRPr="0014731D">
        <w:rPr>
          <w:rFonts w:ascii="Arial" w:hAnsi="Arial" w:cs="Arial"/>
          <w:sz w:val="20"/>
          <w:szCs w:val="20"/>
        </w:rPr>
        <w:t xml:space="preserve">Wykonanie projektów wykonawczych na podstawie Programu Funkcjonalno-Użytkowego </w:t>
      </w:r>
    </w:p>
    <w:p w:rsidR="0014731D" w:rsidRPr="0014731D" w:rsidRDefault="0045320E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4731D" w:rsidRPr="0014731D">
        <w:rPr>
          <w:rFonts w:ascii="Arial" w:hAnsi="Arial" w:cs="Arial"/>
          <w:sz w:val="20"/>
          <w:szCs w:val="20"/>
        </w:rPr>
        <w:t>Pełnienie nadzoru autorskiego nad dokumentacją.</w:t>
      </w:r>
    </w:p>
    <w:p w:rsidR="0014731D" w:rsidRPr="0014731D" w:rsidRDefault="0045320E" w:rsidP="001473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4731D" w:rsidRPr="0014731D">
        <w:rPr>
          <w:rFonts w:ascii="Arial" w:hAnsi="Arial" w:cs="Arial"/>
          <w:sz w:val="20"/>
          <w:szCs w:val="20"/>
        </w:rPr>
        <w:t>Wykonania robót budowlanych zgodnie z dokumentacją.</w:t>
      </w:r>
    </w:p>
    <w:p w:rsidR="0014731D" w:rsidRPr="0014731D" w:rsidRDefault="0014731D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45320E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320E">
        <w:rPr>
          <w:rFonts w:ascii="Arial" w:hAnsi="Arial" w:cs="Arial"/>
          <w:b/>
          <w:sz w:val="20"/>
          <w:szCs w:val="20"/>
        </w:rPr>
        <w:t>Charakterystyczne parametry określające wielkość obiektu lub zakres robót budowlanych.</w:t>
      </w:r>
    </w:p>
    <w:p w:rsidR="0045320E" w:rsidRDefault="0045320E" w:rsidP="0045320E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 xml:space="preserve">Parametry charakterystyczne są określone w Projekcje Budowlanym </w:t>
      </w:r>
      <w:r>
        <w:rPr>
          <w:rFonts w:ascii="Arial" w:hAnsi="Arial" w:cs="Arial"/>
          <w:sz w:val="20"/>
          <w:szCs w:val="20"/>
        </w:rPr>
        <w:t>(w posiadaniu Zamawiającego)</w:t>
      </w:r>
    </w:p>
    <w:p w:rsidR="0045320E" w:rsidRPr="0045320E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 xml:space="preserve">Powierzchnia netto budynku …..……………………………………………………….…4143,93m2 </w:t>
      </w:r>
    </w:p>
    <w:p w:rsidR="0045320E" w:rsidRPr="0045320E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 xml:space="preserve">Powierzchnia całkowita budynku …..………………………………………………….…4936,56m2 </w:t>
      </w:r>
    </w:p>
    <w:p w:rsidR="0045320E" w:rsidRPr="0045320E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 xml:space="preserve">Powierzchnia zabudowy budynku.……………………………...………………….….....1566,30m2 </w:t>
      </w:r>
    </w:p>
    <w:p w:rsidR="0045320E" w:rsidRPr="0045320E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 xml:space="preserve">Powierzchnia działki objętej opracowaniem ………………………………………….....4906,00m2 </w:t>
      </w:r>
    </w:p>
    <w:p w:rsidR="0045320E" w:rsidRPr="0045320E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 xml:space="preserve">Ilość kondygnacji naziemnych………………………………………………….……………………..3 </w:t>
      </w:r>
    </w:p>
    <w:p w:rsidR="0045320E" w:rsidRPr="0045320E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 xml:space="preserve">Ilość kondygnacji podziemnych ………………………………………….…………………….……..1 </w:t>
      </w:r>
    </w:p>
    <w:p w:rsidR="0045320E" w:rsidRPr="0045320E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 xml:space="preserve">Wysokość budynku ……………………………………………………………......................14,18m. </w:t>
      </w:r>
    </w:p>
    <w:p w:rsidR="0014731D" w:rsidRPr="0014731D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>Kubatura………………………………………………………………………….…..........20853,25m3</w:t>
      </w:r>
    </w:p>
    <w:p w:rsidR="004129F8" w:rsidRDefault="004129F8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1708" w:rsidRPr="00B15303" w:rsidRDefault="00371708" w:rsidP="0037170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B15303">
        <w:rPr>
          <w:rFonts w:ascii="Arial" w:hAnsi="Arial" w:cs="Arial"/>
          <w:b/>
          <w:sz w:val="20"/>
          <w:szCs w:val="20"/>
          <w:u w:val="single"/>
        </w:rPr>
        <w:t xml:space="preserve">Budynek Pawilonu X jest zlokalizowany na terenie wpisanym do Rejestru Zabytków pod nr. </w:t>
      </w:r>
      <w:r w:rsidRPr="00B15303">
        <w:rPr>
          <w:b/>
          <w:bCs/>
          <w:u w:val="single"/>
        </w:rPr>
        <w:t>A/1357/85</w:t>
      </w:r>
      <w:r w:rsidRPr="00B15303">
        <w:rPr>
          <w:rFonts w:ascii="Arial" w:hAnsi="Arial" w:cs="Arial"/>
          <w:b/>
          <w:sz w:val="20"/>
          <w:szCs w:val="20"/>
          <w:u w:val="single"/>
        </w:rPr>
        <w:t xml:space="preserve">   </w:t>
      </w:r>
    </w:p>
    <w:p w:rsidR="00371708" w:rsidRDefault="00371708" w:rsidP="003717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>Cel inwestycji.</w:t>
      </w:r>
    </w:p>
    <w:p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 xml:space="preserve">Celem inwestycji jest </w:t>
      </w:r>
      <w:r>
        <w:rPr>
          <w:rFonts w:ascii="Arial" w:hAnsi="Arial" w:cs="Arial"/>
          <w:sz w:val="20"/>
          <w:szCs w:val="20"/>
        </w:rPr>
        <w:t>wykonanie projektu jak i klimatyzacji wyszczególnionych pomieszczeń pawilonu X wraz  niezbędnymi uzgodnieniami pozwoleniami/zgłoszeniami.</w:t>
      </w:r>
    </w:p>
    <w:p w:rsidR="00371708" w:rsidRPr="00A3458C" w:rsidRDefault="00371708" w:rsidP="003717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>Zgodność robót z dokumentacją i Programem Funkcjonalno-Użytkowym (PFU).</w:t>
      </w:r>
    </w:p>
    <w:p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PFU powołuje i klasyfikuje następujące źródła szczegółowych zasad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wyznaczających kryteria jakościowe przy realizacji przedmiotowej inwestycji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uszeregowane w kolejności poczynając od najważniejszego kryterium:</w:t>
      </w:r>
    </w:p>
    <w:p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- SIWZ</w:t>
      </w:r>
    </w:p>
    <w:p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- Umowa</w:t>
      </w:r>
    </w:p>
    <w:p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- Program Funkcjonalno- Użytkowy (PFU)</w:t>
      </w:r>
    </w:p>
    <w:p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- Dokumentacja projektowa</w:t>
      </w:r>
    </w:p>
    <w:p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Wątpliwości w zakresie zgodności wymagań bądź w zakresie wystąpienia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sprzeczności pomiędzy PFU a dokumentacją projektową powinny być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wyjaśniane przy udziale Nadzoru Inwestorskiego i Nadzoru Autorskiego przed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przystąpieniem do robót budowlanych. Wszelkie konsekwencje wynikające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 zaniechania wyjaśnienia wątpliwości w powyższych względach obciążają</w:t>
      </w:r>
    </w:p>
    <w:p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wyłącznie Wykonawcę Robót.</w:t>
      </w:r>
    </w:p>
    <w:p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>Zakres dopuszczalnych zmian.</w:t>
      </w:r>
    </w:p>
    <w:p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Zakres dopuszczalnych zmian w przedmiocie zamówienia obejmuje:</w:t>
      </w:r>
    </w:p>
    <w:p w:rsidR="00371708" w:rsidRPr="00A3458C" w:rsidRDefault="00371708" w:rsidP="00371708">
      <w:pPr>
        <w:pStyle w:val="Akapitzlist"/>
        <w:numPr>
          <w:ilvl w:val="0"/>
          <w:numId w:val="11"/>
        </w:numPr>
        <w:spacing w:after="0" w:line="240" w:lineRule="auto"/>
        <w:ind w:left="378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Zastosowanie innych rodzajów materiałów, urządzeń lub rozwiązań funkcjonalno-użytkowych niż wymienione w PFU, jednak pod warunkiem, iż ich parametry techniczne i technologiczne oraz standardy wykonania i funkcjonowania będą nie gorsze niż to określa i opisuje PFU.</w:t>
      </w:r>
    </w:p>
    <w:p w:rsidR="00371708" w:rsidRDefault="00371708" w:rsidP="00371708">
      <w:pPr>
        <w:pStyle w:val="Akapitzlist"/>
        <w:numPr>
          <w:ilvl w:val="0"/>
          <w:numId w:val="11"/>
        </w:numPr>
        <w:spacing w:after="0" w:line="240" w:lineRule="auto"/>
        <w:ind w:left="378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Zastosowanie innych rodzajów materiałów, urządzeń lub rozwiązań funkcjonalno- użytkowych niż wymienione w PFU, jeżeli konieczność taka będzie wynikała z obowiązujących lub ze zmiany przepisów, norm budowlanych zaistniałych w trakcie wykonywania przedmiotu umowy.</w:t>
      </w:r>
    </w:p>
    <w:p w:rsidR="00371708" w:rsidRPr="00A3458C" w:rsidRDefault="00371708" w:rsidP="00371708">
      <w:pPr>
        <w:pStyle w:val="Akapitzlist"/>
        <w:numPr>
          <w:ilvl w:val="0"/>
          <w:numId w:val="11"/>
        </w:numPr>
        <w:spacing w:after="0" w:line="240" w:lineRule="auto"/>
        <w:ind w:left="378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Zastosowanie innych rodzajów materiałów urządzeń lub rozwiązań funkcjonalno- użytkowych niż wymienione w PFU, jeżeli konieczność taka będzie wynikała z nieprzewidzianych okoliczności, niezależnych od jakości wykonywanych przez Wykonawcę usług, zaistniałych w trakcie wykonywania przedmiotu umowy.</w:t>
      </w:r>
    </w:p>
    <w:p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Każda zmiana musi uzyskać akceptację Projektanta, Zamawiającego i jego Inspektora Nadzoru.</w:t>
      </w:r>
    </w:p>
    <w:p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1708" w:rsidRPr="00A3458C" w:rsidRDefault="00371708" w:rsidP="00371708">
      <w:pPr>
        <w:pStyle w:val="Sub-heading1"/>
        <w:spacing w:before="0" w:after="0"/>
        <w:rPr>
          <w:rFonts w:ascii="Arial" w:hAnsi="Arial" w:cs="Arial"/>
          <w:color w:val="000000"/>
          <w:sz w:val="20"/>
        </w:rPr>
      </w:pPr>
      <w:r w:rsidRPr="00A3458C">
        <w:rPr>
          <w:rFonts w:ascii="Arial" w:hAnsi="Arial" w:cs="Arial"/>
          <w:color w:val="000000"/>
          <w:sz w:val="20"/>
        </w:rPr>
        <w:lastRenderedPageBreak/>
        <w:t xml:space="preserve">Aktualne uwarunkowania wykonania przedmiotu zamówienia </w:t>
      </w:r>
    </w:p>
    <w:p w:rsidR="00371708" w:rsidRPr="00A3458C" w:rsidRDefault="00371708" w:rsidP="00371708">
      <w:pPr>
        <w:pStyle w:val="Akapitzlist"/>
        <w:numPr>
          <w:ilvl w:val="0"/>
          <w:numId w:val="11"/>
        </w:numPr>
        <w:spacing w:after="0" w:line="240" w:lineRule="auto"/>
        <w:ind w:left="378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Teren przedmiotowej Inwestycji objęty jest Miejscowym Planem Zagospodarowania Terenu. Zamawiający dysponuje wypisem z planu.</w:t>
      </w:r>
    </w:p>
    <w:p w:rsidR="00371708" w:rsidRPr="00A3458C" w:rsidRDefault="00371708" w:rsidP="00371708">
      <w:pPr>
        <w:pStyle w:val="Akapitzlist"/>
        <w:numPr>
          <w:ilvl w:val="0"/>
          <w:numId w:val="11"/>
        </w:numPr>
        <w:spacing w:after="0" w:line="240" w:lineRule="auto"/>
        <w:ind w:left="378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 xml:space="preserve">Zamawiający dysponuje projektami budowlanym, wykonawczym, powykonawczym </w:t>
      </w:r>
      <w:r>
        <w:rPr>
          <w:rFonts w:ascii="Arial" w:hAnsi="Arial" w:cs="Arial"/>
          <w:sz w:val="20"/>
          <w:szCs w:val="20"/>
        </w:rPr>
        <w:t>budowy pawilonu X.</w:t>
      </w:r>
    </w:p>
    <w:p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 xml:space="preserve">Przekazanie dokumentów, o których mowa powyżej przez Zamawiającego nie zwalnia z </w:t>
      </w:r>
      <w:r>
        <w:rPr>
          <w:rFonts w:ascii="Arial" w:hAnsi="Arial" w:cs="Arial"/>
          <w:sz w:val="20"/>
          <w:szCs w:val="20"/>
        </w:rPr>
        <w:t xml:space="preserve"> o</w:t>
      </w:r>
      <w:r w:rsidRPr="00A3458C">
        <w:rPr>
          <w:rFonts w:ascii="Arial" w:hAnsi="Arial" w:cs="Arial"/>
          <w:sz w:val="20"/>
          <w:szCs w:val="20"/>
        </w:rPr>
        <w:t xml:space="preserve">dpowiedzialności za ich jakość Wykonawcę robót i prac projektowych. Należy przewidzieć </w:t>
      </w:r>
      <w:r>
        <w:rPr>
          <w:rFonts w:ascii="Arial" w:hAnsi="Arial" w:cs="Arial"/>
          <w:sz w:val="20"/>
          <w:szCs w:val="20"/>
        </w:rPr>
        <w:t xml:space="preserve"> w</w:t>
      </w:r>
      <w:r w:rsidRPr="00A3458C">
        <w:rPr>
          <w:rFonts w:ascii="Arial" w:hAnsi="Arial" w:cs="Arial"/>
          <w:sz w:val="20"/>
          <w:szCs w:val="20"/>
        </w:rPr>
        <w:t>eryfikację przekazanych dokumentów pod kątem ich zgodności z rzeczywistością.</w:t>
      </w:r>
    </w:p>
    <w:p w:rsidR="00371708" w:rsidRPr="00A3458C" w:rsidRDefault="00371708" w:rsidP="00371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320E" w:rsidRPr="0045320E" w:rsidRDefault="0045320E" w:rsidP="0045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>Roboty winny być wykonane zgodnie z dokumentacją budowlaną, Programem Funkcjonalno-Użytkowym, projektami wykonawczymi, obowiązującymi przepisami.</w:t>
      </w:r>
    </w:p>
    <w:p w:rsidR="0045320E" w:rsidRPr="0045320E" w:rsidRDefault="0045320E" w:rsidP="0045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>Wymagana jest wizja lokalna, a podane w Programie Funkcjonalno-Użytkowym informacje nie</w:t>
      </w:r>
      <w:r>
        <w:rPr>
          <w:rFonts w:ascii="Arial" w:hAnsi="Arial" w:cs="Arial"/>
          <w:sz w:val="20"/>
          <w:szCs w:val="20"/>
        </w:rPr>
        <w:t xml:space="preserve"> </w:t>
      </w:r>
      <w:r w:rsidRPr="0045320E">
        <w:rPr>
          <w:rFonts w:ascii="Arial" w:hAnsi="Arial" w:cs="Arial"/>
          <w:sz w:val="20"/>
          <w:szCs w:val="20"/>
        </w:rPr>
        <w:t>zwalniają z konieczności przeprowadzenia wizji lokalnej w terenie i przewidzenia innych nieopisanych w programie uwarunkowań.</w:t>
      </w:r>
    </w:p>
    <w:p w:rsidR="0045320E" w:rsidRPr="0045320E" w:rsidRDefault="0045320E" w:rsidP="004532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320E" w:rsidRPr="0045320E" w:rsidRDefault="0045320E" w:rsidP="0045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>Projekty należy opracować w zgodzie z przepisami prawnymi i normami związanymi z projektowaniem i wykonaniem przedmiotu zamówienia, do których zaliczyć należy:</w:t>
      </w:r>
    </w:p>
    <w:p w:rsidR="0045320E" w:rsidRPr="0045320E" w:rsidRDefault="0045320E" w:rsidP="0045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5320E">
        <w:rPr>
          <w:rFonts w:ascii="Arial" w:hAnsi="Arial" w:cs="Arial"/>
          <w:sz w:val="20"/>
          <w:szCs w:val="20"/>
        </w:rPr>
        <w:t>Ustawa Prawo Budowlane (Dz.U. Z 2003r. Nr 207, poz. 2016 z późn. zm.)</w:t>
      </w:r>
    </w:p>
    <w:p w:rsidR="0045320E" w:rsidRPr="0045320E" w:rsidRDefault="0045320E" w:rsidP="0045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 xml:space="preserve">Rozporządzenie Ministra Infrastruktury z dnia 12.04.2002r. w sprawie warunków technicznych jakim powinny odpowiadać budynki i ich usytuowanie </w:t>
      </w:r>
      <w:r w:rsidRPr="0045320E">
        <w:rPr>
          <w:rFonts w:ascii="Arial" w:hAnsi="Arial" w:cs="Arial"/>
          <w:sz w:val="20"/>
          <w:szCs w:val="20"/>
        </w:rPr>
        <w:br/>
        <w:t>(Dz.U. Nr 75. poz.690 z późn. zm.)</w:t>
      </w:r>
    </w:p>
    <w:p w:rsidR="0045320E" w:rsidRPr="0045320E" w:rsidRDefault="0045320E" w:rsidP="0045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5320E">
        <w:rPr>
          <w:rFonts w:ascii="Arial" w:hAnsi="Arial" w:cs="Arial"/>
          <w:sz w:val="20"/>
          <w:szCs w:val="20"/>
        </w:rPr>
        <w:t>Rozporządzenie Ministra Infrastruktury sprawie szczegółowego zakresu i formy projektu budowlanego z dnia 03.07.2003r. (Dz.U. 2003r. Nr 120 poz. 1133)</w:t>
      </w:r>
    </w:p>
    <w:p w:rsidR="0045320E" w:rsidRDefault="0045320E" w:rsidP="0045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5320E">
        <w:rPr>
          <w:rFonts w:ascii="Arial" w:hAnsi="Arial" w:cs="Arial"/>
          <w:sz w:val="20"/>
          <w:szCs w:val="20"/>
        </w:rPr>
        <w:t xml:space="preserve">Rozporządzenie Ministra Infrastruktury z dnia 15 stycznia 2002 roku w sprawie szczegółowego zakresu i formy audytu energetycznego (Dz. U. z 2002 roku </w:t>
      </w:r>
      <w:r w:rsidRPr="0045320E">
        <w:rPr>
          <w:rFonts w:ascii="Arial" w:hAnsi="Arial" w:cs="Arial"/>
          <w:sz w:val="20"/>
          <w:szCs w:val="20"/>
        </w:rPr>
        <w:br/>
        <w:t>Nr 12 poz.114, z późn. zm.).</w:t>
      </w:r>
    </w:p>
    <w:p w:rsidR="00371708" w:rsidRPr="00371708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71708">
        <w:rPr>
          <w:rFonts w:ascii="Arial" w:hAnsi="Arial" w:cs="Arial"/>
          <w:sz w:val="20"/>
          <w:szCs w:val="20"/>
        </w:rPr>
        <w:t xml:space="preserve">Dz.U.75 z póżn. zmianami- ROZPORZĄDZENIA MINISTRA INFRASTRUKTURY z dnia 12 kwietnia 2002 r. w sprawie warunków technicznych, jakim powinny odpowiadać budynki i ich usytuowanie </w:t>
      </w:r>
    </w:p>
    <w:p w:rsidR="00371708" w:rsidRPr="00371708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71708">
        <w:rPr>
          <w:rFonts w:ascii="Arial" w:hAnsi="Arial" w:cs="Arial"/>
          <w:sz w:val="20"/>
          <w:szCs w:val="20"/>
        </w:rPr>
        <w:t xml:space="preserve">Dz. U. Nr 169, poz. 1650 w sprawie ogłoszenia jednolitego tekstu rozporządzenia Ministra Pracy i Polityki Socjalnej w sprawie ogólnych przepisów bezpieczeństwa i higieny pracy </w:t>
      </w:r>
    </w:p>
    <w:p w:rsidR="00371708" w:rsidRPr="00371708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71708">
        <w:rPr>
          <w:rFonts w:ascii="Arial" w:hAnsi="Arial" w:cs="Arial"/>
          <w:sz w:val="20"/>
          <w:szCs w:val="20"/>
        </w:rPr>
        <w:t xml:space="preserve">PN-76/B-03420 Parametry obliczeniowe powietrza zewnętrznego </w:t>
      </w:r>
    </w:p>
    <w:p w:rsidR="00371708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371708">
        <w:rPr>
          <w:rFonts w:ascii="Arial" w:hAnsi="Arial" w:cs="Arial"/>
          <w:sz w:val="20"/>
          <w:szCs w:val="20"/>
        </w:rPr>
        <w:t xml:space="preserve"> PN-78/B-03421Parametry obliczeniowe powietrza wewnętrznego w pomieszczeniach przeznaczonych do stałego przebywania  ludzi </w:t>
      </w:r>
    </w:p>
    <w:p w:rsidR="00371708" w:rsidRPr="00371708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71708">
        <w:rPr>
          <w:rFonts w:ascii="Arial" w:hAnsi="Arial" w:cs="Arial"/>
          <w:sz w:val="20"/>
          <w:szCs w:val="20"/>
        </w:rPr>
        <w:t xml:space="preserve">Rozporządzenie Ministra Zdrowia z dnia 26 czerwca 2012 r. w sprawie szczegółowych wymagań, jakim powinny odpowiadać pomieszczenia i urządzenia podmiotu wykonującego działalność leczniczą </w:t>
      </w:r>
    </w:p>
    <w:p w:rsidR="00371708" w:rsidRPr="0045320E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71708">
        <w:rPr>
          <w:rFonts w:ascii="Arial" w:hAnsi="Arial" w:cs="Arial"/>
          <w:sz w:val="20"/>
          <w:szCs w:val="20"/>
        </w:rPr>
        <w:t>Obowiązujące normy i przepisy</w:t>
      </w:r>
    </w:p>
    <w:p w:rsidR="00386CFF" w:rsidRDefault="00386CFF" w:rsidP="0045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6CFF" w:rsidRDefault="00386CFF" w:rsidP="0045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Dokumentacja projektowa powinna doszczegóławiać  zagadnienia zawarte w Załączniku do PFU w stopniu umożliwiającym wykonanie jak i odbiór robót.</w:t>
      </w:r>
    </w:p>
    <w:p w:rsidR="00386CFF" w:rsidRPr="0045320E" w:rsidRDefault="00386CFF" w:rsidP="0045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129F8" w:rsidRPr="0014731D" w:rsidRDefault="004129F8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320E" w:rsidRPr="0045320E" w:rsidRDefault="0045320E" w:rsidP="0045320E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b/>
          <w:sz w:val="20"/>
          <w:szCs w:val="20"/>
        </w:rPr>
        <w:t>Forma dokumentacji projektowej.</w:t>
      </w:r>
    </w:p>
    <w:p w:rsidR="0045320E" w:rsidRPr="0045320E" w:rsidRDefault="0045320E" w:rsidP="0045320E">
      <w:pPr>
        <w:pStyle w:val="Akapitzlist"/>
        <w:numPr>
          <w:ilvl w:val="1"/>
          <w:numId w:val="33"/>
        </w:numPr>
        <w:spacing w:before="10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>Dokumentacja Wykonawcy będzie przekazywana w 6 (sześciu) egzemplarzach (1 oryginał + 5 kopii) oraz w wersji elektronicznej.</w:t>
      </w:r>
    </w:p>
    <w:p w:rsidR="0045320E" w:rsidRPr="0045320E" w:rsidRDefault="0045320E" w:rsidP="0045320E">
      <w:pPr>
        <w:pStyle w:val="Akapitzlist"/>
        <w:numPr>
          <w:ilvl w:val="1"/>
          <w:numId w:val="33"/>
        </w:numPr>
        <w:spacing w:before="100"/>
        <w:ind w:left="1134" w:hanging="425"/>
        <w:jc w:val="both"/>
        <w:rPr>
          <w:rFonts w:ascii="Arial" w:eastAsia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t>Wersja elektroniczna w formacie zapisu CD/DVD:</w:t>
      </w:r>
    </w:p>
    <w:p w:rsidR="0045320E" w:rsidRPr="0045320E" w:rsidRDefault="0045320E" w:rsidP="0045320E">
      <w:pPr>
        <w:pStyle w:val="Akapitzlist"/>
        <w:ind w:left="1134"/>
        <w:jc w:val="both"/>
        <w:rPr>
          <w:rFonts w:ascii="Arial" w:eastAsia="Arial" w:hAnsi="Arial" w:cs="Arial"/>
          <w:sz w:val="20"/>
          <w:szCs w:val="20"/>
        </w:rPr>
      </w:pPr>
      <w:r w:rsidRPr="0045320E">
        <w:rPr>
          <w:rFonts w:ascii="Arial" w:eastAsia="Arial" w:hAnsi="Arial" w:cs="Arial"/>
          <w:sz w:val="20"/>
          <w:szCs w:val="20"/>
        </w:rPr>
        <w:t xml:space="preserve">• </w:t>
      </w:r>
      <w:r w:rsidRPr="0045320E">
        <w:rPr>
          <w:rFonts w:ascii="Arial" w:hAnsi="Arial" w:cs="Arial"/>
          <w:sz w:val="20"/>
          <w:szCs w:val="20"/>
        </w:rPr>
        <w:t>forma zapisu plików: rr.mm.dd_(nr części) tytuł pliku.xxx,</w:t>
      </w:r>
    </w:p>
    <w:p w:rsidR="0045320E" w:rsidRPr="0045320E" w:rsidRDefault="0045320E" w:rsidP="0045320E">
      <w:pPr>
        <w:pStyle w:val="Akapitzlist"/>
        <w:ind w:left="1134"/>
        <w:jc w:val="both"/>
        <w:rPr>
          <w:rFonts w:ascii="Arial" w:eastAsia="Arial" w:hAnsi="Arial" w:cs="Arial"/>
          <w:sz w:val="20"/>
          <w:szCs w:val="20"/>
        </w:rPr>
      </w:pPr>
      <w:r w:rsidRPr="0045320E">
        <w:rPr>
          <w:rFonts w:ascii="Arial" w:eastAsia="Arial" w:hAnsi="Arial" w:cs="Arial"/>
          <w:sz w:val="20"/>
          <w:szCs w:val="20"/>
        </w:rPr>
        <w:t xml:space="preserve">• </w:t>
      </w:r>
      <w:r w:rsidRPr="0045320E">
        <w:rPr>
          <w:rFonts w:ascii="Arial" w:hAnsi="Arial" w:cs="Arial"/>
          <w:sz w:val="20"/>
          <w:szCs w:val="20"/>
        </w:rPr>
        <w:t>pliki tekstowe z rozszerzeniem: *.doc</w:t>
      </w:r>
    </w:p>
    <w:p w:rsidR="0045320E" w:rsidRPr="0045320E" w:rsidRDefault="0045320E" w:rsidP="0045320E">
      <w:pPr>
        <w:pStyle w:val="Akapitzlist"/>
        <w:ind w:left="1134"/>
        <w:jc w:val="both"/>
        <w:rPr>
          <w:rFonts w:ascii="Arial" w:eastAsia="Arial" w:hAnsi="Arial" w:cs="Arial"/>
          <w:sz w:val="20"/>
          <w:szCs w:val="20"/>
        </w:rPr>
      </w:pPr>
      <w:r w:rsidRPr="0045320E">
        <w:rPr>
          <w:rFonts w:ascii="Arial" w:eastAsia="Arial" w:hAnsi="Arial" w:cs="Arial"/>
          <w:sz w:val="20"/>
          <w:szCs w:val="20"/>
        </w:rPr>
        <w:t xml:space="preserve">• </w:t>
      </w:r>
      <w:r w:rsidRPr="0045320E">
        <w:rPr>
          <w:rFonts w:ascii="Arial" w:hAnsi="Arial" w:cs="Arial"/>
          <w:sz w:val="20"/>
          <w:szCs w:val="20"/>
        </w:rPr>
        <w:t>arkusze kalkulacyjne z rozszerzeniem: *.xls,</w:t>
      </w:r>
    </w:p>
    <w:p w:rsidR="0045320E" w:rsidRDefault="0045320E" w:rsidP="0045320E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  <w:r w:rsidRPr="0045320E">
        <w:rPr>
          <w:rFonts w:ascii="Arial" w:eastAsia="Arial" w:hAnsi="Arial" w:cs="Arial"/>
          <w:sz w:val="20"/>
          <w:szCs w:val="20"/>
        </w:rPr>
        <w:t xml:space="preserve">• </w:t>
      </w:r>
      <w:r w:rsidRPr="0045320E">
        <w:rPr>
          <w:rFonts w:ascii="Arial" w:hAnsi="Arial" w:cs="Arial"/>
          <w:sz w:val="20"/>
          <w:szCs w:val="20"/>
        </w:rPr>
        <w:t>pliki graficzne z rozszerzeniem: *dwg, *.jpg, *.tif,</w:t>
      </w:r>
    </w:p>
    <w:p w:rsidR="0045320E" w:rsidRPr="0045320E" w:rsidRDefault="0045320E" w:rsidP="0045320E">
      <w:pPr>
        <w:pStyle w:val="Akapitzlist"/>
        <w:ind w:left="1134"/>
        <w:jc w:val="both"/>
        <w:rPr>
          <w:rFonts w:ascii="Arial" w:eastAsia="Arial" w:hAnsi="Arial" w:cs="Arial"/>
          <w:sz w:val="20"/>
          <w:szCs w:val="20"/>
        </w:rPr>
      </w:pPr>
    </w:p>
    <w:p w:rsidR="0045320E" w:rsidRDefault="0045320E" w:rsidP="0045320E">
      <w:pPr>
        <w:pStyle w:val="Akapitzlist"/>
        <w:numPr>
          <w:ilvl w:val="0"/>
          <w:numId w:val="31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>Aktualne uwarunkowania wykonania przedmiotu zamówienia.</w:t>
      </w:r>
    </w:p>
    <w:p w:rsidR="0045320E" w:rsidRDefault="00103CEF" w:rsidP="00103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Zespół Szpitali Miejskich </w:t>
      </w:r>
      <w:r w:rsidR="0045320E" w:rsidRPr="00103CEF">
        <w:rPr>
          <w:rFonts w:ascii="Arial" w:hAnsi="Arial" w:cs="Arial"/>
          <w:sz w:val="20"/>
          <w:szCs w:val="20"/>
        </w:rPr>
        <w:t>przygotowało do realizacji Projekt polegający na podjęciu działań inwestycyjnych na</w:t>
      </w:r>
      <w:r>
        <w:rPr>
          <w:rFonts w:ascii="Arial" w:hAnsi="Arial" w:cs="Arial"/>
          <w:sz w:val="20"/>
          <w:szCs w:val="20"/>
        </w:rPr>
        <w:t xml:space="preserve">stawionych na poprawę warunków leczenia </w:t>
      </w:r>
      <w:r w:rsidR="0045320E" w:rsidRPr="00103CEF">
        <w:rPr>
          <w:rFonts w:ascii="Arial" w:hAnsi="Arial" w:cs="Arial"/>
          <w:sz w:val="20"/>
          <w:szCs w:val="20"/>
        </w:rPr>
        <w:t xml:space="preserve">mieszkańców, poprzez budowę </w:t>
      </w:r>
      <w:r>
        <w:rPr>
          <w:rFonts w:ascii="Arial" w:hAnsi="Arial" w:cs="Arial"/>
          <w:sz w:val="20"/>
          <w:szCs w:val="20"/>
        </w:rPr>
        <w:t>instalacji klimatyzacji pawilonu X</w:t>
      </w:r>
      <w:r w:rsidR="0045320E" w:rsidRPr="00103CEF">
        <w:rPr>
          <w:rFonts w:ascii="Arial" w:hAnsi="Arial" w:cs="Arial"/>
          <w:sz w:val="20"/>
          <w:szCs w:val="20"/>
        </w:rPr>
        <w:t xml:space="preserve">. Dla realizacji projektu </w:t>
      </w:r>
      <w:r>
        <w:rPr>
          <w:rFonts w:ascii="Arial" w:hAnsi="Arial" w:cs="Arial"/>
          <w:sz w:val="20"/>
          <w:szCs w:val="20"/>
        </w:rPr>
        <w:t xml:space="preserve"> niniejszym ZSM</w:t>
      </w:r>
      <w:r w:rsidR="0045320E" w:rsidRPr="00103CEF">
        <w:rPr>
          <w:rFonts w:ascii="Arial" w:hAnsi="Arial" w:cs="Arial"/>
          <w:sz w:val="20"/>
          <w:szCs w:val="20"/>
        </w:rPr>
        <w:t xml:space="preserve"> podejmuje kroki niezbędne do zlecenia opracowania dokumentacji i wykonania robót budowlanych związanych z budową obiektu.</w:t>
      </w:r>
    </w:p>
    <w:p w:rsidR="00371708" w:rsidRDefault="00371708" w:rsidP="00103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697" w:rsidRDefault="00530697" w:rsidP="00103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697" w:rsidRPr="00103CEF" w:rsidRDefault="00530697" w:rsidP="00103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3CEF" w:rsidRPr="00103CEF" w:rsidRDefault="00103CEF" w:rsidP="00103CEF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3CEF">
        <w:rPr>
          <w:rFonts w:ascii="Arial" w:hAnsi="Arial" w:cs="Arial"/>
          <w:b/>
          <w:sz w:val="20"/>
          <w:szCs w:val="20"/>
        </w:rPr>
        <w:lastRenderedPageBreak/>
        <w:t>Ogólne właściwości funkcjonalno-użytkowe.</w:t>
      </w:r>
    </w:p>
    <w:p w:rsidR="00103CEF" w:rsidRPr="00103CEF" w:rsidRDefault="00103CEF" w:rsidP="00103CEF">
      <w:pPr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103CEF">
        <w:rPr>
          <w:rFonts w:ascii="Arial" w:hAnsi="Arial" w:cs="Arial"/>
          <w:sz w:val="20"/>
          <w:szCs w:val="20"/>
        </w:rPr>
        <w:t>góln</w:t>
      </w:r>
      <w:r>
        <w:rPr>
          <w:rFonts w:ascii="Arial" w:hAnsi="Arial" w:cs="Arial"/>
          <w:sz w:val="20"/>
          <w:szCs w:val="20"/>
        </w:rPr>
        <w:t>e właściwości określa załączona Koncepcja</w:t>
      </w:r>
      <w:r w:rsidRPr="00103CEF">
        <w:rPr>
          <w:rFonts w:ascii="Arial" w:hAnsi="Arial" w:cs="Arial"/>
          <w:sz w:val="20"/>
          <w:szCs w:val="20"/>
        </w:rPr>
        <w:t>.</w:t>
      </w:r>
      <w:r w:rsidRPr="00103CEF">
        <w:rPr>
          <w:rFonts w:ascii="Arial" w:eastAsia="Arial" w:hAnsi="Arial" w:cs="Arial"/>
          <w:sz w:val="20"/>
          <w:szCs w:val="20"/>
        </w:rPr>
        <w:t xml:space="preserve"> </w:t>
      </w:r>
    </w:p>
    <w:p w:rsidR="00103CEF" w:rsidRPr="00103CEF" w:rsidRDefault="00103CEF" w:rsidP="00103CEF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3CEF">
        <w:rPr>
          <w:rFonts w:ascii="Arial" w:hAnsi="Arial" w:cs="Arial"/>
          <w:b/>
          <w:sz w:val="20"/>
          <w:szCs w:val="20"/>
        </w:rPr>
        <w:t>Szczegółowe właściwości funkcjonalno-użytkowe.</w:t>
      </w:r>
    </w:p>
    <w:p w:rsidR="00103CEF" w:rsidRPr="00103CEF" w:rsidRDefault="00103CEF" w:rsidP="00103CEF">
      <w:pPr>
        <w:ind w:left="284"/>
        <w:jc w:val="both"/>
        <w:rPr>
          <w:rFonts w:ascii="Arial" w:hAnsi="Arial" w:cs="Arial"/>
          <w:sz w:val="20"/>
          <w:szCs w:val="20"/>
        </w:rPr>
      </w:pPr>
      <w:r w:rsidRPr="00103CEF">
        <w:rPr>
          <w:rFonts w:ascii="Arial" w:hAnsi="Arial" w:cs="Arial"/>
          <w:sz w:val="20"/>
          <w:szCs w:val="20"/>
        </w:rPr>
        <w:t xml:space="preserve">Szczegółowe właściwości określa </w:t>
      </w:r>
      <w:r>
        <w:rPr>
          <w:rFonts w:ascii="Arial" w:hAnsi="Arial" w:cs="Arial"/>
          <w:sz w:val="20"/>
          <w:szCs w:val="20"/>
        </w:rPr>
        <w:t>załączona Koncepcja</w:t>
      </w:r>
      <w:r w:rsidRPr="00103CEF">
        <w:rPr>
          <w:rFonts w:ascii="Arial" w:hAnsi="Arial" w:cs="Arial"/>
          <w:sz w:val="20"/>
          <w:szCs w:val="20"/>
        </w:rPr>
        <w:t xml:space="preserve"> oraz niniejszy Program Funkcjonalno-Użytkowy.</w:t>
      </w:r>
    </w:p>
    <w:p w:rsidR="00103CEF" w:rsidRPr="00103CEF" w:rsidRDefault="00103CEF" w:rsidP="00103CEF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3CEF">
        <w:rPr>
          <w:rFonts w:ascii="Arial" w:eastAsia="Arial" w:hAnsi="Arial" w:cs="Arial"/>
          <w:sz w:val="20"/>
          <w:szCs w:val="20"/>
        </w:rPr>
        <w:t xml:space="preserve"> </w:t>
      </w:r>
      <w:r w:rsidRPr="00103CEF">
        <w:rPr>
          <w:rFonts w:ascii="Arial" w:hAnsi="Arial" w:cs="Arial"/>
          <w:b/>
          <w:sz w:val="20"/>
          <w:szCs w:val="20"/>
        </w:rPr>
        <w:t>Określenie wielkości możliwych przekroczeń parametrów.</w:t>
      </w:r>
    </w:p>
    <w:p w:rsidR="00103CEF" w:rsidRDefault="00103CEF" w:rsidP="00103CEF">
      <w:pPr>
        <w:ind w:left="284"/>
        <w:jc w:val="both"/>
        <w:rPr>
          <w:rFonts w:ascii="Arial" w:hAnsi="Arial" w:cs="Arial"/>
          <w:sz w:val="20"/>
          <w:szCs w:val="20"/>
        </w:rPr>
      </w:pPr>
      <w:r w:rsidRPr="00103CEF">
        <w:rPr>
          <w:rFonts w:ascii="Arial" w:hAnsi="Arial" w:cs="Arial"/>
          <w:sz w:val="20"/>
          <w:szCs w:val="20"/>
        </w:rPr>
        <w:t xml:space="preserve">Ze względu </w:t>
      </w:r>
      <w:r>
        <w:rPr>
          <w:rFonts w:ascii="Arial" w:hAnsi="Arial" w:cs="Arial"/>
          <w:sz w:val="20"/>
          <w:szCs w:val="20"/>
        </w:rPr>
        <w:t>charakterystykę robót (roboty instalacyjne wewnętrzne) nie określa się możliwych przekroczeń parametrów.</w:t>
      </w:r>
    </w:p>
    <w:p w:rsidR="00103CEF" w:rsidRDefault="00103CEF" w:rsidP="00103CEF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103CEF" w:rsidRDefault="00103CEF" w:rsidP="00103CEF">
      <w:pPr>
        <w:suppressAutoHyphens/>
        <w:spacing w:after="0" w:line="240" w:lineRule="auto"/>
        <w:ind w:left="360"/>
        <w:jc w:val="both"/>
        <w:rPr>
          <w:rFonts w:cs="Arial"/>
          <w:b/>
          <w:bCs/>
          <w:color w:val="000000"/>
          <w:sz w:val="28"/>
          <w:szCs w:val="24"/>
        </w:rPr>
      </w:pPr>
      <w:r>
        <w:rPr>
          <w:rFonts w:cs="Arial"/>
          <w:b/>
          <w:sz w:val="28"/>
          <w:szCs w:val="28"/>
        </w:rPr>
        <w:t xml:space="preserve">III. - CZĘŚĆ OPISOWA - </w:t>
      </w:r>
      <w:r>
        <w:rPr>
          <w:rFonts w:cs="Arial"/>
          <w:b/>
          <w:bCs/>
          <w:color w:val="000000"/>
          <w:sz w:val="28"/>
          <w:szCs w:val="28"/>
        </w:rPr>
        <w:t>Wymagania Zamawiającego w stosunku do przedmiotu zamówienia.</w:t>
      </w:r>
    </w:p>
    <w:p w:rsidR="00103CEF" w:rsidRPr="00103CEF" w:rsidRDefault="00103CEF" w:rsidP="00103CEF">
      <w:pPr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03CEF" w:rsidRPr="00103CEF" w:rsidRDefault="00103CEF" w:rsidP="00103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sz w:val="20"/>
          <w:szCs w:val="20"/>
        </w:rPr>
      </w:pPr>
      <w:r w:rsidRPr="00103CEF">
        <w:rPr>
          <w:rFonts w:ascii="Arial" w:hAnsi="Arial" w:cs="Arial"/>
          <w:b/>
          <w:bCs/>
          <w:sz w:val="20"/>
          <w:szCs w:val="20"/>
        </w:rPr>
        <w:t>Ogólna uwaga:</w:t>
      </w:r>
    </w:p>
    <w:p w:rsidR="00103CEF" w:rsidRDefault="00103CEF" w:rsidP="00103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103CEF">
        <w:rPr>
          <w:rFonts w:ascii="Arial" w:hAnsi="Arial" w:cs="Arial"/>
          <w:b/>
          <w:bCs/>
          <w:sz w:val="20"/>
          <w:szCs w:val="20"/>
        </w:rPr>
        <w:t>Wszystkie wymagania i wytyczne określone w Programie Funkcjonalno-Użytkowym i Projekcie Budowlanym należy rozumieć jako „zaprojektować, wykonać i wycenić” chyba, że w sposób jednoznaczny wskazano że jest to poza zakresem Wykonawcy.</w:t>
      </w:r>
    </w:p>
    <w:p w:rsidR="00371708" w:rsidRPr="00103CEF" w:rsidRDefault="00371708" w:rsidP="00103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371708" w:rsidRPr="0014731D" w:rsidRDefault="00371708" w:rsidP="0037170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 xml:space="preserve">Uwaga: </w:t>
      </w:r>
    </w:p>
    <w:p w:rsidR="00371708" w:rsidRPr="0014731D" w:rsidRDefault="00371708" w:rsidP="0037170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>Roboty:</w:t>
      </w:r>
    </w:p>
    <w:p w:rsidR="00371708" w:rsidRPr="0014731D" w:rsidRDefault="00371708" w:rsidP="0037170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>- należy prowadzić i oddawać etapowo do użytkowania. Zamawiający będzie przekazywał pomieszczenia etapowo i roboty muszą być prowadzone „dynamicznie” w tym zakresie.</w:t>
      </w:r>
    </w:p>
    <w:p w:rsidR="00371708" w:rsidRDefault="00371708" w:rsidP="0037170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731D">
        <w:rPr>
          <w:rFonts w:ascii="Arial" w:hAnsi="Arial" w:cs="Arial"/>
          <w:b/>
          <w:sz w:val="20"/>
          <w:szCs w:val="20"/>
        </w:rPr>
        <w:t>- będą prowadzone na czynny obiekcje w czynnym oddziałach szpitalnych, a udostępniane będą jedynie poszczególne sale/pokoje.</w:t>
      </w:r>
    </w:p>
    <w:p w:rsidR="00530697" w:rsidRPr="0014731D" w:rsidRDefault="00530697" w:rsidP="0037170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po przekazaniu poszczególnego pomieszczenia/pomieszczeń należy przeprowadzić roboty kompleksowo w zakresie pomieszczeni/pomieszczeń. </w:t>
      </w:r>
    </w:p>
    <w:p w:rsidR="00103CEF" w:rsidRDefault="00103CEF" w:rsidP="00103CEF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371708" w:rsidRPr="00A3458C" w:rsidRDefault="00371708" w:rsidP="00371708">
      <w:pPr>
        <w:pStyle w:val="Akapitzlist"/>
        <w:numPr>
          <w:ilvl w:val="0"/>
          <w:numId w:val="12"/>
        </w:numPr>
        <w:spacing w:after="0" w:line="240" w:lineRule="auto"/>
        <w:ind w:left="406"/>
        <w:rPr>
          <w:rFonts w:ascii="Arial" w:hAnsi="Arial" w:cs="Arial"/>
          <w:b/>
          <w:bCs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>W ZAKRESIE DOKUMENTACJI PROJEKTOWEJ</w:t>
      </w:r>
    </w:p>
    <w:p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- wykonanie dokumentacji projektowej wraz z dokumentami formalno-prawnymi,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niniejszego PFU w zakresie niezbędnym dla przeprowadzenia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wyżej wymienionych robót budowlanych będących podstawą prawidłowego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funkcjonowania oddziału łóżkowego.</w:t>
      </w:r>
    </w:p>
    <w:p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PFU i wszystkie dodatkowe dokumenty przekazane Wykonawcy przez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Zamawiającego (istniejące dokumentacje, inwentaryzacje, ekspertyzy itp. Dotyczące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przedmiotowego obiektu) stanowią składniki umowy, a wymagania określone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 choćby jednym z nich są obowiązujące dla Wykonawcy tak, jakby zawarte były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 całej dokumentacji. Wykonawca nie może wykorzystywać błędów lub opuszczeń</w:t>
      </w:r>
    </w:p>
    <w:p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 otrzymanych dokumentach, a o ich wykryciu winien natychmiast powiadomić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Zamawiającego, który podejmie decyzję o wprowadzeniu odpowiednich zmian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 poprawek.</w:t>
      </w:r>
    </w:p>
    <w:p w:rsidR="00371708" w:rsidRPr="00A3458C" w:rsidRDefault="00371708" w:rsidP="00371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Szczegółowe rozwiązania mogą odbiegać od ww. propozycji, jeśli wynika to z wymagań zawartych w obowiązujących rozporządzeniach czy normach lub są korzystniejsze pod względem funkcjonalno- użytkowym.</w:t>
      </w:r>
    </w:p>
    <w:p w:rsidR="00103CEF" w:rsidRPr="00103CEF" w:rsidRDefault="00103CEF" w:rsidP="00103CEF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03CEF" w:rsidRPr="00103CEF" w:rsidRDefault="00103CEF" w:rsidP="00103CE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03CEF">
        <w:rPr>
          <w:rFonts w:ascii="Arial" w:hAnsi="Arial" w:cs="Arial"/>
          <w:b/>
          <w:bCs/>
          <w:color w:val="000000"/>
          <w:sz w:val="20"/>
          <w:szCs w:val="20"/>
        </w:rPr>
        <w:t>Przygotowanie placu budowy.</w:t>
      </w:r>
    </w:p>
    <w:p w:rsidR="00103CEF" w:rsidRPr="00103CEF" w:rsidRDefault="00103CEF" w:rsidP="00103CEF">
      <w:pPr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03CEF">
        <w:rPr>
          <w:rFonts w:ascii="Arial" w:hAnsi="Arial" w:cs="Arial"/>
          <w:bCs/>
          <w:color w:val="000000"/>
          <w:sz w:val="20"/>
          <w:szCs w:val="20"/>
        </w:rPr>
        <w:t>Przygotowanie placu budowy należy wykonać zgodnie z obowiązującymi przepisami, zapisami BIOZ i umowy.</w:t>
      </w:r>
    </w:p>
    <w:p w:rsidR="00103CEF" w:rsidRDefault="00C422FD" w:rsidP="00C422FD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Rob</w:t>
      </w:r>
      <w:r w:rsidR="00386CFF"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="00386CFF"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budowlan</w:t>
      </w:r>
      <w:r w:rsidR="00386CFF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103CEF" w:rsidRPr="00103CEF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060B31" w:rsidRDefault="00060B31" w:rsidP="00060B31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60B31">
        <w:rPr>
          <w:rFonts w:ascii="Arial" w:hAnsi="Arial" w:cs="Arial"/>
          <w:bCs/>
          <w:color w:val="000000"/>
          <w:sz w:val="20"/>
          <w:szCs w:val="20"/>
        </w:rPr>
        <w:t>Wykonać należy:</w:t>
      </w:r>
    </w:p>
    <w:p w:rsidR="00060B31" w:rsidRDefault="00060B31" w:rsidP="00060B31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wszelkie demontaże, montaże, przeróbki sufitów podwieszanych</w:t>
      </w:r>
    </w:p>
    <w:p w:rsidR="00060B31" w:rsidRDefault="00060B31" w:rsidP="00060B31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- wszelkie roboty naprawcze, tynków, ścian, powłok malarskich całych ścian/sufity </w:t>
      </w:r>
    </w:p>
    <w:p w:rsidR="00060B31" w:rsidRDefault="00060B31" w:rsidP="00060B31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wszelkie roboty nie wyszczególnione w PFU, a konieczne do wykonania celu osiągniecia zakładanego efektu</w:t>
      </w:r>
      <w:r w:rsidR="00371708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060B31" w:rsidRDefault="00060B31" w:rsidP="00060B31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wszelkie przekucia, przewierty </w:t>
      </w:r>
    </w:p>
    <w:p w:rsidR="00060B31" w:rsidRDefault="00060B31" w:rsidP="00060B31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wszelkie zabezpieczenia przy robotach jak i sprzątanie,</w:t>
      </w:r>
    </w:p>
    <w:p w:rsidR="00060B31" w:rsidRDefault="00060B31" w:rsidP="00060B31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wszelkie roboty związane z pracami na dachu tj. podpory, wzmocnienia (ewentualnie osłony jednostek</w:t>
      </w:r>
      <w:r w:rsidR="00371708">
        <w:rPr>
          <w:rFonts w:ascii="Arial" w:hAnsi="Arial" w:cs="Arial"/>
          <w:bCs/>
          <w:color w:val="000000"/>
          <w:sz w:val="20"/>
          <w:szCs w:val="20"/>
        </w:rPr>
        <w:t xml:space="preserve"> zewnętrznych)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 inne</w:t>
      </w:r>
    </w:p>
    <w:p w:rsidR="00060B31" w:rsidRDefault="00060B31" w:rsidP="00060B31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86CFF" w:rsidRDefault="00386CFF" w:rsidP="00386CF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Roboty instalacyjne.</w:t>
      </w:r>
    </w:p>
    <w:p w:rsidR="00386CFF" w:rsidRDefault="00386CFF" w:rsidP="00386CFF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86CFF">
        <w:rPr>
          <w:rFonts w:ascii="Arial" w:hAnsi="Arial" w:cs="Arial"/>
          <w:bCs/>
          <w:color w:val="000000"/>
          <w:sz w:val="20"/>
          <w:szCs w:val="20"/>
        </w:rPr>
        <w:t>Wykonać należy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386CFF" w:rsidRDefault="00386CFF" w:rsidP="00386CFF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system klimatyzacji w zakresie zgodnie z Załącznikiem do niniejszego PFU. ZAMAWIAJACY DOPUSZCZA ZASTOSOWANIE INNYCH PRODUCENTÓW POD WARUNKIEM WYKONANIA ZAMIENNYCH OBLICZEŃ ICH DOBORU. </w:t>
      </w:r>
    </w:p>
    <w:p w:rsidR="00386CFF" w:rsidRDefault="00386CFF" w:rsidP="00386CFF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wszelkie roboty nie wyszczególnione w PFU, a konieczne do wykonania celu osiągniecia zakładanego efektu</w:t>
      </w:r>
    </w:p>
    <w:p w:rsidR="00580F8D" w:rsidRDefault="00580F8D" w:rsidP="00580F8D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zaprojektowane i dostarczone urządzenia mają być od jednego producenta, </w:t>
      </w:r>
    </w:p>
    <w:p w:rsidR="00580F8D" w:rsidRPr="00580F8D" w:rsidRDefault="00580F8D" w:rsidP="00580F8D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 urządzenia mają być fabrycznie nowe wyprodukowane w roku 2018</w:t>
      </w:r>
    </w:p>
    <w:p w:rsidR="00580F8D" w:rsidRPr="00580F8D" w:rsidRDefault="00580F8D" w:rsidP="00580F8D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 w celu osiągnięcia największej efektywności energetycznej  urządzenia mają pracować w systemie o zmiennym przepływie czynnika chłodniczego oraz  zmiennej temperatury odparowania czynnika chłodniczego (w zależności od temperatury i wilgotności zewnętrznej)</w:t>
      </w:r>
    </w:p>
    <w:p w:rsidR="00580F8D" w:rsidRPr="00580F8D" w:rsidRDefault="00580F8D" w:rsidP="00580F8D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 urządzenia i instalacje muszą posiadać aktualne certyfikaty, w tym Eurovent, atesty higieniczne, deklaracje zgodności, </w:t>
      </w:r>
    </w:p>
    <w:p w:rsidR="00580F8D" w:rsidRPr="00580F8D" w:rsidRDefault="00580F8D" w:rsidP="00580F8D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 urządzenia muszą być wyposażone w sprężarki wykonane w technologii scrollowej, </w:t>
      </w:r>
    </w:p>
    <w:p w:rsidR="00580F8D" w:rsidRPr="00580F8D" w:rsidRDefault="00580F8D" w:rsidP="00580F8D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 instalacja chłodnicza funkcjonująca z wykorzystaniem ekologicznego czynnika chłodniczego R410A, </w:t>
      </w:r>
    </w:p>
    <w:p w:rsidR="00580F8D" w:rsidRPr="00580F8D" w:rsidRDefault="00580F8D" w:rsidP="00580F8D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 jednostki winny posiadać automatyczny restart w przypadku chwilowego zaniku napięcia, </w:t>
      </w:r>
    </w:p>
    <w:p w:rsidR="00580F8D" w:rsidRPr="00580F8D" w:rsidRDefault="00580F8D" w:rsidP="00580F8D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 instalacja powinna być wyposażona w funkcję grzania, </w:t>
      </w:r>
    </w:p>
    <w:p w:rsidR="00580F8D" w:rsidRPr="00580F8D" w:rsidRDefault="00580F8D" w:rsidP="00580F8D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 zaprojektowani i wykonanie  w sposób umożliwiający etapowe realizowanie inwestycji.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80F8D">
        <w:rPr>
          <w:rFonts w:ascii="Arial" w:hAnsi="Arial" w:cs="Arial"/>
          <w:bCs/>
          <w:color w:val="000000"/>
          <w:sz w:val="20"/>
          <w:szCs w:val="20"/>
        </w:rPr>
        <w:t>Projektowana instalacja chłodzenia powietrza w budynku wina być podzielona na minimum 4 części. Przewiduje się osobny układ chłodzenia powietrza z odrębnymi jednostkami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>zewnętrznymi dla parteru i 1 piętra. Dla pomieszczeń 2 piętra przewiduje się podział instalacji na dwa niezależne układy.</w:t>
      </w:r>
    </w:p>
    <w:p w:rsidR="00580F8D" w:rsidRPr="00580F8D" w:rsidRDefault="00580F8D" w:rsidP="00580F8D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wydzieloną część jałową Oddziału Hematologicznego zaleca się jako odrębny układ klimatyzatorów w obrębie kondygnacji nr II, celem umożliwienia jej ewentualnej modernizacji bez konieczności ingerencji w pozostałą część oddziału. </w:t>
      </w:r>
    </w:p>
    <w:p w:rsid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80F8D">
        <w:rPr>
          <w:rFonts w:ascii="Arial" w:hAnsi="Arial" w:cs="Arial"/>
          <w:bCs/>
          <w:color w:val="000000"/>
          <w:sz w:val="20"/>
          <w:szCs w:val="20"/>
        </w:rPr>
        <w:t>Bilans chłodu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80F8D">
        <w:rPr>
          <w:rFonts w:ascii="Arial" w:hAnsi="Arial" w:cs="Arial"/>
          <w:bCs/>
          <w:color w:val="000000"/>
          <w:sz w:val="20"/>
          <w:szCs w:val="20"/>
        </w:rPr>
        <w:t>Instalacja chłodzenia powietrza we wkazanych pomieszczeniach sal chorych, gabinetów zabiegowych, dyżurek lekarskich, pielęgniarskich, pozostałych pomieszczeń określonych jako pomieszczenia biurowe, kuchni oraz magazynków.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80F8D">
        <w:rPr>
          <w:rFonts w:ascii="Arial" w:hAnsi="Arial" w:cs="Arial"/>
          <w:bCs/>
          <w:color w:val="000000"/>
          <w:sz w:val="20"/>
          <w:szCs w:val="20"/>
        </w:rPr>
        <w:t>Minimalna moc chłodnicza na m3 kubatury wynosi 50W dla parteru i 1 piętra oraz 55W dla 2 piętra (nie dotyczy serwerowni).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80F8D">
        <w:rPr>
          <w:rFonts w:ascii="Arial" w:hAnsi="Arial" w:cs="Arial"/>
          <w:bCs/>
          <w:color w:val="000000"/>
          <w:sz w:val="20"/>
          <w:szCs w:val="20"/>
        </w:rPr>
        <w:t>Dla serwerowni przewiduje się dwa niezalezne układy typu split pracujące w trybie redundantnym, minimalna moc chłodnicza na m3 kubatury wynosi 150W</w:t>
      </w:r>
    </w:p>
    <w:p w:rsidR="00580F8D" w:rsidRDefault="00580F8D" w:rsidP="00580F8D">
      <w:pPr>
        <w:pStyle w:val="Default"/>
        <w:ind w:left="1080"/>
        <w:rPr>
          <w:b/>
          <w:bCs/>
          <w:sz w:val="22"/>
          <w:szCs w:val="22"/>
        </w:rPr>
      </w:pP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Jednostki wewnętrzne: 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>jednostki kasetonowe systemu VRF z nawiewem 4-stronnym, możliwość niezależnego sterowania każdą kierownicą, montaż w stropie podwieszanym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>zasilanie 220 ~ 240 V/50 Hz; 220V/60Hz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>poziom ciśnienia akustycznego w trybie chłodzenia na najwyższym biegu maksymalnie 29 dBA dla jednostek o mocy do 2,5 kW; 32 dB dla jednostek powyżej 2,5kW i 37 dB dla jednostek o mocy powyżej 4 kW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>nominalny przepływ powietrza na najniższym biegu wentylatora min 390 m3/h,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>sterowanie za pomocą regulatorów bezprzewodowych – każda jednostka sterowana indywidualnie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jednostki wewnętrzne muszą posiadać min. 3 biegi wentylatora, 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klimatyzatory powinny być wyposażone w pamięć, która przechowuje ustawienia trybu pracy w przypadku braku zasilania; po wznowieniu zasilania urządzenie wróci do nastaw przed wystąpieniem braku zasilania, 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system wyświetlania kodu błędów, 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każda jednostka wewnętrzna musi zostać wyposażona w pompkę skroplin, pompka musi być zainstalowana bezpośrednio w jednostce, 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przy każdej jednostce wewnętrznej zabudować zawory odcinające i serwisowe pozwalające na demontaż jednostki w przypadku jej awarii, przy zachowaniu ciągłej pracy całego układu, 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>jednostki podstropowe typu split dla serwerowni o poziom ciśnienia akustycznego najwyższym biegu  maksymalnie 42 dB</w:t>
      </w:r>
    </w:p>
    <w:p w:rsidR="00580F8D" w:rsidRDefault="00580F8D" w:rsidP="00580F8D">
      <w:pPr>
        <w:spacing w:after="0" w:line="240" w:lineRule="auto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>centralny sterownik umożliwiający sterowanie wszystkimi jednostkami wewnętrznymi (dający możliwość ustawienia tylko funkcji grzania lub tylko funkcji chłodzenia, ustawienia pracy jednostek wewnętrznych w określonych dniach, godzinach).</w:t>
      </w:r>
      <w:r>
        <w:t xml:space="preserve"> </w:t>
      </w:r>
    </w:p>
    <w:p w:rsidR="00580F8D" w:rsidRDefault="00580F8D" w:rsidP="00580F8D">
      <w:pPr>
        <w:pStyle w:val="Default"/>
        <w:rPr>
          <w:sz w:val="22"/>
          <w:szCs w:val="22"/>
        </w:rPr>
      </w:pP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Jednostki zewnętrzne: 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>ze względu na specyfikę obiektu całą instalację klimatyzacji należy podzielić na 4 niezależne  układy typu VRF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>urządzenia winny wykazywać się małą energochłonnością, całkowity pobór mocy jednostek zewnętrznych systemów VRF dla parteru nie większy niż 11kW, dla 1 piętra 16,5kW a dla 2 piętra 17,5kW</w:t>
      </w:r>
    </w:p>
    <w:p w:rsid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>całkowita waga jednostek z systemu VRF nie większa niż 1200kg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płynna regulacja wydajności, zakres pracy sprężarki minimum od 10Hz do 160Hz, 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zakres temperatur w trybie chłodzenia - 15° C ÷ 48° C, 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zakres temperatur w trybie grzania - 25° C ÷ 18° C, 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zasilanie jednostki 3-fazowe 380 – 415, 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>średnia sprawność przy zmiennym obciążeniu i zmiennej temperaturze odparowania w trybie chłodzenia minimum 7,75 (ESEER) dla systemów VRF</w:t>
      </w:r>
    </w:p>
    <w:p w:rsid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 średnia sprawność minimum 6,5 (SEER) dla jednostek typu split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>maksymalne przewymiarowanie mocy jednostka zewnętrzna w stosunku do sumy mocy jednostek wewnętrznych 121%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 system ciągłej pracy w trybie grzania, 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 poziom hałasu w trybie chłodzenia nie większy niż 62 dB, wg danych katalogowych, 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80F8D">
        <w:rPr>
          <w:rFonts w:ascii="Arial" w:hAnsi="Arial" w:cs="Arial"/>
          <w:bCs/>
          <w:color w:val="000000"/>
          <w:sz w:val="20"/>
          <w:szCs w:val="20"/>
        </w:rPr>
        <w:t>praca w trybie cichym tzw. nocnym) niezależnie od temperatury zewnętrznej, możliwość nastawy z poziomu sterownika jednostki wewnętrznej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 zabezpieczenie antykorozyjne. </w:t>
      </w:r>
    </w:p>
    <w:p w:rsidR="00580F8D" w:rsidRDefault="00580F8D" w:rsidP="00580F8D">
      <w:pPr>
        <w:pStyle w:val="Default"/>
        <w:rPr>
          <w:b/>
          <w:bCs/>
          <w:color w:val="auto"/>
          <w:sz w:val="22"/>
          <w:szCs w:val="22"/>
        </w:rPr>
      </w:pP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Instalacja skroplin: 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Odprowadzenie skroplin z jednostek wewnętrznych zrealizować za pomocą pompek skroplin. W tym celu wykonać poziomą instalację kanalizacyjną (z odpowiednim spadem), do której kondensat będzie pompowany z poszczególnych jednostek wewnętrznych. Tak wykonaną instalację odprowadzenia skroplin należy wpiąć do istniejącej instalacji kanalizacyjnej. </w:t>
      </w:r>
    </w:p>
    <w:p w:rsidR="00580F8D" w:rsidRDefault="00580F8D" w:rsidP="00580F8D">
      <w:pPr>
        <w:pStyle w:val="Default"/>
        <w:rPr>
          <w:color w:val="auto"/>
          <w:sz w:val="22"/>
          <w:szCs w:val="22"/>
        </w:rPr>
      </w:pPr>
    </w:p>
    <w:p w:rsid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03CEF" w:rsidRPr="00580F8D" w:rsidRDefault="00580F8D" w:rsidP="00580F8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80F8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7545E" w:rsidRPr="00580F8D">
        <w:rPr>
          <w:rFonts w:ascii="Arial" w:hAnsi="Arial" w:cs="Arial"/>
          <w:b/>
          <w:bCs/>
          <w:color w:val="000000"/>
          <w:sz w:val="20"/>
          <w:szCs w:val="20"/>
        </w:rPr>
        <w:t>Roboty elektryczne.</w:t>
      </w:r>
    </w:p>
    <w:p w:rsidR="00C7545E" w:rsidRDefault="00C7545E" w:rsidP="00C7545E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86CFF">
        <w:rPr>
          <w:rFonts w:ascii="Arial" w:hAnsi="Arial" w:cs="Arial"/>
          <w:bCs/>
          <w:color w:val="000000"/>
          <w:sz w:val="20"/>
          <w:szCs w:val="20"/>
        </w:rPr>
        <w:t>Wykonać należy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C7545E" w:rsidRDefault="00C7545E" w:rsidP="00C7545E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zasilanie z rozdzielni głównej wraz z jej niezbędną przeróbką,</w:t>
      </w:r>
    </w:p>
    <w:p w:rsidR="00C7545E" w:rsidRDefault="00C7545E" w:rsidP="00C7545E">
      <w:pPr>
        <w:spacing w:after="0" w:line="240" w:lineRule="auto"/>
        <w:ind w:left="357" w:firstLine="2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wszelkie roboty nie wyszczególnione w PFU, a konieczne do wykonania celu osiągniecia zakładanego efektu</w:t>
      </w:r>
      <w:r w:rsidR="00580F8D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580F8D" w:rsidRPr="00580F8D" w:rsidRDefault="00580F8D" w:rsidP="00580F8D">
      <w:pPr>
        <w:spacing w:after="0" w:line="240" w:lineRule="auto"/>
        <w:ind w:left="357" w:firstLine="2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d</w:t>
      </w:r>
      <w:r w:rsidRPr="00580F8D">
        <w:rPr>
          <w:rFonts w:ascii="Arial" w:hAnsi="Arial" w:cs="Arial"/>
          <w:bCs/>
          <w:color w:val="000000"/>
          <w:sz w:val="20"/>
          <w:szCs w:val="20"/>
        </w:rPr>
        <w:t>o każdej jednostki zewnętrznej doprowadzić osobną instalację elektryczną. W tym celu przewidzieć wykonanie nowych rozdzielnic elektrycznych.</w:t>
      </w:r>
    </w:p>
    <w:p w:rsidR="00580F8D" w:rsidRDefault="00580F8D" w:rsidP="00C7545E">
      <w:pPr>
        <w:spacing w:after="0" w:line="240" w:lineRule="auto"/>
        <w:ind w:left="357" w:firstLine="2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80F8D" w:rsidRDefault="00580F8D" w:rsidP="00C7545E">
      <w:pPr>
        <w:spacing w:after="0" w:line="240" w:lineRule="auto"/>
        <w:ind w:left="357" w:firstLine="2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80F8D" w:rsidRPr="00580F8D" w:rsidRDefault="00580F8D" w:rsidP="00580F8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80F8D">
        <w:rPr>
          <w:rFonts w:ascii="Arial" w:hAnsi="Arial" w:cs="Arial"/>
          <w:b/>
          <w:bCs/>
          <w:color w:val="000000"/>
          <w:sz w:val="20"/>
          <w:szCs w:val="20"/>
        </w:rPr>
        <w:t xml:space="preserve"> Inne wymagania.</w:t>
      </w:r>
    </w:p>
    <w:p w:rsidR="00580F8D" w:rsidRPr="00580F8D" w:rsidRDefault="00580F8D" w:rsidP="00580F8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Przed przystąpieniem do robót należy dokonać szczegółowych pomiarów elementów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istniejących, a ewentualne rozbieżności, które mogłyby powodować odstępstwa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od wymiarów projektowanych należy zgłosić Inspektorowi Nadzoru.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Wykonawca jest zobowiązany do przyjęcia odpowiedzialności za następstwa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 za wyniki działalności w zakresie: organizacji i wykonywania robót budowlanych,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zabezpieczenia interesów osób trzecich, w tym pacjentów i personelu medycznego,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przebywających na terenie szpitala, ochrony środowiska, warunków bezpieczeństwa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pracy i przepisów p.poż., zaplecza dla potrzeb Wykonawcy i jego przedstawicieli,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bezpieczeństwa ruchu drogowego i pieszego w otoczeniu budowy, ochrony mienia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związanego z budową, zabezpieczenie placu budowy.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lastRenderedPageBreak/>
        <w:t>Podczas realizacji inwestycji należy wziąć pod uwagę stan dróg zlokalizowanych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 bezpośrednim sąsiedztwie terenu objętego inwestycją i przestrzegać ograniczeń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co do nacisku na osie dla pojazdów transportujących sprzęt i materiały budowlane.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A3458C">
        <w:rPr>
          <w:rFonts w:ascii="Arial" w:hAnsi="Arial" w:cs="Arial"/>
          <w:b/>
          <w:bCs/>
          <w:sz w:val="20"/>
          <w:szCs w:val="20"/>
        </w:rPr>
        <w:t>Bezpieczeństwo i higiena pracy.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Podczas realizacji robót Wykonawca przejmuje odpowiedzialność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za bezpieczeństwo i higienę pracy na budowie. Jest on zobowiązany do zapoznania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się z obowiązującym regulacjami placówki medycznej oraz jest zobowiązany do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opracowania planu bezpieczeństwa i ochrony zdrowia, zwanego planem BIOZ, 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także spełnienia wymogów stawianych przez Rozporządzenie Ministra Infrastruktury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z dnia 06.02.2003r. w sprawie bezpieczeństwa i higieny pracy podczas wykonywania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robót budowlanych (DZ.U.2003.47.401). Wykonawca będzie stosował się do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wszystkich przepisów prawnych obowiązujących w zakresie bezpieczeństwa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przeciwpożarowego. Będzie stale utrzymywał wyposażenie przeciwpożarowe w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stanie gotowości, zgodnie z zaleceniami przepisów bezpieczeństwa przeciwpożarowego na placu budowy.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Nie jest dopuszczalne, aby personel wykonywał pracę w warunkach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niebezpiecznych, szkodliwych dla zdrowia oraz niespełniających odpowiednich wymagań sanitarnych. Wykonawca dostarczy na budowę i będzie utrzymywał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wyposażenie konieczne dla zapewnienia bezpieczeństwa, zapewni wyposażenie w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urządzenia socjalne oraz odpowiednie wyposażenie i odzież wymaganą dla ochrony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życia i zdrowia personelu zatrudnionego na placu budowy. Materiały łatwopalne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będą przechowywane zgodnie z przepisami przeciwpożarowymi, w bezpiecznej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odległości od budynków i składowisk, w miejscach niedostępnych dla osób trzecich.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Wykonawca będzie odpowiedzialny za wszelkie straty powstałe w wyniku pożaru,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który mógłby powstać w okresie realizacji robót lub został spowodowany przez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któregokolwiek z jego pracowników.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Uznaje się, że wszelkie koszty związane z wypełnieniem wymagań określonych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powyżej nie podlegają odrębnej zapłacie i są uwzględnione w cenie kontraktowej.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Ochrona przeciwpożarowa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Wykonawca będzie przestrzegać przepisów ochrony przeciwpożarowej:</w:t>
      </w:r>
    </w:p>
    <w:p w:rsidR="00580F8D" w:rsidRPr="00A3458C" w:rsidRDefault="00580F8D" w:rsidP="00580F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utrzymywać sprawny sprzęt przeciwpożarowy na terenie budowy,</w:t>
      </w:r>
    </w:p>
    <w:p w:rsidR="00580F8D" w:rsidRPr="00A3458C" w:rsidRDefault="00580F8D" w:rsidP="00580F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materiały łatwopalne składować należy w sposób zgodny z odpowiednimi przepisami i zabezpieczone w miejscach pracy. Wykonawca będzie odpowiedzialny za wszelkie straty i ubezpieczenia spowodowane pożarem wywołanym jako rezultat realizacji Robót albo przez personel Wykonawcy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A3458C">
        <w:rPr>
          <w:rFonts w:ascii="Arial" w:hAnsi="Arial" w:cs="Arial"/>
          <w:b/>
          <w:bCs/>
          <w:sz w:val="20"/>
          <w:szCs w:val="20"/>
        </w:rPr>
        <w:t>Materiały szkodliwe dla otoczenia.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Nie dopuszcza się do stosowania materiałów szkodliwych dla otoczenia (np.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wywołujących szkodliwe promieniowanie o stężeniu większym od dopuszczalnego,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określonego odpowiednimi przepisami). Wszelkie materiały użyte do robót będą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miały aprobatę techniczną wydaną przez uprawnioną jednostkę, jednoznacznie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określającą brak szkodliwego oddziaływania tych materiałów na środowisko.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>Ochrona własności publicznej i prywatnej.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 przypadku, gdy wystąpi konieczność przeniesienia instalacji i urządzeń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podziemnych w granicach placu budowy, Wykonawca ma obowiązek poinformować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Inspektora Nadzoru o zamiarze rozpoczęcia takiej pracy. Wykonawca natychmiast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poinformuje Inspektora Nadzoru o każdym przypadkowym uszkodzeniu tych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urządzeń lub instalacji i będzie współpracował przy naprawie udzielając wszelkiej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możliwej pomocy, która może być potrzebna dla jej przeprowadzenia.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Wykonawca będzie odpowiedzialny za jakiejkolwiek szkody, spowodowane przez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jego działania, w instalacjach naziemnych i podziemnym na terenie Szpitala.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t>Stosowanie się do prawa i innych przepisów.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Wykonawca zobowiązany jest znać wszystkie zarządzenia wydane przez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władze centralne i miejscowe oraz inne przepisy, regulaminy i wytyczne, które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są w jakichkolwiek sposób związane z wykonywanymi robotami i będzie w pełni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odpowiedzialny za przestrzeganie tych postanowień podczas prowadzenia robót.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Wykonawca będzie przestrzegać praw patentowych i będzie w pełni odpowiedzialny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 xml:space="preserve">za wypełnienie wszelkich wymagań prawnych </w:t>
      </w:r>
      <w:r w:rsidRPr="00E53E53">
        <w:rPr>
          <w:rFonts w:ascii="Arial" w:hAnsi="Arial" w:cs="Arial"/>
          <w:sz w:val="18"/>
          <w:szCs w:val="20"/>
        </w:rPr>
        <w:t>d</w:t>
      </w:r>
      <w:bookmarkStart w:id="0" w:name="_GoBack"/>
      <w:bookmarkEnd w:id="0"/>
      <w:r w:rsidRPr="00E53E53">
        <w:rPr>
          <w:rFonts w:ascii="Arial" w:hAnsi="Arial" w:cs="Arial"/>
          <w:sz w:val="18"/>
          <w:szCs w:val="20"/>
        </w:rPr>
        <w:t>la</w:t>
      </w:r>
      <w:r w:rsidRPr="00A3458C">
        <w:rPr>
          <w:rFonts w:ascii="Arial" w:hAnsi="Arial" w:cs="Arial"/>
          <w:sz w:val="20"/>
          <w:szCs w:val="20"/>
        </w:rPr>
        <w:t xml:space="preserve"> znaków firmowych, nazw lub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innych chronionych praw w odniesieniu do sprzętu, materiałów lub urządzeń użytych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lub związanych z wykonywaniem robót.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Wszelkie straty, koszty postępowania, obciążenia i wydatki wynikłe lub związane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 naruszeniem jakiegokolwiek prawa patentowego pokryje Wykonawca, z wyjątkiem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przypadków, kiedy takie naruszenie wyniknie z dokumentów dostarczonych przez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Zamawiającego.</w:t>
      </w:r>
    </w:p>
    <w:p w:rsidR="00580F8D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697" w:rsidRDefault="00530697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697" w:rsidRPr="00A3458C" w:rsidRDefault="00530697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b/>
          <w:bCs/>
          <w:sz w:val="20"/>
          <w:szCs w:val="20"/>
        </w:rPr>
        <w:lastRenderedPageBreak/>
        <w:t>Równoważność norm i zbiorów przepisów prawnych.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Gdziekolwiek w dokumentach umownych przywołane zostaną konkretne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Normy i przepisy, które spełniać mają materiały, sprzęt i inne towary oraz wykonane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 zbadane roboty, będą obowiązywać postanowienia najnowszego wydania lub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poprawionego wydania przywołanych norm i przepisów o ile w ramach Nadzoru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Inwestorskiego nie postanowi się inaczej. W przypadku, gdy przywołane normy i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przepisy odnoszą się do konkretnego kraju lub regionu, mogą być również stosowane inne odpowiednie normy zapewniające równy lub wyższy poziom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wykonania niż przywołane normy lub przepisy, pod warunkiem ich sprawdzenia i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pisemnego zatwierdzenia przez Zamawiającego. Różnice pomiędzy przywołanymi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normami a ich proponowanymi zamiennikami muszą być dokładnie opisane przez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Wykonawcę i przedłożone Zamawiającemu do zatwierdzenia.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  <w:t>M</w:t>
      </w:r>
      <w:r w:rsidRPr="00A3458C">
        <w:rPr>
          <w:rFonts w:ascii="Arial" w:hAnsi="Arial" w:cs="Arial"/>
          <w:b/>
          <w:bCs/>
          <w:sz w:val="20"/>
          <w:szCs w:val="20"/>
        </w:rPr>
        <w:t>ateriały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Wyroby budowlane stosowane w trakcie wykonywania robót, mają spełniać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wymagania polskich przepisów, a Wykonawca będzie posiadał dokumenty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potwierdzające, że zostały one wprowadzone do obrotu, zgodnie z regulacjami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ustawy o wyrobach budowlanych i posiadają wymagane parametry.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Materiały wytwarzane na terenie budowy będą musiały uzyskać akceptację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Inspektora Nadzoru w zakresie ich, jakości. Wykonawca zapewni, aby tymczasowo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składowane materiały, do czasu, gdy będą potrzebne do wbudowania zachowały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swoją, jakość i właściwość do robót oraz były dostępne do kontroli przez Inspektora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Nadzoru.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Wszelkie materiały, wyroby i urządzenia zastosowane w dokumentacji projektowej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można zastąpić równoważnymi, o nie gorszych parametrach technicznych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 wymaganiach funkcjonalnych popartych certyfikatami, świadectwami dopuszczenia,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atestami w zależności od wymagań wynikających z odpowiednich przepisów.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  <w:t>P</w:t>
      </w:r>
      <w:r w:rsidRPr="00A3458C">
        <w:rPr>
          <w:rFonts w:ascii="Arial" w:hAnsi="Arial" w:cs="Arial"/>
          <w:b/>
          <w:bCs/>
          <w:sz w:val="20"/>
          <w:szCs w:val="20"/>
        </w:rPr>
        <w:t>rzechowywanie i składowanie materiałów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Wykonawca zapewni, aby tymczasowo składowane materiały, do czasu, gdy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będą one użyte do robót, były zabezpieczone przed zanieczyszczeniami, zachowały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swoją, jakość i właściwości, i były dostępne do kontroli przez Inspektora Nadzoru.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Miejsca czasowego składowania materiałów będą zlokalizowane w obrębie terenu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budowy lub poza terenem budowy w miejscach zorganizowanych przez Wykonawcę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 zaakceptowanych przez Inspektora Nadzoru, Składowanie materiałów i wyrobów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budowlanych musi odbywać się na warunkach podanych w Specyfikacjach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technicznych wykonania i odbioru robót budowlanych.</w:t>
      </w:r>
    </w:p>
    <w:p w:rsidR="00580F8D" w:rsidRDefault="00580F8D" w:rsidP="00580F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A3458C">
        <w:rPr>
          <w:rFonts w:ascii="Arial" w:hAnsi="Arial" w:cs="Arial"/>
          <w:b/>
          <w:bCs/>
          <w:sz w:val="20"/>
          <w:szCs w:val="20"/>
        </w:rPr>
        <w:t>przęt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Wykonawca jest zobowiązany do używania wyłącznie sprzętu w dobrym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stanie technicznym, zgodnego z normami ochrony środowiska, który nie spowoduje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niekorzystnego wpływu, na jakość wykonywanych robót i który odpowiadać będzie -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pod względem typów i ilości - wskazaniom zawartym w Specyfikacjach technicznych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wykonania i odbioru robót lub projekcie organizacji robót, zaakceptowanym przez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Zamawiającego.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Liczba i wydajność sprzętu powinny gwarantować przeprowadzenie robót, zgodnie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 zasadami określonymi w dokumentacji projektowej oraz Specyfikacjach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Technicznych wykonania i odbioru robót budowlanych.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A3458C">
        <w:rPr>
          <w:rFonts w:ascii="Arial" w:hAnsi="Arial" w:cs="Arial"/>
          <w:sz w:val="20"/>
          <w:szCs w:val="20"/>
        </w:rPr>
        <w:t>Każdy sprzęt, maszyny, urządzenia i narzędzia nie gwarantujące zachowania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warunków kontraktu będzie zakwestionowany i niedopuszczone do robót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  <w:t>T</w:t>
      </w:r>
      <w:r w:rsidRPr="00A3458C">
        <w:rPr>
          <w:rFonts w:ascii="Arial" w:hAnsi="Arial" w:cs="Arial"/>
          <w:b/>
          <w:bCs/>
          <w:sz w:val="20"/>
          <w:szCs w:val="20"/>
        </w:rPr>
        <w:t>ransport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Wykonawca jest zobowiązany do stosowania jedynie takich środków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transportu, które nie wpłyną niekorzystnie, na jakość wykonywanych robót i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właściwości przewożonych materiałów. Liczba środków transportu powinna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zapewniać prowadzenie robót zgodnie z zasadami określonymi w specyfikacjach technicznych 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 odbioru robót budowlanych, oraz zakończenie budowy w terminie umownym.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Przy ruchu na drogach publicznych pojazdy będą spełniać wymagania dotyczące</w:t>
      </w:r>
    </w:p>
    <w:p w:rsidR="00580F8D" w:rsidRPr="00A3458C" w:rsidRDefault="00580F8D" w:rsidP="00580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58C">
        <w:rPr>
          <w:rFonts w:ascii="Arial" w:hAnsi="Arial" w:cs="Arial"/>
          <w:sz w:val="20"/>
          <w:szCs w:val="20"/>
        </w:rPr>
        <w:t>przepisów ruchu drogowego w odniesieniu do dopuszczalnych nacisków na oś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i innych parametrów technicznych. Wykonawca będzie usuwać na bieżąco, na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własny koszt, wszelkie zanieczyszczenia lub uszkodzenia spowodowane jego</w:t>
      </w:r>
      <w:r>
        <w:rPr>
          <w:rFonts w:ascii="Arial" w:hAnsi="Arial" w:cs="Arial"/>
          <w:sz w:val="20"/>
          <w:szCs w:val="20"/>
        </w:rPr>
        <w:t xml:space="preserve"> </w:t>
      </w:r>
      <w:r w:rsidRPr="00A3458C">
        <w:rPr>
          <w:rFonts w:ascii="Arial" w:hAnsi="Arial" w:cs="Arial"/>
          <w:sz w:val="20"/>
          <w:szCs w:val="20"/>
        </w:rPr>
        <w:t>pojazdami na drogach publicznych oraz dojazdach do terenu budowy.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80F8D" w:rsidRPr="00A3458C" w:rsidRDefault="00580F8D" w:rsidP="00580F8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545E" w:rsidRDefault="00C7545E" w:rsidP="00C7545E">
      <w:pPr>
        <w:spacing w:after="0" w:line="240" w:lineRule="auto"/>
        <w:ind w:left="357" w:firstLine="2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7545E" w:rsidRDefault="00C7545E" w:rsidP="00C7545E">
      <w:pPr>
        <w:spacing w:after="0" w:line="240" w:lineRule="auto"/>
        <w:ind w:left="357" w:firstLine="2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30697" w:rsidRDefault="00530697" w:rsidP="00C7545E">
      <w:pPr>
        <w:spacing w:after="0" w:line="240" w:lineRule="auto"/>
        <w:ind w:left="357" w:firstLine="2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30697" w:rsidRDefault="00530697" w:rsidP="00C7545E">
      <w:pPr>
        <w:spacing w:after="0" w:line="240" w:lineRule="auto"/>
        <w:ind w:left="357" w:firstLine="2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7545E" w:rsidRPr="00C7545E" w:rsidRDefault="00C7545E" w:rsidP="00C7545E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="Arial"/>
          <w:b/>
          <w:sz w:val="28"/>
          <w:szCs w:val="32"/>
        </w:rPr>
      </w:pPr>
      <w:r w:rsidRPr="00C7545E">
        <w:rPr>
          <w:rFonts w:cs="Arial"/>
          <w:b/>
          <w:bCs/>
          <w:color w:val="000000"/>
          <w:sz w:val="28"/>
          <w:szCs w:val="28"/>
        </w:rPr>
        <w:lastRenderedPageBreak/>
        <w:t>Część informacyjna Programu Funkcjonalno-Użytkowego</w:t>
      </w:r>
    </w:p>
    <w:p w:rsidR="00C7545E" w:rsidRDefault="00C7545E" w:rsidP="00C7545E">
      <w:pPr>
        <w:pStyle w:val="Akapitzlist"/>
        <w:jc w:val="both"/>
        <w:rPr>
          <w:rFonts w:cs="Arial"/>
          <w:b/>
          <w:sz w:val="28"/>
          <w:szCs w:val="32"/>
        </w:rPr>
      </w:pPr>
    </w:p>
    <w:p w:rsidR="00C7545E" w:rsidRPr="00C7545E" w:rsidRDefault="00C7545E" w:rsidP="00C7545E">
      <w:pPr>
        <w:pStyle w:val="Akapitzlist"/>
        <w:numPr>
          <w:ilvl w:val="1"/>
          <w:numId w:val="3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eastAsia="pl-PL"/>
        </w:rPr>
      </w:pPr>
      <w:r w:rsidRPr="00C7545E">
        <w:rPr>
          <w:rFonts w:ascii="Arial" w:hAnsi="Arial" w:cs="Arial"/>
          <w:color w:val="000000"/>
          <w:sz w:val="20"/>
          <w:szCs w:val="20"/>
          <w:lang w:eastAsia="pl-PL"/>
        </w:rPr>
        <w:t>Dokumenty potwierdzające zgodność zamierzenia budowlanego z wymaganiami wynikającymi z odrębnych przepisów.</w:t>
      </w:r>
    </w:p>
    <w:p w:rsidR="00C7545E" w:rsidRPr="00C7545E" w:rsidRDefault="00C7545E" w:rsidP="00C7545E">
      <w:pPr>
        <w:pStyle w:val="Akapitzlist"/>
        <w:ind w:left="70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C7545E">
        <w:rPr>
          <w:rFonts w:ascii="Arial" w:hAnsi="Arial" w:cs="Arial"/>
          <w:color w:val="000000"/>
          <w:sz w:val="20"/>
          <w:szCs w:val="20"/>
          <w:lang w:eastAsia="pl-PL"/>
        </w:rPr>
        <w:t xml:space="preserve">Zamawiający posiada Koncepcje klimatyzacji, a uzyskanie decyzji umożliwiającej wykonanie robót leży po stronie Wykonawcy. </w:t>
      </w:r>
    </w:p>
    <w:p w:rsidR="00C7545E" w:rsidRPr="00C7545E" w:rsidRDefault="00C7545E" w:rsidP="00C7545E">
      <w:pPr>
        <w:numPr>
          <w:ilvl w:val="1"/>
          <w:numId w:val="35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C7545E">
        <w:rPr>
          <w:rFonts w:ascii="Arial" w:hAnsi="Arial" w:cs="Arial"/>
          <w:color w:val="000000"/>
          <w:sz w:val="20"/>
          <w:szCs w:val="20"/>
          <w:lang w:eastAsia="pl-PL"/>
        </w:rPr>
        <w:t>Oświadczenie Zamawiającego stwierdzające jego prawo do dysponowania nieruchomością na cele budowlane.</w:t>
      </w:r>
    </w:p>
    <w:p w:rsidR="00C7545E" w:rsidRPr="00C7545E" w:rsidRDefault="00C7545E" w:rsidP="00C7545E">
      <w:pPr>
        <w:pStyle w:val="Akapitzlist"/>
        <w:ind w:left="70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Zamawiający przygotuje stosowne oświadczenie w właściwym czasie na prośbę Wykonawcy.</w:t>
      </w:r>
    </w:p>
    <w:p w:rsidR="00C7545E" w:rsidRPr="00C7545E" w:rsidRDefault="00C7545E" w:rsidP="00C7545E">
      <w:pPr>
        <w:pStyle w:val="Akapitzlist"/>
        <w:ind w:left="35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7545E" w:rsidRPr="00C7545E" w:rsidRDefault="00C7545E" w:rsidP="00C7545E">
      <w:pPr>
        <w:pStyle w:val="Akapitzlist"/>
        <w:numPr>
          <w:ilvl w:val="1"/>
          <w:numId w:val="3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C7545E">
        <w:rPr>
          <w:rFonts w:ascii="Arial" w:hAnsi="Arial" w:cs="Arial"/>
          <w:color w:val="000000"/>
          <w:sz w:val="20"/>
          <w:szCs w:val="20"/>
          <w:lang w:eastAsia="pl-PL"/>
        </w:rPr>
        <w:t>Przepisy prawne i normy związane z projektowaniem i wykonaniem zamierzenia budowlanego.</w:t>
      </w:r>
    </w:p>
    <w:p w:rsidR="00C7545E" w:rsidRPr="00C7545E" w:rsidRDefault="00C7545E" w:rsidP="00C7545E">
      <w:pPr>
        <w:pStyle w:val="Akapitzlist"/>
        <w:ind w:left="70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Zgodnie z obowiązującymi przepisami w tym zakresie.</w:t>
      </w:r>
    </w:p>
    <w:p w:rsidR="00C7545E" w:rsidRPr="00C7545E" w:rsidRDefault="00C7545E" w:rsidP="00C7545E">
      <w:pPr>
        <w:pStyle w:val="Akapitzlist"/>
        <w:ind w:left="35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7545E" w:rsidRPr="00C7545E" w:rsidRDefault="00C7545E" w:rsidP="00C7545E">
      <w:pPr>
        <w:pStyle w:val="Akapitzlist"/>
        <w:numPr>
          <w:ilvl w:val="1"/>
          <w:numId w:val="3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C7545E">
        <w:rPr>
          <w:rFonts w:ascii="Arial" w:hAnsi="Arial" w:cs="Arial"/>
          <w:color w:val="000000"/>
          <w:sz w:val="20"/>
          <w:szCs w:val="20"/>
          <w:lang w:eastAsia="pl-PL"/>
        </w:rPr>
        <w:t>Inne posiadane informacje i dokumenty niezbędne do zaprojektowania robót budowlanych, w szczególności:</w:t>
      </w:r>
    </w:p>
    <w:p w:rsidR="00C7545E" w:rsidRPr="00C7545E" w:rsidRDefault="00C7545E" w:rsidP="00C7545E">
      <w:pPr>
        <w:suppressAutoHyphens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Nie wymaga</w:t>
      </w:r>
    </w:p>
    <w:p w:rsidR="00C7545E" w:rsidRPr="00C7545E" w:rsidRDefault="00C7545E" w:rsidP="00C7545E">
      <w:pPr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7545E" w:rsidRPr="00C7545E" w:rsidRDefault="00C7545E" w:rsidP="00C7545E">
      <w:pPr>
        <w:ind w:left="709"/>
        <w:jc w:val="both"/>
        <w:rPr>
          <w:rFonts w:ascii="Arial" w:hAnsi="Arial" w:cs="Arial"/>
          <w:sz w:val="20"/>
          <w:szCs w:val="20"/>
        </w:rPr>
      </w:pPr>
      <w:r w:rsidRPr="00C7545E">
        <w:rPr>
          <w:rFonts w:ascii="Arial" w:hAnsi="Arial" w:cs="Arial"/>
          <w:sz w:val="20"/>
          <w:szCs w:val="20"/>
        </w:rPr>
        <w:t xml:space="preserve">Należy zaprojektować, wycenić i wykonać wszystko co zawarte jest w PFU </w:t>
      </w:r>
      <w:r>
        <w:rPr>
          <w:rFonts w:ascii="Arial" w:hAnsi="Arial" w:cs="Arial"/>
          <w:sz w:val="20"/>
          <w:szCs w:val="20"/>
        </w:rPr>
        <w:t>oraz wszelkie inne roboty związane z realizacją zadania (niewyszczególnione w dokumentach przetargowych)</w:t>
      </w:r>
      <w:r w:rsidRPr="00C7545E">
        <w:rPr>
          <w:rFonts w:ascii="Arial" w:hAnsi="Arial" w:cs="Arial"/>
          <w:sz w:val="20"/>
          <w:szCs w:val="20"/>
        </w:rPr>
        <w:t xml:space="preserve"> Jeśli chodzi urządzenie to należy dodatkowo wycenić montaż i uruchomienie wraz ze stosowanym przeszkoleniem.</w:t>
      </w:r>
    </w:p>
    <w:p w:rsidR="00C7545E" w:rsidRPr="00C7545E" w:rsidRDefault="00C7545E" w:rsidP="00C7545E">
      <w:pPr>
        <w:rPr>
          <w:rFonts w:ascii="Arial" w:hAnsi="Arial" w:cs="Arial"/>
          <w:sz w:val="20"/>
          <w:szCs w:val="20"/>
        </w:rPr>
      </w:pPr>
    </w:p>
    <w:p w:rsidR="00C7545E" w:rsidRPr="00C7545E" w:rsidRDefault="00C7545E" w:rsidP="00C7545E">
      <w:pPr>
        <w:spacing w:after="0" w:line="240" w:lineRule="auto"/>
        <w:ind w:left="357" w:firstLine="2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7545E" w:rsidRPr="00386CFF" w:rsidRDefault="00C7545E" w:rsidP="00C7545E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7545E" w:rsidRPr="00386CFF" w:rsidRDefault="00C7545E" w:rsidP="00386CFF">
      <w:pPr>
        <w:spacing w:after="0" w:line="240" w:lineRule="auto"/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129F8" w:rsidRPr="00103CEF" w:rsidRDefault="004129F8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29F8" w:rsidRPr="00103CEF" w:rsidRDefault="004129F8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29F8" w:rsidRPr="00103CEF" w:rsidRDefault="004129F8" w:rsidP="001473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29F8" w:rsidRPr="00103CEF" w:rsidRDefault="004129F8" w:rsidP="004532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29F8" w:rsidRPr="00103CEF" w:rsidRDefault="004129F8" w:rsidP="004532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29F8" w:rsidRPr="0045320E" w:rsidRDefault="004129F8" w:rsidP="004532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Pr="0045320E" w:rsidRDefault="00A3458C" w:rsidP="0045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320E">
        <w:rPr>
          <w:rFonts w:ascii="Arial" w:hAnsi="Arial" w:cs="Arial"/>
          <w:sz w:val="20"/>
          <w:szCs w:val="20"/>
        </w:rPr>
        <w:br/>
      </w:r>
    </w:p>
    <w:p w:rsidR="0014731D" w:rsidRPr="0045320E" w:rsidRDefault="0014731D" w:rsidP="004532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14731D" w:rsidRDefault="0014731D" w:rsidP="00A3458C">
      <w:pPr>
        <w:pStyle w:val="Podtytu"/>
        <w:rPr>
          <w:rFonts w:ascii="Arial" w:hAnsi="Arial" w:cs="Arial"/>
          <w:b/>
          <w:bCs/>
          <w:sz w:val="20"/>
          <w:szCs w:val="20"/>
        </w:rPr>
      </w:pPr>
    </w:p>
    <w:p w:rsidR="00C9594F" w:rsidRPr="00A3458C" w:rsidRDefault="00C9594F" w:rsidP="00A345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6EDB" w:rsidRPr="00A3458C" w:rsidRDefault="00F56EDB" w:rsidP="00A3458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56EDB" w:rsidRPr="00A3458C" w:rsidSect="00303B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CF" w:rsidRDefault="009911CF">
      <w:pPr>
        <w:spacing w:after="0" w:line="240" w:lineRule="auto"/>
      </w:pPr>
      <w:r>
        <w:separator/>
      </w:r>
    </w:p>
  </w:endnote>
  <w:endnote w:type="continuationSeparator" w:id="0">
    <w:p w:rsidR="009911CF" w:rsidRDefault="0099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chivo Narrow">
    <w:altName w:val="Times New Roman"/>
    <w:charset w:val="EE"/>
    <w:family w:val="auto"/>
    <w:pitch w:val="variable"/>
    <w:sig w:usb0="00000001" w:usb1="500000FB" w:usb2="00000000" w:usb3="00000000" w:csb0="0000009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Bold Italic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elvetica Neue Ligh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 Bold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600920905"/>
      <w:docPartObj>
        <w:docPartGallery w:val="Page Numbers (Bottom of Page)"/>
        <w:docPartUnique/>
      </w:docPartObj>
    </w:sdtPr>
    <w:sdtContent>
      <w:p w:rsidR="00371708" w:rsidRDefault="00371708">
        <w:pPr>
          <w:pStyle w:val="Stopka"/>
          <w:jc w:val="right"/>
        </w:pPr>
        <w:r>
          <w:t xml:space="preserve">Strona </w:t>
        </w:r>
        <w:r w:rsidR="00303B16">
          <w:fldChar w:fldCharType="begin"/>
        </w:r>
        <w:r>
          <w:instrText>PAGE</w:instrText>
        </w:r>
        <w:r w:rsidR="00303B16">
          <w:fldChar w:fldCharType="separate"/>
        </w:r>
        <w:r w:rsidR="00672977">
          <w:rPr>
            <w:noProof/>
          </w:rPr>
          <w:t>1</w:t>
        </w:r>
        <w:r w:rsidR="00303B16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CF" w:rsidRDefault="009911CF">
      <w:pPr>
        <w:spacing w:after="0" w:line="240" w:lineRule="auto"/>
      </w:pPr>
      <w:r>
        <w:separator/>
      </w:r>
    </w:p>
  </w:footnote>
  <w:footnote w:type="continuationSeparator" w:id="0">
    <w:p w:rsidR="009911CF" w:rsidRDefault="0099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08" w:rsidRPr="004129F8" w:rsidRDefault="00371708" w:rsidP="004129F8">
    <w:pPr>
      <w:rPr>
        <w:b/>
        <w:sz w:val="18"/>
        <w:szCs w:val="18"/>
      </w:rPr>
    </w:pPr>
    <w:r w:rsidRPr="004129F8">
      <w:rPr>
        <w:rFonts w:ascii="Arial" w:hAnsi="Arial" w:cs="Arial"/>
        <w:i/>
        <w:iCs/>
        <w:sz w:val="18"/>
        <w:szCs w:val="18"/>
      </w:rPr>
      <w:t>Program Funkcjonalno-Użytkowy dla zadania</w:t>
    </w:r>
    <w:r w:rsidRPr="004129F8">
      <w:rPr>
        <w:sz w:val="18"/>
        <w:szCs w:val="18"/>
      </w:rPr>
      <w:t xml:space="preserve">  </w:t>
    </w:r>
    <w:r w:rsidRPr="004129F8">
      <w:rPr>
        <w:rFonts w:ascii="Arial" w:hAnsi="Arial" w:cs="Arial"/>
        <w:b/>
        <w:i/>
        <w:iCs/>
        <w:sz w:val="18"/>
        <w:szCs w:val="18"/>
      </w:rPr>
      <w:t>„Wykonanie klimatyzacji (chłodzenia) pomieszczeń w Pawilonie nr 10 Samodzielnego Publicznego Zakładu Opieki Zdrowotnej Zespołu Szpitali Miejskich w Chorzowie przy ul. Strzelców Bytomskich 11 w systemie zaprojektuj i buduj”.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98" w:hanging="990"/>
      </w:pPr>
      <w:rPr>
        <w:rFonts w:cs="Arial" w:hint="default"/>
        <w:bCs/>
        <w:szCs w:val="24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rFonts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708"/>
        </w:tabs>
        <w:ind w:left="720" w:hanging="360"/>
      </w:pPr>
      <w:rPr>
        <w:rFonts w:cs="Arial" w:hint="default"/>
        <w:b/>
        <w:bCs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Arial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Arial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Arial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Arial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Arial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Arial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Arial" w:hint="default"/>
        <w:b/>
        <w:bCs/>
        <w:sz w:val="28"/>
        <w:szCs w:val="28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5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2" w:hanging="35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79" w:hanging="35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36" w:hanging="35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493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50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07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64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21" w:hanging="357"/>
      </w:pPr>
      <w:rPr>
        <w:rFonts w:cs="Times New Roman" w:hint="default"/>
      </w:r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szCs w:val="24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  <w:i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cs="Times New Roman" w:hint="default"/>
        <w:i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cs="Times New Roman" w:hint="default"/>
        <w:i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cs="Times New Roman" w:hint="default"/>
        <w:i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cs="Times New Roman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cs="Times New Roman" w:hint="default"/>
        <w:i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cs="Times New Roman" w:hint="default"/>
        <w:i/>
      </w:rPr>
    </w:lvl>
  </w:abstractNum>
  <w:abstractNum w:abstractNumId="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  <w:b/>
        <w:bCs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 w:hint="default"/>
        <w:szCs w:val="3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71" w:hanging="357"/>
      </w:pPr>
      <w:rPr>
        <w:rFonts w:cs="Times New Roman" w:hint="default"/>
        <w:szCs w:val="3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cs="Times New Roman" w:hint="default"/>
        <w:szCs w:val="3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cs="Times New Roman" w:hint="default"/>
        <w:szCs w:val="3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cs="Times New Roman" w:hint="default"/>
        <w:szCs w:val="3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cs="Times New Roman" w:hint="default"/>
        <w:szCs w:val="3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cs="Times New Roman" w:hint="default"/>
        <w:szCs w:val="32"/>
      </w:rPr>
    </w:lvl>
  </w:abstractNum>
  <w:abstractNum w:abstractNumId="7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  <w:b/>
        <w:szCs w:val="3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 w:hint="default"/>
        <w:b/>
        <w:szCs w:val="3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cs="Times New Roman" w:hint="default"/>
        <w:b/>
        <w:szCs w:val="3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cs="Times New Roman" w:hint="default"/>
        <w:b/>
        <w:szCs w:val="3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cs="Times New Roman" w:hint="default"/>
        <w:b/>
        <w:szCs w:val="3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cs="Times New Roman" w:hint="default"/>
        <w:b/>
        <w:szCs w:val="3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cs="Times New Roman" w:hint="default"/>
        <w:b/>
        <w:szCs w:val="3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cs="Times New Roman" w:hint="default"/>
        <w:b/>
        <w:szCs w:val="32"/>
      </w:rPr>
    </w:lvl>
  </w:abstractNum>
  <w:abstractNum w:abstractNumId="8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Arial" w:hint="default"/>
        <w:bCs/>
        <w:szCs w:val="24"/>
      </w:rPr>
    </w:lvl>
  </w:abstractNum>
  <w:abstractNum w:abstractNumId="9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szCs w:val="3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 w:hint="default"/>
        <w:szCs w:val="18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cs="Times New Roman" w:hint="default"/>
        <w:szCs w:val="18"/>
        <w:lang w:eastAsia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cs="Times New Roman" w:hint="default"/>
        <w:szCs w:val="18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cs="Times New Roman" w:hint="default"/>
        <w:szCs w:val="18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cs="Times New Roman" w:hint="default"/>
        <w:szCs w:val="18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cs="Times New Roman" w:hint="default"/>
        <w:szCs w:val="18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cs="Times New Roman" w:hint="default"/>
        <w:szCs w:val="18"/>
        <w:lang w:eastAsia="pl-PL"/>
      </w:rPr>
    </w:lvl>
  </w:abstractNum>
  <w:abstractNum w:abstractNumId="11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12">
    <w:nsid w:val="03A7548D"/>
    <w:multiLevelType w:val="hybridMultilevel"/>
    <w:tmpl w:val="E26E3A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427581"/>
    <w:multiLevelType w:val="hybridMultilevel"/>
    <w:tmpl w:val="9E6C4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B401D8"/>
    <w:multiLevelType w:val="multilevel"/>
    <w:tmpl w:val="B6D496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A7A6CC6"/>
    <w:multiLevelType w:val="hybridMultilevel"/>
    <w:tmpl w:val="92265D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2D0206"/>
    <w:multiLevelType w:val="multilevel"/>
    <w:tmpl w:val="8B0EFD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1D5D40C8"/>
    <w:multiLevelType w:val="hybridMultilevel"/>
    <w:tmpl w:val="E254755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E776941"/>
    <w:multiLevelType w:val="hybridMultilevel"/>
    <w:tmpl w:val="72E2E1F2"/>
    <w:lvl w:ilvl="0" w:tplc="877E8452">
      <w:start w:val="1"/>
      <w:numFmt w:val="decimal"/>
      <w:lvlText w:val="%1)"/>
      <w:lvlJc w:val="left"/>
      <w:pPr>
        <w:ind w:left="1080" w:hanging="360"/>
      </w:pPr>
      <w:rPr>
        <w:rFonts w:ascii="Archivo Narrow" w:eastAsia="Times New Roman" w:hAnsi="Archivo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0093BF9"/>
    <w:multiLevelType w:val="hybridMultilevel"/>
    <w:tmpl w:val="186897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264D04"/>
    <w:multiLevelType w:val="hybridMultilevel"/>
    <w:tmpl w:val="429CA816"/>
    <w:lvl w:ilvl="0" w:tplc="D600650E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70B36"/>
    <w:multiLevelType w:val="hybridMultilevel"/>
    <w:tmpl w:val="909662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7250D1"/>
    <w:multiLevelType w:val="multilevel"/>
    <w:tmpl w:val="5488788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sz w:val="16"/>
        <w:szCs w:val="16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  <w:sz w:val="16"/>
        <w:szCs w:val="16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  <w:sz w:val="16"/>
        <w:szCs w:val="16"/>
      </w:rPr>
    </w:lvl>
  </w:abstractNum>
  <w:abstractNum w:abstractNumId="23">
    <w:nsid w:val="2CC70002"/>
    <w:multiLevelType w:val="hybridMultilevel"/>
    <w:tmpl w:val="E04EC3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0A7F68"/>
    <w:multiLevelType w:val="hybridMultilevel"/>
    <w:tmpl w:val="17FA40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657EE7"/>
    <w:multiLevelType w:val="hybridMultilevel"/>
    <w:tmpl w:val="5602ECC4"/>
    <w:lvl w:ilvl="0" w:tplc="0415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6">
    <w:nsid w:val="39BB6882"/>
    <w:multiLevelType w:val="multilevel"/>
    <w:tmpl w:val="19A6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  <w:szCs w:val="22"/>
        <w:lang w:val="pl-PL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  <w:szCs w:val="22"/>
        <w:lang w:val="pl-PL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  <w:szCs w:val="22"/>
        <w:lang w:val="pl-PL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3A5922EB"/>
    <w:multiLevelType w:val="multilevel"/>
    <w:tmpl w:val="A918AE5C"/>
    <w:lvl w:ilvl="0">
      <w:start w:val="1"/>
      <w:numFmt w:val="bullet"/>
      <w:lvlText w:val="•"/>
      <w:lvlJc w:val="left"/>
      <w:pPr>
        <w:tabs>
          <w:tab w:val="num" w:pos="720"/>
        </w:tabs>
        <w:ind w:left="567" w:firstLine="0"/>
      </w:pPr>
      <w:rPr>
        <w:rFonts w:ascii="Times New Roman" w:hAnsi="Times New Roman" w:cs="Times New Roman" w:hint="default"/>
        <w:spacing w:val="0"/>
        <w:position w:val="0"/>
        <w:sz w:val="22"/>
        <w:szCs w:val="22"/>
        <w:vertAlign w:val="baseline"/>
        <w:lang w:val="pl-PL"/>
      </w:rPr>
    </w:lvl>
    <w:lvl w:ilvl="1">
      <w:start w:val="1"/>
      <w:numFmt w:val="bullet"/>
      <w:suff w:val="nothing"/>
      <w:lvlText w:val="←"/>
      <w:lvlJc w:val="left"/>
      <w:pPr>
        <w:ind w:left="0" w:firstLine="72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2">
      <w:start w:val="1"/>
      <w:numFmt w:val="bullet"/>
      <w:suff w:val="nothing"/>
      <w:lvlText w:val="←"/>
      <w:lvlJc w:val="left"/>
      <w:pPr>
        <w:ind w:left="0" w:firstLine="144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3">
      <w:start w:val="1"/>
      <w:numFmt w:val="bullet"/>
      <w:suff w:val="nothing"/>
      <w:lvlText w:val="←"/>
      <w:lvlJc w:val="left"/>
      <w:pPr>
        <w:ind w:left="0" w:firstLine="216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4">
      <w:start w:val="1"/>
      <w:numFmt w:val="bullet"/>
      <w:suff w:val="nothing"/>
      <w:lvlText w:val="←"/>
      <w:lvlJc w:val="left"/>
      <w:pPr>
        <w:ind w:left="0" w:firstLine="288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5">
      <w:start w:val="1"/>
      <w:numFmt w:val="bullet"/>
      <w:suff w:val="nothing"/>
      <w:lvlText w:val="←"/>
      <w:lvlJc w:val="left"/>
      <w:pPr>
        <w:ind w:left="0" w:firstLine="360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6">
      <w:start w:val="1"/>
      <w:numFmt w:val="bullet"/>
      <w:suff w:val="nothing"/>
      <w:lvlText w:val="←"/>
      <w:lvlJc w:val="left"/>
      <w:pPr>
        <w:ind w:left="0" w:firstLine="432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7">
      <w:start w:val="1"/>
      <w:numFmt w:val="bullet"/>
      <w:suff w:val="nothing"/>
      <w:lvlText w:val="←"/>
      <w:lvlJc w:val="left"/>
      <w:pPr>
        <w:ind w:left="0" w:firstLine="504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8">
      <w:start w:val="1"/>
      <w:numFmt w:val="bullet"/>
      <w:suff w:val="nothing"/>
      <w:lvlText w:val="←"/>
      <w:lvlJc w:val="left"/>
      <w:pPr>
        <w:ind w:left="0" w:firstLine="576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</w:abstractNum>
  <w:abstractNum w:abstractNumId="28">
    <w:nsid w:val="41760E93"/>
    <w:multiLevelType w:val="multilevel"/>
    <w:tmpl w:val="BE486B5A"/>
    <w:lvl w:ilvl="0">
      <w:start w:val="1"/>
      <w:numFmt w:val="bullet"/>
      <w:lvlText w:val="•"/>
      <w:lvlJc w:val="left"/>
      <w:pPr>
        <w:tabs>
          <w:tab w:val="num" w:pos="720"/>
        </w:tabs>
        <w:ind w:left="567" w:firstLine="0"/>
      </w:pPr>
      <w:rPr>
        <w:rFonts w:ascii="Times New Roman" w:hAnsi="Times New Roman" w:cs="Times New Roman" w:hint="default"/>
        <w:spacing w:val="0"/>
        <w:position w:val="0"/>
        <w:sz w:val="22"/>
        <w:szCs w:val="22"/>
        <w:vertAlign w:val="baseline"/>
        <w:lang w:val="pl-PL"/>
      </w:rPr>
    </w:lvl>
    <w:lvl w:ilvl="1">
      <w:start w:val="1"/>
      <w:numFmt w:val="bullet"/>
      <w:suff w:val="nothing"/>
      <w:lvlText w:val="←"/>
      <w:lvlJc w:val="left"/>
      <w:pPr>
        <w:ind w:left="0" w:firstLine="72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2">
      <w:start w:val="1"/>
      <w:numFmt w:val="bullet"/>
      <w:suff w:val="nothing"/>
      <w:lvlText w:val="←"/>
      <w:lvlJc w:val="left"/>
      <w:pPr>
        <w:ind w:left="0" w:firstLine="144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3">
      <w:start w:val="1"/>
      <w:numFmt w:val="bullet"/>
      <w:suff w:val="nothing"/>
      <w:lvlText w:val="←"/>
      <w:lvlJc w:val="left"/>
      <w:pPr>
        <w:ind w:left="0" w:firstLine="216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4">
      <w:start w:val="1"/>
      <w:numFmt w:val="bullet"/>
      <w:suff w:val="nothing"/>
      <w:lvlText w:val="←"/>
      <w:lvlJc w:val="left"/>
      <w:pPr>
        <w:ind w:left="0" w:firstLine="288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5">
      <w:start w:val="1"/>
      <w:numFmt w:val="bullet"/>
      <w:suff w:val="nothing"/>
      <w:lvlText w:val="←"/>
      <w:lvlJc w:val="left"/>
      <w:pPr>
        <w:ind w:left="0" w:firstLine="360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6">
      <w:start w:val="1"/>
      <w:numFmt w:val="bullet"/>
      <w:suff w:val="nothing"/>
      <w:lvlText w:val="←"/>
      <w:lvlJc w:val="left"/>
      <w:pPr>
        <w:ind w:left="0" w:firstLine="432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7">
      <w:start w:val="1"/>
      <w:numFmt w:val="bullet"/>
      <w:suff w:val="nothing"/>
      <w:lvlText w:val="←"/>
      <w:lvlJc w:val="left"/>
      <w:pPr>
        <w:ind w:left="0" w:firstLine="504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  <w:lvl w:ilvl="8">
      <w:start w:val="1"/>
      <w:numFmt w:val="bullet"/>
      <w:suff w:val="nothing"/>
      <w:lvlText w:val="←"/>
      <w:lvlJc w:val="left"/>
      <w:pPr>
        <w:ind w:left="0" w:firstLine="5760"/>
      </w:pPr>
      <w:rPr>
        <w:rFonts w:ascii="Times New Roman" w:hAnsi="Times New Roman" w:cs="Times New Roman" w:hint="default"/>
        <w:spacing w:val="0"/>
        <w:position w:val="0"/>
        <w:sz w:val="24"/>
        <w:szCs w:val="22"/>
        <w:vertAlign w:val="baseline"/>
        <w:lang w:val="pl-PL"/>
      </w:rPr>
    </w:lvl>
  </w:abstractNum>
  <w:abstractNum w:abstractNumId="29">
    <w:nsid w:val="42307015"/>
    <w:multiLevelType w:val="multilevel"/>
    <w:tmpl w:val="2D26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>
    <w:nsid w:val="425D35C0"/>
    <w:multiLevelType w:val="hybridMultilevel"/>
    <w:tmpl w:val="6764FE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7C2CA1"/>
    <w:multiLevelType w:val="hybridMultilevel"/>
    <w:tmpl w:val="9D02CC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13793"/>
    <w:multiLevelType w:val="hybridMultilevel"/>
    <w:tmpl w:val="82509F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7F18D0"/>
    <w:multiLevelType w:val="hybridMultilevel"/>
    <w:tmpl w:val="1BCE31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46DAE"/>
    <w:multiLevelType w:val="multilevel"/>
    <w:tmpl w:val="E2B8463C"/>
    <w:lvl w:ilvl="0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  <w:lvl w:ilvl="1">
      <w:start w:val="1"/>
      <w:numFmt w:val="bullet"/>
      <w:suff w:val="nothing"/>
      <w:lvlText w:val="←"/>
      <w:lvlJc w:val="left"/>
      <w:pPr>
        <w:ind w:left="0" w:firstLine="72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  <w:lvl w:ilvl="2">
      <w:start w:val="1"/>
      <w:numFmt w:val="bullet"/>
      <w:suff w:val="nothing"/>
      <w:lvlText w:val="←"/>
      <w:lvlJc w:val="left"/>
      <w:pPr>
        <w:ind w:left="0" w:firstLine="144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  <w:lvl w:ilvl="3">
      <w:start w:val="1"/>
      <w:numFmt w:val="bullet"/>
      <w:suff w:val="nothing"/>
      <w:lvlText w:val="←"/>
      <w:lvlJc w:val="left"/>
      <w:pPr>
        <w:ind w:left="0" w:firstLine="216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  <w:lvl w:ilvl="4">
      <w:start w:val="1"/>
      <w:numFmt w:val="bullet"/>
      <w:suff w:val="nothing"/>
      <w:lvlText w:val="←"/>
      <w:lvlJc w:val="left"/>
      <w:pPr>
        <w:ind w:left="0" w:firstLine="288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  <w:lvl w:ilvl="5">
      <w:start w:val="1"/>
      <w:numFmt w:val="bullet"/>
      <w:suff w:val="nothing"/>
      <w:lvlText w:val="←"/>
      <w:lvlJc w:val="left"/>
      <w:pPr>
        <w:ind w:left="0" w:firstLine="360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  <w:lvl w:ilvl="6">
      <w:start w:val="1"/>
      <w:numFmt w:val="bullet"/>
      <w:suff w:val="nothing"/>
      <w:lvlText w:val="←"/>
      <w:lvlJc w:val="left"/>
      <w:pPr>
        <w:ind w:left="0" w:firstLine="432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  <w:lvl w:ilvl="7">
      <w:start w:val="1"/>
      <w:numFmt w:val="bullet"/>
      <w:suff w:val="nothing"/>
      <w:lvlText w:val="←"/>
      <w:lvlJc w:val="left"/>
      <w:pPr>
        <w:ind w:left="0" w:firstLine="504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  <w:lvl w:ilvl="8">
      <w:start w:val="1"/>
      <w:numFmt w:val="bullet"/>
      <w:suff w:val="nothing"/>
      <w:lvlText w:val="←"/>
      <w:lvlJc w:val="left"/>
      <w:pPr>
        <w:ind w:left="0" w:firstLine="576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  <w:lang w:val="pl-PL"/>
      </w:rPr>
    </w:lvl>
  </w:abstractNum>
  <w:abstractNum w:abstractNumId="35">
    <w:nsid w:val="67660ABF"/>
    <w:multiLevelType w:val="multilevel"/>
    <w:tmpl w:val="CDF23778"/>
    <w:lvl w:ilvl="0">
      <w:start w:val="1"/>
      <w:numFmt w:val="bullet"/>
      <w:lvlText w:val="•"/>
      <w:lvlJc w:val="left"/>
      <w:pPr>
        <w:tabs>
          <w:tab w:val="num" w:pos="720"/>
        </w:tabs>
        <w:ind w:left="567" w:firstLine="0"/>
      </w:pPr>
      <w:rPr>
        <w:rFonts w:ascii="Times New Roman" w:hAnsi="Times New Roman" w:cs="Times New Roman" w:hint="default"/>
        <w:position w:val="0"/>
        <w:sz w:val="22"/>
        <w:szCs w:val="22"/>
        <w:vertAlign w:val="baseline"/>
      </w:rPr>
    </w:lvl>
    <w:lvl w:ilvl="1">
      <w:start w:val="1"/>
      <w:numFmt w:val="bullet"/>
      <w:suff w:val="nothing"/>
      <w:lvlText w:val="←"/>
      <w:lvlJc w:val="left"/>
      <w:pPr>
        <w:ind w:left="0" w:firstLine="72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</w:rPr>
    </w:lvl>
    <w:lvl w:ilvl="2">
      <w:start w:val="1"/>
      <w:numFmt w:val="bullet"/>
      <w:suff w:val="nothing"/>
      <w:lvlText w:val="←"/>
      <w:lvlJc w:val="left"/>
      <w:pPr>
        <w:ind w:left="0" w:firstLine="144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</w:rPr>
    </w:lvl>
    <w:lvl w:ilvl="3">
      <w:start w:val="1"/>
      <w:numFmt w:val="bullet"/>
      <w:suff w:val="nothing"/>
      <w:lvlText w:val="←"/>
      <w:lvlJc w:val="left"/>
      <w:pPr>
        <w:ind w:left="0" w:firstLine="216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</w:rPr>
    </w:lvl>
    <w:lvl w:ilvl="4">
      <w:start w:val="1"/>
      <w:numFmt w:val="bullet"/>
      <w:suff w:val="nothing"/>
      <w:lvlText w:val="←"/>
      <w:lvlJc w:val="left"/>
      <w:pPr>
        <w:ind w:left="0" w:firstLine="288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</w:rPr>
    </w:lvl>
    <w:lvl w:ilvl="5">
      <w:start w:val="1"/>
      <w:numFmt w:val="bullet"/>
      <w:suff w:val="nothing"/>
      <w:lvlText w:val="←"/>
      <w:lvlJc w:val="left"/>
      <w:pPr>
        <w:ind w:left="0" w:firstLine="360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</w:rPr>
    </w:lvl>
    <w:lvl w:ilvl="6">
      <w:start w:val="1"/>
      <w:numFmt w:val="bullet"/>
      <w:suff w:val="nothing"/>
      <w:lvlText w:val="←"/>
      <w:lvlJc w:val="left"/>
      <w:pPr>
        <w:ind w:left="0" w:firstLine="432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</w:rPr>
    </w:lvl>
    <w:lvl w:ilvl="7">
      <w:start w:val="1"/>
      <w:numFmt w:val="bullet"/>
      <w:suff w:val="nothing"/>
      <w:lvlText w:val="←"/>
      <w:lvlJc w:val="left"/>
      <w:pPr>
        <w:ind w:left="0" w:firstLine="504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</w:rPr>
    </w:lvl>
    <w:lvl w:ilvl="8">
      <w:start w:val="1"/>
      <w:numFmt w:val="bullet"/>
      <w:suff w:val="nothing"/>
      <w:lvlText w:val="←"/>
      <w:lvlJc w:val="left"/>
      <w:pPr>
        <w:ind w:left="0" w:firstLine="5760"/>
      </w:pPr>
      <w:rPr>
        <w:rFonts w:ascii="Times New Roman" w:hAnsi="Times New Roman" w:cs="Times New Roman" w:hint="default"/>
        <w:position w:val="0"/>
        <w:sz w:val="24"/>
        <w:szCs w:val="22"/>
        <w:vertAlign w:val="baseline"/>
      </w:rPr>
    </w:lvl>
  </w:abstractNum>
  <w:abstractNum w:abstractNumId="36">
    <w:nsid w:val="7F1404C9"/>
    <w:multiLevelType w:val="multilevel"/>
    <w:tmpl w:val="8B9A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>
    <w:nsid w:val="7F872021"/>
    <w:multiLevelType w:val="multilevel"/>
    <w:tmpl w:val="B55E553C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14" w:hanging="357"/>
      </w:pPr>
    </w:lvl>
    <w:lvl w:ilvl="2">
      <w:start w:val="1"/>
      <w:numFmt w:val="lowerLetter"/>
      <w:lvlText w:val="%3)"/>
      <w:lvlJc w:val="left"/>
      <w:pPr>
        <w:ind w:left="1071" w:hanging="357"/>
      </w:p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2499" w:hanging="357"/>
      </w:pPr>
    </w:lvl>
    <w:lvl w:ilvl="7">
      <w:start w:val="1"/>
      <w:numFmt w:val="lowerLetter"/>
      <w:lvlText w:val="%8."/>
      <w:lvlJc w:val="left"/>
      <w:pPr>
        <w:ind w:left="2856" w:hanging="357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num w:numId="1">
    <w:abstractNumId w:val="35"/>
  </w:num>
  <w:num w:numId="2">
    <w:abstractNumId w:val="27"/>
  </w:num>
  <w:num w:numId="3">
    <w:abstractNumId w:val="26"/>
  </w:num>
  <w:num w:numId="4">
    <w:abstractNumId w:val="28"/>
  </w:num>
  <w:num w:numId="5">
    <w:abstractNumId w:val="34"/>
  </w:num>
  <w:num w:numId="6">
    <w:abstractNumId w:val="36"/>
  </w:num>
  <w:num w:numId="7">
    <w:abstractNumId w:val="29"/>
  </w:num>
  <w:num w:numId="8">
    <w:abstractNumId w:val="22"/>
  </w:num>
  <w:num w:numId="9">
    <w:abstractNumId w:val="37"/>
  </w:num>
  <w:num w:numId="10">
    <w:abstractNumId w:val="16"/>
  </w:num>
  <w:num w:numId="11">
    <w:abstractNumId w:val="31"/>
  </w:num>
  <w:num w:numId="12">
    <w:abstractNumId w:val="19"/>
  </w:num>
  <w:num w:numId="13">
    <w:abstractNumId w:val="32"/>
  </w:num>
  <w:num w:numId="14">
    <w:abstractNumId w:val="23"/>
  </w:num>
  <w:num w:numId="15">
    <w:abstractNumId w:val="17"/>
  </w:num>
  <w:num w:numId="16">
    <w:abstractNumId w:val="15"/>
  </w:num>
  <w:num w:numId="17">
    <w:abstractNumId w:val="12"/>
  </w:num>
  <w:num w:numId="18">
    <w:abstractNumId w:val="33"/>
  </w:num>
  <w:num w:numId="19">
    <w:abstractNumId w:val="25"/>
  </w:num>
  <w:num w:numId="20">
    <w:abstractNumId w:val="30"/>
  </w:num>
  <w:num w:numId="21">
    <w:abstractNumId w:val="21"/>
  </w:num>
  <w:num w:numId="22">
    <w:abstractNumId w:val="24"/>
  </w:num>
  <w:num w:numId="23">
    <w:abstractNumId w:val="0"/>
  </w:num>
  <w:num w:numId="24">
    <w:abstractNumId w:val="1"/>
  </w:num>
  <w:num w:numId="25">
    <w:abstractNumId w:val="2"/>
  </w:num>
  <w:num w:numId="26">
    <w:abstractNumId w:val="4"/>
  </w:num>
  <w:num w:numId="27">
    <w:abstractNumId w:val="5"/>
  </w:num>
  <w:num w:numId="28">
    <w:abstractNumId w:val="7"/>
  </w:num>
  <w:num w:numId="29">
    <w:abstractNumId w:val="8"/>
  </w:num>
  <w:num w:numId="30">
    <w:abstractNumId w:val="11"/>
  </w:num>
  <w:num w:numId="31">
    <w:abstractNumId w:val="13"/>
  </w:num>
  <w:num w:numId="32">
    <w:abstractNumId w:val="3"/>
  </w:num>
  <w:num w:numId="33">
    <w:abstractNumId w:val="9"/>
  </w:num>
  <w:num w:numId="34">
    <w:abstractNumId w:val="6"/>
  </w:num>
  <w:num w:numId="35">
    <w:abstractNumId w:val="10"/>
  </w:num>
  <w:num w:numId="36">
    <w:abstractNumId w:val="20"/>
  </w:num>
  <w:num w:numId="37">
    <w:abstractNumId w:val="14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EDB"/>
    <w:rsid w:val="0004272E"/>
    <w:rsid w:val="00060B31"/>
    <w:rsid w:val="00075D9A"/>
    <w:rsid w:val="000918E8"/>
    <w:rsid w:val="00103CEF"/>
    <w:rsid w:val="0014731D"/>
    <w:rsid w:val="0020098C"/>
    <w:rsid w:val="00222B7B"/>
    <w:rsid w:val="00303B16"/>
    <w:rsid w:val="00371708"/>
    <w:rsid w:val="00386CFF"/>
    <w:rsid w:val="003955EA"/>
    <w:rsid w:val="004129F8"/>
    <w:rsid w:val="0045320E"/>
    <w:rsid w:val="00530697"/>
    <w:rsid w:val="005468FE"/>
    <w:rsid w:val="00580F8D"/>
    <w:rsid w:val="005C7508"/>
    <w:rsid w:val="006061E4"/>
    <w:rsid w:val="00672977"/>
    <w:rsid w:val="006C3933"/>
    <w:rsid w:val="007747DF"/>
    <w:rsid w:val="007E7664"/>
    <w:rsid w:val="00877642"/>
    <w:rsid w:val="009265F8"/>
    <w:rsid w:val="00934739"/>
    <w:rsid w:val="00954AFF"/>
    <w:rsid w:val="009911CF"/>
    <w:rsid w:val="00A3458C"/>
    <w:rsid w:val="00AA3584"/>
    <w:rsid w:val="00AE4E36"/>
    <w:rsid w:val="00B040B6"/>
    <w:rsid w:val="00B15303"/>
    <w:rsid w:val="00B5471E"/>
    <w:rsid w:val="00B63F9F"/>
    <w:rsid w:val="00BA3155"/>
    <w:rsid w:val="00C16D41"/>
    <w:rsid w:val="00C422FD"/>
    <w:rsid w:val="00C7545E"/>
    <w:rsid w:val="00C9594F"/>
    <w:rsid w:val="00CA578E"/>
    <w:rsid w:val="00D12FE4"/>
    <w:rsid w:val="00DA1AEC"/>
    <w:rsid w:val="00DA374C"/>
    <w:rsid w:val="00E41176"/>
    <w:rsid w:val="00E53E53"/>
    <w:rsid w:val="00E72C86"/>
    <w:rsid w:val="00F0504C"/>
    <w:rsid w:val="00F5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B16"/>
    <w:pPr>
      <w:spacing w:after="200"/>
    </w:pPr>
    <w:rPr>
      <w:color w:val="00000A"/>
      <w:sz w:val="22"/>
    </w:rPr>
  </w:style>
  <w:style w:type="paragraph" w:styleId="Nagwek1">
    <w:name w:val="heading 1"/>
    <w:basedOn w:val="Nagwek"/>
    <w:qFormat/>
    <w:rsid w:val="00303B16"/>
    <w:pPr>
      <w:outlineLvl w:val="0"/>
    </w:pPr>
  </w:style>
  <w:style w:type="paragraph" w:styleId="Nagwek2">
    <w:name w:val="heading 2"/>
    <w:basedOn w:val="Nagwek"/>
    <w:qFormat/>
    <w:rsid w:val="00303B16"/>
    <w:pPr>
      <w:outlineLvl w:val="1"/>
    </w:pPr>
  </w:style>
  <w:style w:type="paragraph" w:styleId="Nagwek6">
    <w:name w:val="heading 6"/>
    <w:basedOn w:val="Normalny"/>
    <w:next w:val="Normalny"/>
    <w:link w:val="Nagwek6Znak"/>
    <w:qFormat/>
    <w:rsid w:val="00885FE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7EF5"/>
  </w:style>
  <w:style w:type="character" w:customStyle="1" w:styleId="StopkaZnak">
    <w:name w:val="Stopka Znak"/>
    <w:basedOn w:val="Domylnaczcionkaakapitu"/>
    <w:link w:val="Stopka"/>
    <w:uiPriority w:val="99"/>
    <w:qFormat/>
    <w:rsid w:val="00E67EF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7EF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57DFB"/>
    <w:rPr>
      <w:rFonts w:ascii="Times New Roman" w:eastAsia="ヒラギノ角ゴ Pro W3" w:hAnsi="Times New Roman" w:cs="Times New Roman"/>
      <w:color w:val="000000"/>
      <w:sz w:val="20"/>
      <w:szCs w:val="24"/>
      <w:lang w:eastAsia="zh-CN"/>
    </w:rPr>
  </w:style>
  <w:style w:type="character" w:customStyle="1" w:styleId="WW8Num5z0">
    <w:name w:val="WW8Num5z0"/>
    <w:qFormat/>
    <w:rsid w:val="00BC7BCA"/>
    <w:rPr>
      <w:rFonts w:ascii="Times New Roman" w:hAnsi="Times New Roman" w:cs="Times New Roman"/>
      <w:position w:val="0"/>
      <w:sz w:val="24"/>
      <w:szCs w:val="22"/>
      <w:vertAlign w:val="baseline"/>
      <w:lang w:val="pl-PL" w:bidi="hi-IN"/>
    </w:rPr>
  </w:style>
  <w:style w:type="character" w:customStyle="1" w:styleId="Odwoaniedokomentarza1">
    <w:name w:val="Odwołanie do komentarza1"/>
    <w:qFormat/>
    <w:rsid w:val="005A0CA0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qFormat/>
    <w:rsid w:val="00885FEA"/>
    <w:rPr>
      <w:rFonts w:ascii="Calibri" w:eastAsia="Times New Roman" w:hAnsi="Calibri" w:cs="Times New Roman"/>
      <w:b/>
      <w:bCs/>
      <w:color w:val="000000"/>
      <w:lang w:eastAsia="zh-CN"/>
    </w:rPr>
  </w:style>
  <w:style w:type="character" w:customStyle="1" w:styleId="WW8Num1z8">
    <w:name w:val="WW8Num1z8"/>
    <w:qFormat/>
    <w:rsid w:val="00885FEA"/>
  </w:style>
  <w:style w:type="character" w:customStyle="1" w:styleId="WW8Num3z0">
    <w:name w:val="WW8Num3z0"/>
    <w:qFormat/>
    <w:rsid w:val="00E35B6D"/>
    <w:rPr>
      <w:rFonts w:ascii="Symbol" w:hAnsi="Symbol" w:cs="Symbol"/>
    </w:rPr>
  </w:style>
  <w:style w:type="character" w:customStyle="1" w:styleId="Odwoaniedokomentarza2">
    <w:name w:val="Odwołanie do komentarza2"/>
    <w:qFormat/>
    <w:rsid w:val="00C276B5"/>
    <w:rPr>
      <w:sz w:val="16"/>
      <w:szCs w:val="16"/>
    </w:rPr>
  </w:style>
  <w:style w:type="character" w:customStyle="1" w:styleId="czeinternetowe">
    <w:name w:val="Łącze internetowe"/>
    <w:rsid w:val="00C276B5"/>
    <w:rPr>
      <w:color w:val="000080"/>
      <w:u w:val="single"/>
    </w:rPr>
  </w:style>
  <w:style w:type="character" w:customStyle="1" w:styleId="ListLabel1">
    <w:name w:val="ListLabel 1"/>
    <w:qFormat/>
    <w:rsid w:val="00303B16"/>
    <w:rPr>
      <w:rFonts w:cs="Courier New"/>
    </w:rPr>
  </w:style>
  <w:style w:type="character" w:customStyle="1" w:styleId="ListLabel2">
    <w:name w:val="ListLabel 2"/>
    <w:qFormat/>
    <w:rsid w:val="00303B16"/>
    <w:rPr>
      <w:rFonts w:cs="Courier New"/>
    </w:rPr>
  </w:style>
  <w:style w:type="character" w:customStyle="1" w:styleId="ListLabel3">
    <w:name w:val="ListLabel 3"/>
    <w:qFormat/>
    <w:rsid w:val="00303B16"/>
    <w:rPr>
      <w:rFonts w:cs="Courier New"/>
    </w:rPr>
  </w:style>
  <w:style w:type="character" w:customStyle="1" w:styleId="ListLabel4">
    <w:name w:val="ListLabel 4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5">
    <w:name w:val="ListLabel 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6">
    <w:name w:val="ListLabel 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7">
    <w:name w:val="ListLabel 7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8">
    <w:name w:val="ListLabel 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9">
    <w:name w:val="ListLabel 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0">
    <w:name w:val="ListLabel 1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1">
    <w:name w:val="ListLabel 1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2">
    <w:name w:val="ListLabel 1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3">
    <w:name w:val="ListLabel 13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4">
    <w:name w:val="ListLabel 14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5">
    <w:name w:val="ListLabel 15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6">
    <w:name w:val="ListLabel 16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7">
    <w:name w:val="ListLabel 17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8">
    <w:name w:val="ListLabel 18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19">
    <w:name w:val="ListLabel 19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20">
    <w:name w:val="ListLabel 20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21">
    <w:name w:val="ListLabel 21"/>
    <w:qFormat/>
    <w:rsid w:val="00303B16"/>
    <w:rPr>
      <w:rFonts w:cs="Times New Roman"/>
      <w:position w:val="0"/>
      <w:sz w:val="24"/>
      <w:szCs w:val="22"/>
      <w:vertAlign w:val="baseline"/>
      <w:lang w:val="pl-PL" w:bidi="hi-IN"/>
    </w:rPr>
  </w:style>
  <w:style w:type="character" w:customStyle="1" w:styleId="ListLabel22">
    <w:name w:val="ListLabel 22"/>
    <w:qFormat/>
    <w:rsid w:val="00303B16"/>
    <w:rPr>
      <w:rFonts w:ascii="Arial" w:hAnsi="Arial" w:cs="Times New Roman"/>
      <w:position w:val="0"/>
      <w:sz w:val="22"/>
      <w:vertAlign w:val="baseline"/>
    </w:rPr>
  </w:style>
  <w:style w:type="character" w:customStyle="1" w:styleId="ListLabel23">
    <w:name w:val="ListLabel 23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4">
    <w:name w:val="ListLabel 2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5">
    <w:name w:val="ListLabel 25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6">
    <w:name w:val="ListLabel 26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">
    <w:name w:val="ListLabel 27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8">
    <w:name w:val="ListLabel 2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9">
    <w:name w:val="ListLabel 29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0">
    <w:name w:val="ListLabel 30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1">
    <w:name w:val="ListLabel 31"/>
    <w:qFormat/>
    <w:rsid w:val="00303B16"/>
    <w:rPr>
      <w:rFonts w:cs="OpenSymbol"/>
    </w:rPr>
  </w:style>
  <w:style w:type="character" w:customStyle="1" w:styleId="ListLabel32">
    <w:name w:val="ListLabel 32"/>
    <w:qFormat/>
    <w:rsid w:val="00303B16"/>
    <w:rPr>
      <w:rFonts w:cs="OpenSymbol"/>
    </w:rPr>
  </w:style>
  <w:style w:type="character" w:customStyle="1" w:styleId="ListLabel33">
    <w:name w:val="ListLabel 33"/>
    <w:qFormat/>
    <w:rsid w:val="00303B16"/>
    <w:rPr>
      <w:rFonts w:cs="OpenSymbol"/>
    </w:rPr>
  </w:style>
  <w:style w:type="character" w:customStyle="1" w:styleId="ListLabel34">
    <w:name w:val="ListLabel 34"/>
    <w:qFormat/>
    <w:rsid w:val="00303B16"/>
    <w:rPr>
      <w:rFonts w:cs="OpenSymbol"/>
    </w:rPr>
  </w:style>
  <w:style w:type="character" w:customStyle="1" w:styleId="ListLabel35">
    <w:name w:val="ListLabel 35"/>
    <w:qFormat/>
    <w:rsid w:val="00303B16"/>
    <w:rPr>
      <w:rFonts w:cs="OpenSymbol"/>
    </w:rPr>
  </w:style>
  <w:style w:type="character" w:customStyle="1" w:styleId="ListLabel36">
    <w:name w:val="ListLabel 36"/>
    <w:qFormat/>
    <w:rsid w:val="00303B16"/>
    <w:rPr>
      <w:rFonts w:cs="OpenSymbol"/>
    </w:rPr>
  </w:style>
  <w:style w:type="character" w:customStyle="1" w:styleId="ListLabel37">
    <w:name w:val="ListLabel 37"/>
    <w:qFormat/>
    <w:rsid w:val="00303B16"/>
    <w:rPr>
      <w:rFonts w:cs="OpenSymbol"/>
    </w:rPr>
  </w:style>
  <w:style w:type="character" w:customStyle="1" w:styleId="ListLabel38">
    <w:name w:val="ListLabel 38"/>
    <w:qFormat/>
    <w:rsid w:val="00303B16"/>
    <w:rPr>
      <w:rFonts w:cs="OpenSymbol"/>
    </w:rPr>
  </w:style>
  <w:style w:type="character" w:customStyle="1" w:styleId="ListLabel39">
    <w:name w:val="ListLabel 39"/>
    <w:qFormat/>
    <w:rsid w:val="00303B16"/>
    <w:rPr>
      <w:rFonts w:cs="OpenSymbol"/>
    </w:rPr>
  </w:style>
  <w:style w:type="character" w:customStyle="1" w:styleId="ListLabel40">
    <w:name w:val="ListLabel 40"/>
    <w:qFormat/>
    <w:rsid w:val="00303B16"/>
    <w:rPr>
      <w:rFonts w:ascii="Arial Bold Italic" w:hAnsi="Arial Bold Italic" w:cs="Symbol"/>
      <w:b/>
      <w:sz w:val="24"/>
    </w:rPr>
  </w:style>
  <w:style w:type="character" w:customStyle="1" w:styleId="ListLabel41">
    <w:name w:val="ListLabel 41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42">
    <w:name w:val="ListLabel 4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3">
    <w:name w:val="ListLabel 4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">
    <w:name w:val="ListLabel 4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5">
    <w:name w:val="ListLabel 4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">
    <w:name w:val="ListLabel 4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7">
    <w:name w:val="ListLabel 4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8">
    <w:name w:val="ListLabel 4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9">
    <w:name w:val="ListLabel 4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50">
    <w:name w:val="ListLabel 50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51">
    <w:name w:val="ListLabel 51"/>
    <w:qFormat/>
    <w:rsid w:val="00303B16"/>
    <w:rPr>
      <w:rFonts w:cs="OpenSymbol"/>
    </w:rPr>
  </w:style>
  <w:style w:type="character" w:customStyle="1" w:styleId="ListLabel52">
    <w:name w:val="ListLabel 52"/>
    <w:qFormat/>
    <w:rsid w:val="00303B16"/>
    <w:rPr>
      <w:rFonts w:cs="OpenSymbol"/>
    </w:rPr>
  </w:style>
  <w:style w:type="character" w:customStyle="1" w:styleId="ListLabel53">
    <w:name w:val="ListLabel 53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54">
    <w:name w:val="ListLabel 54"/>
    <w:qFormat/>
    <w:rsid w:val="00303B16"/>
    <w:rPr>
      <w:rFonts w:cs="OpenSymbol"/>
    </w:rPr>
  </w:style>
  <w:style w:type="character" w:customStyle="1" w:styleId="ListLabel55">
    <w:name w:val="ListLabel 55"/>
    <w:qFormat/>
    <w:rsid w:val="00303B16"/>
    <w:rPr>
      <w:rFonts w:cs="OpenSymbol"/>
    </w:rPr>
  </w:style>
  <w:style w:type="character" w:customStyle="1" w:styleId="ListLabel56">
    <w:name w:val="ListLabel 56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57">
    <w:name w:val="ListLabel 57"/>
    <w:qFormat/>
    <w:rsid w:val="00303B16"/>
    <w:rPr>
      <w:rFonts w:cs="OpenSymbol"/>
    </w:rPr>
  </w:style>
  <w:style w:type="character" w:customStyle="1" w:styleId="ListLabel58">
    <w:name w:val="ListLabel 58"/>
    <w:qFormat/>
    <w:rsid w:val="00303B16"/>
    <w:rPr>
      <w:rFonts w:cs="OpenSymbol"/>
    </w:rPr>
  </w:style>
  <w:style w:type="character" w:customStyle="1" w:styleId="ListLabel59">
    <w:name w:val="ListLabel 59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60">
    <w:name w:val="ListLabel 6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1">
    <w:name w:val="ListLabel 6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2">
    <w:name w:val="ListLabel 6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3">
    <w:name w:val="ListLabel 6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4">
    <w:name w:val="ListLabel 6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5">
    <w:name w:val="ListLabel 6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6">
    <w:name w:val="ListLabel 6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7">
    <w:name w:val="ListLabel 6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68">
    <w:name w:val="ListLabel 6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69">
    <w:name w:val="ListLabel 6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0">
    <w:name w:val="ListLabel 7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1">
    <w:name w:val="ListLabel 7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2">
    <w:name w:val="ListLabel 7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3">
    <w:name w:val="ListLabel 7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4">
    <w:name w:val="ListLabel 7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5">
    <w:name w:val="ListLabel 7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6">
    <w:name w:val="ListLabel 7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77">
    <w:name w:val="ListLabel 77"/>
    <w:qFormat/>
    <w:rsid w:val="00303B16"/>
    <w:rPr>
      <w:rFonts w:cs="Courier New"/>
    </w:rPr>
  </w:style>
  <w:style w:type="character" w:customStyle="1" w:styleId="ListLabel78">
    <w:name w:val="ListLabel 78"/>
    <w:qFormat/>
    <w:rsid w:val="00303B16"/>
    <w:rPr>
      <w:rFonts w:cs="Courier New"/>
    </w:rPr>
  </w:style>
  <w:style w:type="character" w:customStyle="1" w:styleId="ListLabel79">
    <w:name w:val="ListLabel 79"/>
    <w:qFormat/>
    <w:rsid w:val="00303B16"/>
    <w:rPr>
      <w:rFonts w:cs="Courier New"/>
    </w:rPr>
  </w:style>
  <w:style w:type="character" w:customStyle="1" w:styleId="ListLabel80">
    <w:name w:val="ListLabel 80"/>
    <w:qFormat/>
    <w:rsid w:val="00303B16"/>
    <w:rPr>
      <w:rFonts w:ascii="Arial" w:hAnsi="Arial" w:cs="Symbol"/>
      <w:sz w:val="22"/>
    </w:rPr>
  </w:style>
  <w:style w:type="character" w:customStyle="1" w:styleId="ListLabel81">
    <w:name w:val="ListLabel 81"/>
    <w:qFormat/>
    <w:rsid w:val="00303B16"/>
    <w:rPr>
      <w:rFonts w:cs="Courier New"/>
    </w:rPr>
  </w:style>
  <w:style w:type="character" w:customStyle="1" w:styleId="ListLabel82">
    <w:name w:val="ListLabel 82"/>
    <w:qFormat/>
    <w:rsid w:val="00303B16"/>
    <w:rPr>
      <w:rFonts w:cs="Courier New"/>
    </w:rPr>
  </w:style>
  <w:style w:type="character" w:customStyle="1" w:styleId="ListLabel83">
    <w:name w:val="ListLabel 83"/>
    <w:qFormat/>
    <w:rsid w:val="00303B16"/>
    <w:rPr>
      <w:rFonts w:cs="Courier New"/>
    </w:rPr>
  </w:style>
  <w:style w:type="character" w:customStyle="1" w:styleId="ListLabel84">
    <w:name w:val="ListLabel 84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85">
    <w:name w:val="ListLabel 8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86">
    <w:name w:val="ListLabel 8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87">
    <w:name w:val="ListLabel 87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88">
    <w:name w:val="ListLabel 8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89">
    <w:name w:val="ListLabel 8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90">
    <w:name w:val="ListLabel 9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91">
    <w:name w:val="ListLabel 9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92">
    <w:name w:val="ListLabel 9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93">
    <w:name w:val="ListLabel 93"/>
    <w:qFormat/>
    <w:rsid w:val="00303B16"/>
    <w:rPr>
      <w:rFonts w:ascii="Arial" w:hAnsi="Arial" w:cs="Times New Roman"/>
      <w:position w:val="0"/>
      <w:sz w:val="22"/>
      <w:vertAlign w:val="baseline"/>
    </w:rPr>
  </w:style>
  <w:style w:type="character" w:customStyle="1" w:styleId="ListLabel94">
    <w:name w:val="ListLabel 9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95">
    <w:name w:val="ListLabel 95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96">
    <w:name w:val="ListLabel 96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97">
    <w:name w:val="ListLabel 97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98">
    <w:name w:val="ListLabel 9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99">
    <w:name w:val="ListLabel 99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00">
    <w:name w:val="ListLabel 100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01">
    <w:name w:val="ListLabel 101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02">
    <w:name w:val="ListLabel 102"/>
    <w:qFormat/>
    <w:rsid w:val="00303B16"/>
    <w:rPr>
      <w:rFonts w:ascii="Arial Bold Italic" w:hAnsi="Arial Bold Italic" w:cs="Symbol"/>
      <w:b/>
      <w:sz w:val="24"/>
    </w:rPr>
  </w:style>
  <w:style w:type="character" w:customStyle="1" w:styleId="ListLabel103">
    <w:name w:val="ListLabel 103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104">
    <w:name w:val="ListLabel 10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05">
    <w:name w:val="ListLabel 10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06">
    <w:name w:val="ListLabel 10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07">
    <w:name w:val="ListLabel 10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08">
    <w:name w:val="ListLabel 10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09">
    <w:name w:val="ListLabel 10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10">
    <w:name w:val="ListLabel 11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11">
    <w:name w:val="ListLabel 11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12">
    <w:name w:val="ListLabel 112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113">
    <w:name w:val="ListLabel 113"/>
    <w:qFormat/>
    <w:rsid w:val="00303B16"/>
    <w:rPr>
      <w:rFonts w:cs="OpenSymbol"/>
    </w:rPr>
  </w:style>
  <w:style w:type="character" w:customStyle="1" w:styleId="ListLabel114">
    <w:name w:val="ListLabel 114"/>
    <w:qFormat/>
    <w:rsid w:val="00303B16"/>
    <w:rPr>
      <w:rFonts w:cs="OpenSymbol"/>
    </w:rPr>
  </w:style>
  <w:style w:type="character" w:customStyle="1" w:styleId="ListLabel115">
    <w:name w:val="ListLabel 115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116">
    <w:name w:val="ListLabel 116"/>
    <w:qFormat/>
    <w:rsid w:val="00303B16"/>
    <w:rPr>
      <w:rFonts w:cs="OpenSymbol"/>
    </w:rPr>
  </w:style>
  <w:style w:type="character" w:customStyle="1" w:styleId="ListLabel117">
    <w:name w:val="ListLabel 117"/>
    <w:qFormat/>
    <w:rsid w:val="00303B16"/>
    <w:rPr>
      <w:rFonts w:cs="OpenSymbol"/>
    </w:rPr>
  </w:style>
  <w:style w:type="character" w:customStyle="1" w:styleId="ListLabel118">
    <w:name w:val="ListLabel 118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119">
    <w:name w:val="ListLabel 119"/>
    <w:qFormat/>
    <w:rsid w:val="00303B16"/>
    <w:rPr>
      <w:rFonts w:cs="OpenSymbol"/>
    </w:rPr>
  </w:style>
  <w:style w:type="character" w:customStyle="1" w:styleId="ListLabel120">
    <w:name w:val="ListLabel 120"/>
    <w:qFormat/>
    <w:rsid w:val="00303B16"/>
    <w:rPr>
      <w:rFonts w:cs="OpenSymbol"/>
    </w:rPr>
  </w:style>
  <w:style w:type="character" w:customStyle="1" w:styleId="ListLabel121">
    <w:name w:val="ListLabel 121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122">
    <w:name w:val="ListLabel 12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3">
    <w:name w:val="ListLabel 12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4">
    <w:name w:val="ListLabel 12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5">
    <w:name w:val="ListLabel 12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6">
    <w:name w:val="ListLabel 12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7">
    <w:name w:val="ListLabel 12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8">
    <w:name w:val="ListLabel 12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29">
    <w:name w:val="ListLabel 12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30">
    <w:name w:val="ListLabel 13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1">
    <w:name w:val="ListLabel 13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2">
    <w:name w:val="ListLabel 13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3">
    <w:name w:val="ListLabel 13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4">
    <w:name w:val="ListLabel 13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5">
    <w:name w:val="ListLabel 13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6">
    <w:name w:val="ListLabel 13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7">
    <w:name w:val="ListLabel 13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8">
    <w:name w:val="ListLabel 13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39">
    <w:name w:val="ListLabel 139"/>
    <w:qFormat/>
    <w:rsid w:val="00303B16"/>
    <w:rPr>
      <w:rFonts w:ascii="Arial" w:hAnsi="Arial" w:cs="Symbol"/>
      <w:sz w:val="22"/>
    </w:rPr>
  </w:style>
  <w:style w:type="character" w:customStyle="1" w:styleId="ListLabel140">
    <w:name w:val="ListLabel 140"/>
    <w:qFormat/>
    <w:rsid w:val="00303B16"/>
    <w:rPr>
      <w:rFonts w:cs="Courier New"/>
    </w:rPr>
  </w:style>
  <w:style w:type="character" w:customStyle="1" w:styleId="ListLabel141">
    <w:name w:val="ListLabel 141"/>
    <w:qFormat/>
    <w:rsid w:val="00303B16"/>
    <w:rPr>
      <w:rFonts w:cs="Wingdings"/>
    </w:rPr>
  </w:style>
  <w:style w:type="character" w:customStyle="1" w:styleId="ListLabel142">
    <w:name w:val="ListLabel 142"/>
    <w:qFormat/>
    <w:rsid w:val="00303B16"/>
    <w:rPr>
      <w:rFonts w:cs="Symbol"/>
    </w:rPr>
  </w:style>
  <w:style w:type="character" w:customStyle="1" w:styleId="ListLabel143">
    <w:name w:val="ListLabel 143"/>
    <w:qFormat/>
    <w:rsid w:val="00303B16"/>
    <w:rPr>
      <w:rFonts w:cs="Courier New"/>
    </w:rPr>
  </w:style>
  <w:style w:type="character" w:customStyle="1" w:styleId="ListLabel144">
    <w:name w:val="ListLabel 144"/>
    <w:qFormat/>
    <w:rsid w:val="00303B16"/>
    <w:rPr>
      <w:rFonts w:cs="Wingdings"/>
    </w:rPr>
  </w:style>
  <w:style w:type="character" w:customStyle="1" w:styleId="ListLabel145">
    <w:name w:val="ListLabel 145"/>
    <w:qFormat/>
    <w:rsid w:val="00303B16"/>
    <w:rPr>
      <w:rFonts w:cs="Symbol"/>
    </w:rPr>
  </w:style>
  <w:style w:type="character" w:customStyle="1" w:styleId="ListLabel146">
    <w:name w:val="ListLabel 146"/>
    <w:qFormat/>
    <w:rsid w:val="00303B16"/>
    <w:rPr>
      <w:rFonts w:cs="Courier New"/>
    </w:rPr>
  </w:style>
  <w:style w:type="character" w:customStyle="1" w:styleId="ListLabel147">
    <w:name w:val="ListLabel 147"/>
    <w:qFormat/>
    <w:rsid w:val="00303B16"/>
    <w:rPr>
      <w:rFonts w:cs="Wingdings"/>
    </w:rPr>
  </w:style>
  <w:style w:type="character" w:customStyle="1" w:styleId="Znakinumeracji">
    <w:name w:val="Znaki numeracji"/>
    <w:qFormat/>
    <w:rsid w:val="00303B16"/>
  </w:style>
  <w:style w:type="character" w:customStyle="1" w:styleId="ListLabel148">
    <w:name w:val="ListLabel 148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149">
    <w:name w:val="ListLabel 14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0">
    <w:name w:val="ListLabel 15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1">
    <w:name w:val="ListLabel 15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2">
    <w:name w:val="ListLabel 15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3">
    <w:name w:val="ListLabel 153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4">
    <w:name w:val="ListLabel 154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5">
    <w:name w:val="ListLabel 15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6">
    <w:name w:val="ListLabel 15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157">
    <w:name w:val="ListLabel 157"/>
    <w:qFormat/>
    <w:rsid w:val="00303B16"/>
    <w:rPr>
      <w:rFonts w:cs="Times New Roman"/>
      <w:position w:val="0"/>
      <w:sz w:val="22"/>
      <w:vertAlign w:val="baseline"/>
    </w:rPr>
  </w:style>
  <w:style w:type="character" w:customStyle="1" w:styleId="ListLabel158">
    <w:name w:val="ListLabel 15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59">
    <w:name w:val="ListLabel 159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0">
    <w:name w:val="ListLabel 160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1">
    <w:name w:val="ListLabel 161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2">
    <w:name w:val="ListLabel 162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3">
    <w:name w:val="ListLabel 163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4">
    <w:name w:val="ListLabel 16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5">
    <w:name w:val="ListLabel 165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166">
    <w:name w:val="ListLabel 166"/>
    <w:qFormat/>
    <w:rsid w:val="00303B16"/>
    <w:rPr>
      <w:rFonts w:cs="Symbol"/>
      <w:b/>
      <w:sz w:val="24"/>
    </w:rPr>
  </w:style>
  <w:style w:type="character" w:customStyle="1" w:styleId="ListLabel167">
    <w:name w:val="ListLabel 167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168">
    <w:name w:val="ListLabel 16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69">
    <w:name w:val="ListLabel 16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0">
    <w:name w:val="ListLabel 17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1">
    <w:name w:val="ListLabel 17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2">
    <w:name w:val="ListLabel 17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3">
    <w:name w:val="ListLabel 17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4">
    <w:name w:val="ListLabel 17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5">
    <w:name w:val="ListLabel 17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76">
    <w:name w:val="ListLabel 176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177">
    <w:name w:val="ListLabel 177"/>
    <w:qFormat/>
    <w:rsid w:val="00303B16"/>
    <w:rPr>
      <w:rFonts w:cs="OpenSymbol"/>
    </w:rPr>
  </w:style>
  <w:style w:type="character" w:customStyle="1" w:styleId="ListLabel178">
    <w:name w:val="ListLabel 178"/>
    <w:qFormat/>
    <w:rsid w:val="00303B16"/>
    <w:rPr>
      <w:rFonts w:cs="OpenSymbol"/>
    </w:rPr>
  </w:style>
  <w:style w:type="character" w:customStyle="1" w:styleId="ListLabel179">
    <w:name w:val="ListLabel 179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180">
    <w:name w:val="ListLabel 180"/>
    <w:qFormat/>
    <w:rsid w:val="00303B16"/>
    <w:rPr>
      <w:rFonts w:cs="OpenSymbol"/>
    </w:rPr>
  </w:style>
  <w:style w:type="character" w:customStyle="1" w:styleId="ListLabel181">
    <w:name w:val="ListLabel 181"/>
    <w:qFormat/>
    <w:rsid w:val="00303B16"/>
    <w:rPr>
      <w:rFonts w:cs="OpenSymbol"/>
    </w:rPr>
  </w:style>
  <w:style w:type="character" w:customStyle="1" w:styleId="ListLabel182">
    <w:name w:val="ListLabel 182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183">
    <w:name w:val="ListLabel 183"/>
    <w:qFormat/>
    <w:rsid w:val="00303B16"/>
    <w:rPr>
      <w:rFonts w:cs="OpenSymbol"/>
    </w:rPr>
  </w:style>
  <w:style w:type="character" w:customStyle="1" w:styleId="ListLabel184">
    <w:name w:val="ListLabel 184"/>
    <w:qFormat/>
    <w:rsid w:val="00303B16"/>
    <w:rPr>
      <w:rFonts w:cs="OpenSymbol"/>
    </w:rPr>
  </w:style>
  <w:style w:type="character" w:customStyle="1" w:styleId="ListLabel185">
    <w:name w:val="ListLabel 185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186">
    <w:name w:val="ListLabel 18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87">
    <w:name w:val="ListLabel 18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88">
    <w:name w:val="ListLabel 18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89">
    <w:name w:val="ListLabel 18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90">
    <w:name w:val="ListLabel 19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91">
    <w:name w:val="ListLabel 19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92">
    <w:name w:val="ListLabel 19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93">
    <w:name w:val="ListLabel 19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194">
    <w:name w:val="ListLabel 19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95">
    <w:name w:val="ListLabel 19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96">
    <w:name w:val="ListLabel 19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97">
    <w:name w:val="ListLabel 19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98">
    <w:name w:val="ListLabel 19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199">
    <w:name w:val="ListLabel 19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00">
    <w:name w:val="ListLabel 20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01">
    <w:name w:val="ListLabel 20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02">
    <w:name w:val="ListLabel 20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03">
    <w:name w:val="ListLabel 203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204">
    <w:name w:val="ListLabel 204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05">
    <w:name w:val="ListLabel 20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06">
    <w:name w:val="ListLabel 20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07">
    <w:name w:val="ListLabel 207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08">
    <w:name w:val="ListLabel 20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09">
    <w:name w:val="ListLabel 20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10">
    <w:name w:val="ListLabel 21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11">
    <w:name w:val="ListLabel 21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12">
    <w:name w:val="ListLabel 212"/>
    <w:qFormat/>
    <w:rsid w:val="00303B16"/>
    <w:rPr>
      <w:rFonts w:cs="Times New Roman"/>
      <w:position w:val="0"/>
      <w:sz w:val="22"/>
      <w:vertAlign w:val="baseline"/>
    </w:rPr>
  </w:style>
  <w:style w:type="character" w:customStyle="1" w:styleId="ListLabel213">
    <w:name w:val="ListLabel 213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4">
    <w:name w:val="ListLabel 21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5">
    <w:name w:val="ListLabel 215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6">
    <w:name w:val="ListLabel 216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7">
    <w:name w:val="ListLabel 217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8">
    <w:name w:val="ListLabel 21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19">
    <w:name w:val="ListLabel 219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20">
    <w:name w:val="ListLabel 220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21">
    <w:name w:val="ListLabel 221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222">
    <w:name w:val="ListLabel 22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3">
    <w:name w:val="ListLabel 22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4">
    <w:name w:val="ListLabel 22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5">
    <w:name w:val="ListLabel 22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6">
    <w:name w:val="ListLabel 22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7">
    <w:name w:val="ListLabel 22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8">
    <w:name w:val="ListLabel 22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29">
    <w:name w:val="ListLabel 22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30">
    <w:name w:val="ListLabel 230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231">
    <w:name w:val="ListLabel 231"/>
    <w:qFormat/>
    <w:rsid w:val="00303B16"/>
    <w:rPr>
      <w:rFonts w:cs="OpenSymbol"/>
    </w:rPr>
  </w:style>
  <w:style w:type="character" w:customStyle="1" w:styleId="ListLabel232">
    <w:name w:val="ListLabel 232"/>
    <w:qFormat/>
    <w:rsid w:val="00303B16"/>
    <w:rPr>
      <w:rFonts w:cs="OpenSymbol"/>
    </w:rPr>
  </w:style>
  <w:style w:type="character" w:customStyle="1" w:styleId="ListLabel233">
    <w:name w:val="ListLabel 233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234">
    <w:name w:val="ListLabel 234"/>
    <w:qFormat/>
    <w:rsid w:val="00303B16"/>
    <w:rPr>
      <w:rFonts w:cs="OpenSymbol"/>
    </w:rPr>
  </w:style>
  <w:style w:type="character" w:customStyle="1" w:styleId="ListLabel235">
    <w:name w:val="ListLabel 235"/>
    <w:qFormat/>
    <w:rsid w:val="00303B16"/>
    <w:rPr>
      <w:rFonts w:cs="OpenSymbol"/>
    </w:rPr>
  </w:style>
  <w:style w:type="character" w:customStyle="1" w:styleId="ListLabel236">
    <w:name w:val="ListLabel 236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237">
    <w:name w:val="ListLabel 237"/>
    <w:qFormat/>
    <w:rsid w:val="00303B16"/>
    <w:rPr>
      <w:rFonts w:cs="OpenSymbol"/>
    </w:rPr>
  </w:style>
  <w:style w:type="character" w:customStyle="1" w:styleId="ListLabel238">
    <w:name w:val="ListLabel 238"/>
    <w:qFormat/>
    <w:rsid w:val="00303B16"/>
    <w:rPr>
      <w:rFonts w:cs="OpenSymbol"/>
    </w:rPr>
  </w:style>
  <w:style w:type="character" w:customStyle="1" w:styleId="ListLabel239">
    <w:name w:val="ListLabel 239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240">
    <w:name w:val="ListLabel 24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1">
    <w:name w:val="ListLabel 24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2">
    <w:name w:val="ListLabel 24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3">
    <w:name w:val="ListLabel 24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4">
    <w:name w:val="ListLabel 24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5">
    <w:name w:val="ListLabel 24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6">
    <w:name w:val="ListLabel 24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7">
    <w:name w:val="ListLabel 24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48">
    <w:name w:val="ListLabel 24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49">
    <w:name w:val="ListLabel 24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0">
    <w:name w:val="ListLabel 25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1">
    <w:name w:val="ListLabel 25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2">
    <w:name w:val="ListLabel 25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3">
    <w:name w:val="ListLabel 25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4">
    <w:name w:val="ListLabel 25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5">
    <w:name w:val="ListLabel 25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6">
    <w:name w:val="ListLabel 25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257">
    <w:name w:val="ListLabel 257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258">
    <w:name w:val="ListLabel 25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59">
    <w:name w:val="ListLabel 25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0">
    <w:name w:val="ListLabel 26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1">
    <w:name w:val="ListLabel 26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2">
    <w:name w:val="ListLabel 26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3">
    <w:name w:val="ListLabel 263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4">
    <w:name w:val="ListLabel 264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5">
    <w:name w:val="ListLabel 26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266">
    <w:name w:val="ListLabel 266"/>
    <w:qFormat/>
    <w:rsid w:val="00303B16"/>
    <w:rPr>
      <w:rFonts w:cs="Times New Roman"/>
      <w:position w:val="0"/>
      <w:sz w:val="22"/>
      <w:vertAlign w:val="baseline"/>
    </w:rPr>
  </w:style>
  <w:style w:type="character" w:customStyle="1" w:styleId="ListLabel267">
    <w:name w:val="ListLabel 267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68">
    <w:name w:val="ListLabel 26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69">
    <w:name w:val="ListLabel 269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0">
    <w:name w:val="ListLabel 270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1">
    <w:name w:val="ListLabel 271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2">
    <w:name w:val="ListLabel 272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3">
    <w:name w:val="ListLabel 273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4">
    <w:name w:val="ListLabel 27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275">
    <w:name w:val="ListLabel 275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276">
    <w:name w:val="ListLabel 27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77">
    <w:name w:val="ListLabel 27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78">
    <w:name w:val="ListLabel 27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79">
    <w:name w:val="ListLabel 27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80">
    <w:name w:val="ListLabel 28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81">
    <w:name w:val="ListLabel 28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82">
    <w:name w:val="ListLabel 28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83">
    <w:name w:val="ListLabel 28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84">
    <w:name w:val="ListLabel 284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285">
    <w:name w:val="ListLabel 285"/>
    <w:qFormat/>
    <w:rsid w:val="00303B16"/>
    <w:rPr>
      <w:rFonts w:cs="OpenSymbol"/>
    </w:rPr>
  </w:style>
  <w:style w:type="character" w:customStyle="1" w:styleId="ListLabel286">
    <w:name w:val="ListLabel 286"/>
    <w:qFormat/>
    <w:rsid w:val="00303B16"/>
    <w:rPr>
      <w:rFonts w:cs="OpenSymbol"/>
    </w:rPr>
  </w:style>
  <w:style w:type="character" w:customStyle="1" w:styleId="ListLabel287">
    <w:name w:val="ListLabel 287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288">
    <w:name w:val="ListLabel 288"/>
    <w:qFormat/>
    <w:rsid w:val="00303B16"/>
    <w:rPr>
      <w:rFonts w:cs="OpenSymbol"/>
    </w:rPr>
  </w:style>
  <w:style w:type="character" w:customStyle="1" w:styleId="ListLabel289">
    <w:name w:val="ListLabel 289"/>
    <w:qFormat/>
    <w:rsid w:val="00303B16"/>
    <w:rPr>
      <w:rFonts w:cs="OpenSymbol"/>
    </w:rPr>
  </w:style>
  <w:style w:type="character" w:customStyle="1" w:styleId="ListLabel290">
    <w:name w:val="ListLabel 290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291">
    <w:name w:val="ListLabel 291"/>
    <w:qFormat/>
    <w:rsid w:val="00303B16"/>
    <w:rPr>
      <w:rFonts w:cs="OpenSymbol"/>
    </w:rPr>
  </w:style>
  <w:style w:type="character" w:customStyle="1" w:styleId="ListLabel292">
    <w:name w:val="ListLabel 292"/>
    <w:qFormat/>
    <w:rsid w:val="00303B16"/>
    <w:rPr>
      <w:rFonts w:cs="OpenSymbol"/>
    </w:rPr>
  </w:style>
  <w:style w:type="character" w:customStyle="1" w:styleId="ListLabel293">
    <w:name w:val="ListLabel 293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294">
    <w:name w:val="ListLabel 29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95">
    <w:name w:val="ListLabel 29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96">
    <w:name w:val="ListLabel 29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97">
    <w:name w:val="ListLabel 29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98">
    <w:name w:val="ListLabel 29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299">
    <w:name w:val="ListLabel 29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00">
    <w:name w:val="ListLabel 30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01">
    <w:name w:val="ListLabel 30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02">
    <w:name w:val="ListLabel 30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3">
    <w:name w:val="ListLabel 30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4">
    <w:name w:val="ListLabel 30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5">
    <w:name w:val="ListLabel 30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6">
    <w:name w:val="ListLabel 30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7">
    <w:name w:val="ListLabel 30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8">
    <w:name w:val="ListLabel 30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09">
    <w:name w:val="ListLabel 30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10">
    <w:name w:val="ListLabel 31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11">
    <w:name w:val="ListLabel 311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312">
    <w:name w:val="ListLabel 31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3">
    <w:name w:val="ListLabel 313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4">
    <w:name w:val="ListLabel 314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5">
    <w:name w:val="ListLabel 31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6">
    <w:name w:val="ListLabel 31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7">
    <w:name w:val="ListLabel 317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8">
    <w:name w:val="ListLabel 31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19">
    <w:name w:val="ListLabel 31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20">
    <w:name w:val="ListLabel 320"/>
    <w:qFormat/>
    <w:rsid w:val="00303B16"/>
    <w:rPr>
      <w:rFonts w:cs="Times New Roman"/>
      <w:position w:val="0"/>
      <w:sz w:val="22"/>
      <w:vertAlign w:val="baseline"/>
    </w:rPr>
  </w:style>
  <w:style w:type="character" w:customStyle="1" w:styleId="ListLabel321">
    <w:name w:val="ListLabel 321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2">
    <w:name w:val="ListLabel 322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3">
    <w:name w:val="ListLabel 323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4">
    <w:name w:val="ListLabel 324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5">
    <w:name w:val="ListLabel 325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6">
    <w:name w:val="ListLabel 326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7">
    <w:name w:val="ListLabel 327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8">
    <w:name w:val="ListLabel 328"/>
    <w:qFormat/>
    <w:rsid w:val="00303B16"/>
    <w:rPr>
      <w:rFonts w:cs="Times New Roman"/>
      <w:position w:val="0"/>
      <w:sz w:val="24"/>
      <w:vertAlign w:val="baseline"/>
    </w:rPr>
  </w:style>
  <w:style w:type="character" w:customStyle="1" w:styleId="ListLabel329">
    <w:name w:val="ListLabel 329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330">
    <w:name w:val="ListLabel 33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1">
    <w:name w:val="ListLabel 33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2">
    <w:name w:val="ListLabel 33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3">
    <w:name w:val="ListLabel 33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4">
    <w:name w:val="ListLabel 33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5">
    <w:name w:val="ListLabel 33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6">
    <w:name w:val="ListLabel 33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7">
    <w:name w:val="ListLabel 33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38">
    <w:name w:val="ListLabel 338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339">
    <w:name w:val="ListLabel 339"/>
    <w:qFormat/>
    <w:rsid w:val="00303B16"/>
    <w:rPr>
      <w:rFonts w:cs="OpenSymbol"/>
    </w:rPr>
  </w:style>
  <w:style w:type="character" w:customStyle="1" w:styleId="ListLabel340">
    <w:name w:val="ListLabel 340"/>
    <w:qFormat/>
    <w:rsid w:val="00303B16"/>
    <w:rPr>
      <w:rFonts w:cs="OpenSymbol"/>
    </w:rPr>
  </w:style>
  <w:style w:type="character" w:customStyle="1" w:styleId="ListLabel341">
    <w:name w:val="ListLabel 341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342">
    <w:name w:val="ListLabel 342"/>
    <w:qFormat/>
    <w:rsid w:val="00303B16"/>
    <w:rPr>
      <w:rFonts w:cs="OpenSymbol"/>
    </w:rPr>
  </w:style>
  <w:style w:type="character" w:customStyle="1" w:styleId="ListLabel343">
    <w:name w:val="ListLabel 343"/>
    <w:qFormat/>
    <w:rsid w:val="00303B16"/>
    <w:rPr>
      <w:rFonts w:cs="OpenSymbol"/>
    </w:rPr>
  </w:style>
  <w:style w:type="character" w:customStyle="1" w:styleId="ListLabel344">
    <w:name w:val="ListLabel 344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345">
    <w:name w:val="ListLabel 345"/>
    <w:qFormat/>
    <w:rsid w:val="00303B16"/>
    <w:rPr>
      <w:rFonts w:cs="OpenSymbol"/>
    </w:rPr>
  </w:style>
  <w:style w:type="character" w:customStyle="1" w:styleId="ListLabel346">
    <w:name w:val="ListLabel 346"/>
    <w:qFormat/>
    <w:rsid w:val="00303B16"/>
    <w:rPr>
      <w:rFonts w:cs="OpenSymbol"/>
    </w:rPr>
  </w:style>
  <w:style w:type="character" w:customStyle="1" w:styleId="ListLabel347">
    <w:name w:val="ListLabel 347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348">
    <w:name w:val="ListLabel 34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49">
    <w:name w:val="ListLabel 34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0">
    <w:name w:val="ListLabel 35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1">
    <w:name w:val="ListLabel 35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2">
    <w:name w:val="ListLabel 35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3">
    <w:name w:val="ListLabel 35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4">
    <w:name w:val="ListLabel 35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5">
    <w:name w:val="ListLabel 35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56">
    <w:name w:val="ListLabel 35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57">
    <w:name w:val="ListLabel 35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58">
    <w:name w:val="ListLabel 35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59">
    <w:name w:val="ListLabel 35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60">
    <w:name w:val="ListLabel 36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61">
    <w:name w:val="ListLabel 36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62">
    <w:name w:val="ListLabel 36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63">
    <w:name w:val="ListLabel 36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364">
    <w:name w:val="ListLabel 36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Znakiwypunktowania">
    <w:name w:val="Znaki wypunktowania"/>
    <w:qFormat/>
    <w:rsid w:val="00303B16"/>
    <w:rPr>
      <w:rFonts w:ascii="OpenSymbol" w:eastAsia="OpenSymbol" w:hAnsi="OpenSymbol" w:cs="OpenSymbol"/>
    </w:rPr>
  </w:style>
  <w:style w:type="character" w:customStyle="1" w:styleId="ListLabel365">
    <w:name w:val="ListLabel 365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366">
    <w:name w:val="ListLabel 36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67">
    <w:name w:val="ListLabel 367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68">
    <w:name w:val="ListLabel 368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69">
    <w:name w:val="ListLabel 36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70">
    <w:name w:val="ListLabel 37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71">
    <w:name w:val="ListLabel 37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72">
    <w:name w:val="ListLabel 37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73">
    <w:name w:val="ListLabel 373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374">
    <w:name w:val="ListLabel 374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375">
    <w:name w:val="ListLabel 37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76">
    <w:name w:val="ListLabel 37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77">
    <w:name w:val="ListLabel 37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78">
    <w:name w:val="ListLabel 37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79">
    <w:name w:val="ListLabel 37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80">
    <w:name w:val="ListLabel 38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81">
    <w:name w:val="ListLabel 38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82">
    <w:name w:val="ListLabel 38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83">
    <w:name w:val="ListLabel 383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384">
    <w:name w:val="ListLabel 384"/>
    <w:qFormat/>
    <w:rsid w:val="00303B16"/>
    <w:rPr>
      <w:rFonts w:cs="OpenSymbol"/>
    </w:rPr>
  </w:style>
  <w:style w:type="character" w:customStyle="1" w:styleId="ListLabel385">
    <w:name w:val="ListLabel 385"/>
    <w:qFormat/>
    <w:rsid w:val="00303B16"/>
    <w:rPr>
      <w:rFonts w:cs="OpenSymbol"/>
    </w:rPr>
  </w:style>
  <w:style w:type="character" w:customStyle="1" w:styleId="ListLabel386">
    <w:name w:val="ListLabel 386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387">
    <w:name w:val="ListLabel 387"/>
    <w:qFormat/>
    <w:rsid w:val="00303B16"/>
    <w:rPr>
      <w:rFonts w:cs="OpenSymbol"/>
    </w:rPr>
  </w:style>
  <w:style w:type="character" w:customStyle="1" w:styleId="ListLabel388">
    <w:name w:val="ListLabel 388"/>
    <w:qFormat/>
    <w:rsid w:val="00303B16"/>
    <w:rPr>
      <w:rFonts w:cs="OpenSymbol"/>
    </w:rPr>
  </w:style>
  <w:style w:type="character" w:customStyle="1" w:styleId="ListLabel389">
    <w:name w:val="ListLabel 389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390">
    <w:name w:val="ListLabel 390"/>
    <w:qFormat/>
    <w:rsid w:val="00303B16"/>
    <w:rPr>
      <w:rFonts w:cs="OpenSymbol"/>
    </w:rPr>
  </w:style>
  <w:style w:type="character" w:customStyle="1" w:styleId="ListLabel391">
    <w:name w:val="ListLabel 391"/>
    <w:qFormat/>
    <w:rsid w:val="00303B16"/>
    <w:rPr>
      <w:rFonts w:cs="OpenSymbol"/>
    </w:rPr>
  </w:style>
  <w:style w:type="character" w:customStyle="1" w:styleId="ListLabel392">
    <w:name w:val="ListLabel 392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393">
    <w:name w:val="ListLabel 39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4">
    <w:name w:val="ListLabel 39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5">
    <w:name w:val="ListLabel 39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6">
    <w:name w:val="ListLabel 39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7">
    <w:name w:val="ListLabel 39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8">
    <w:name w:val="ListLabel 39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399">
    <w:name w:val="ListLabel 39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00">
    <w:name w:val="ListLabel 40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01">
    <w:name w:val="ListLabel 40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2">
    <w:name w:val="ListLabel 40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3">
    <w:name w:val="ListLabel 403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4">
    <w:name w:val="ListLabel 40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5">
    <w:name w:val="ListLabel 40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6">
    <w:name w:val="ListLabel 40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7">
    <w:name w:val="ListLabel 40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8">
    <w:name w:val="ListLabel 40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09">
    <w:name w:val="ListLabel 40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10">
    <w:name w:val="ListLabel 410"/>
    <w:qFormat/>
    <w:rsid w:val="00303B16"/>
    <w:rPr>
      <w:rFonts w:ascii="Arial" w:hAnsi="Arial" w:cs="OpenSymbol"/>
      <w:sz w:val="22"/>
    </w:rPr>
  </w:style>
  <w:style w:type="character" w:customStyle="1" w:styleId="ListLabel411">
    <w:name w:val="ListLabel 411"/>
    <w:qFormat/>
    <w:rsid w:val="00303B16"/>
    <w:rPr>
      <w:rFonts w:cs="OpenSymbol"/>
    </w:rPr>
  </w:style>
  <w:style w:type="character" w:customStyle="1" w:styleId="ListLabel412">
    <w:name w:val="ListLabel 412"/>
    <w:qFormat/>
    <w:rsid w:val="00303B16"/>
    <w:rPr>
      <w:rFonts w:cs="OpenSymbol"/>
    </w:rPr>
  </w:style>
  <w:style w:type="character" w:customStyle="1" w:styleId="ListLabel413">
    <w:name w:val="ListLabel 413"/>
    <w:qFormat/>
    <w:rsid w:val="00303B16"/>
    <w:rPr>
      <w:rFonts w:cs="OpenSymbol"/>
    </w:rPr>
  </w:style>
  <w:style w:type="character" w:customStyle="1" w:styleId="ListLabel414">
    <w:name w:val="ListLabel 414"/>
    <w:qFormat/>
    <w:rsid w:val="00303B16"/>
    <w:rPr>
      <w:rFonts w:cs="OpenSymbol"/>
    </w:rPr>
  </w:style>
  <w:style w:type="character" w:customStyle="1" w:styleId="ListLabel415">
    <w:name w:val="ListLabel 415"/>
    <w:qFormat/>
    <w:rsid w:val="00303B16"/>
    <w:rPr>
      <w:rFonts w:cs="OpenSymbol"/>
    </w:rPr>
  </w:style>
  <w:style w:type="character" w:customStyle="1" w:styleId="ListLabel416">
    <w:name w:val="ListLabel 416"/>
    <w:qFormat/>
    <w:rsid w:val="00303B16"/>
    <w:rPr>
      <w:rFonts w:cs="OpenSymbol"/>
    </w:rPr>
  </w:style>
  <w:style w:type="character" w:customStyle="1" w:styleId="ListLabel417">
    <w:name w:val="ListLabel 417"/>
    <w:qFormat/>
    <w:rsid w:val="00303B16"/>
    <w:rPr>
      <w:rFonts w:cs="OpenSymbol"/>
    </w:rPr>
  </w:style>
  <w:style w:type="character" w:customStyle="1" w:styleId="ListLabel418">
    <w:name w:val="ListLabel 418"/>
    <w:qFormat/>
    <w:rsid w:val="00303B16"/>
    <w:rPr>
      <w:rFonts w:cs="OpenSymbol"/>
    </w:rPr>
  </w:style>
  <w:style w:type="character" w:customStyle="1" w:styleId="ListLabel419">
    <w:name w:val="ListLabel 419"/>
    <w:qFormat/>
    <w:rsid w:val="00303B16"/>
    <w:rPr>
      <w:rFonts w:cs="OpenSymbol"/>
    </w:rPr>
  </w:style>
  <w:style w:type="character" w:customStyle="1" w:styleId="ListLabel420">
    <w:name w:val="ListLabel 420"/>
    <w:qFormat/>
    <w:rsid w:val="00303B16"/>
    <w:rPr>
      <w:rFonts w:cs="OpenSymbol"/>
    </w:rPr>
  </w:style>
  <w:style w:type="character" w:customStyle="1" w:styleId="ListLabel421">
    <w:name w:val="ListLabel 421"/>
    <w:qFormat/>
    <w:rsid w:val="00303B16"/>
    <w:rPr>
      <w:rFonts w:cs="OpenSymbol"/>
    </w:rPr>
  </w:style>
  <w:style w:type="character" w:customStyle="1" w:styleId="ListLabel422">
    <w:name w:val="ListLabel 422"/>
    <w:qFormat/>
    <w:rsid w:val="00303B16"/>
    <w:rPr>
      <w:rFonts w:cs="OpenSymbol"/>
    </w:rPr>
  </w:style>
  <w:style w:type="character" w:customStyle="1" w:styleId="ListLabel423">
    <w:name w:val="ListLabel 423"/>
    <w:qFormat/>
    <w:rsid w:val="00303B16"/>
    <w:rPr>
      <w:rFonts w:cs="OpenSymbol"/>
    </w:rPr>
  </w:style>
  <w:style w:type="character" w:customStyle="1" w:styleId="ListLabel424">
    <w:name w:val="ListLabel 424"/>
    <w:qFormat/>
    <w:rsid w:val="00303B16"/>
    <w:rPr>
      <w:rFonts w:cs="OpenSymbol"/>
    </w:rPr>
  </w:style>
  <w:style w:type="character" w:customStyle="1" w:styleId="ListLabel425">
    <w:name w:val="ListLabel 425"/>
    <w:qFormat/>
    <w:rsid w:val="00303B16"/>
    <w:rPr>
      <w:rFonts w:cs="OpenSymbol"/>
    </w:rPr>
  </w:style>
  <w:style w:type="character" w:customStyle="1" w:styleId="ListLabel426">
    <w:name w:val="ListLabel 426"/>
    <w:qFormat/>
    <w:rsid w:val="00303B16"/>
    <w:rPr>
      <w:rFonts w:cs="OpenSymbol"/>
    </w:rPr>
  </w:style>
  <w:style w:type="character" w:customStyle="1" w:styleId="ListLabel427">
    <w:name w:val="ListLabel 427"/>
    <w:qFormat/>
    <w:rsid w:val="00303B16"/>
    <w:rPr>
      <w:rFonts w:cs="OpenSymbol"/>
    </w:rPr>
  </w:style>
  <w:style w:type="character" w:customStyle="1" w:styleId="ListLabel428">
    <w:name w:val="ListLabel 428"/>
    <w:qFormat/>
    <w:rsid w:val="00303B16"/>
    <w:rPr>
      <w:rFonts w:ascii="Arial" w:hAnsi="Arial" w:cs="Times New Roman"/>
      <w:position w:val="0"/>
      <w:sz w:val="22"/>
      <w:szCs w:val="22"/>
      <w:vertAlign w:val="baseline"/>
    </w:rPr>
  </w:style>
  <w:style w:type="character" w:customStyle="1" w:styleId="ListLabel429">
    <w:name w:val="ListLabel 429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0">
    <w:name w:val="ListLabel 430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1">
    <w:name w:val="ListLabel 431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2">
    <w:name w:val="ListLabel 432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3">
    <w:name w:val="ListLabel 433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4">
    <w:name w:val="ListLabel 434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5">
    <w:name w:val="ListLabel 435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6">
    <w:name w:val="ListLabel 436"/>
    <w:qFormat/>
    <w:rsid w:val="00303B16"/>
    <w:rPr>
      <w:rFonts w:cs="Times New Roman"/>
      <w:position w:val="0"/>
      <w:sz w:val="24"/>
      <w:szCs w:val="22"/>
      <w:vertAlign w:val="baseline"/>
    </w:rPr>
  </w:style>
  <w:style w:type="character" w:customStyle="1" w:styleId="ListLabel437">
    <w:name w:val="ListLabel 437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438">
    <w:name w:val="ListLabel 43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39">
    <w:name w:val="ListLabel 43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0">
    <w:name w:val="ListLabel 44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1">
    <w:name w:val="ListLabel 44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2">
    <w:name w:val="ListLabel 44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3">
    <w:name w:val="ListLabel 44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4">
    <w:name w:val="ListLabel 444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5">
    <w:name w:val="ListLabel 445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46">
    <w:name w:val="ListLabel 446"/>
    <w:qFormat/>
    <w:rsid w:val="00303B16"/>
    <w:rPr>
      <w:rFonts w:ascii="Arial" w:hAnsi="Arial" w:cs="OpenSymbol"/>
      <w:sz w:val="22"/>
      <w:szCs w:val="22"/>
      <w:lang w:val="pl-PL" w:bidi="hi-IN"/>
    </w:rPr>
  </w:style>
  <w:style w:type="character" w:customStyle="1" w:styleId="ListLabel447">
    <w:name w:val="ListLabel 447"/>
    <w:qFormat/>
    <w:rsid w:val="00303B16"/>
    <w:rPr>
      <w:rFonts w:cs="OpenSymbol"/>
    </w:rPr>
  </w:style>
  <w:style w:type="character" w:customStyle="1" w:styleId="ListLabel448">
    <w:name w:val="ListLabel 448"/>
    <w:qFormat/>
    <w:rsid w:val="00303B16"/>
    <w:rPr>
      <w:rFonts w:cs="OpenSymbol"/>
    </w:rPr>
  </w:style>
  <w:style w:type="character" w:customStyle="1" w:styleId="ListLabel449">
    <w:name w:val="ListLabel 449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450">
    <w:name w:val="ListLabel 450"/>
    <w:qFormat/>
    <w:rsid w:val="00303B16"/>
    <w:rPr>
      <w:rFonts w:cs="OpenSymbol"/>
    </w:rPr>
  </w:style>
  <w:style w:type="character" w:customStyle="1" w:styleId="ListLabel451">
    <w:name w:val="ListLabel 451"/>
    <w:qFormat/>
    <w:rsid w:val="00303B16"/>
    <w:rPr>
      <w:rFonts w:cs="OpenSymbol"/>
    </w:rPr>
  </w:style>
  <w:style w:type="character" w:customStyle="1" w:styleId="ListLabel452">
    <w:name w:val="ListLabel 452"/>
    <w:qFormat/>
    <w:rsid w:val="00303B16"/>
    <w:rPr>
      <w:rFonts w:cs="OpenSymbol"/>
      <w:sz w:val="22"/>
      <w:szCs w:val="22"/>
      <w:lang w:val="pl-PL" w:bidi="hi-IN"/>
    </w:rPr>
  </w:style>
  <w:style w:type="character" w:customStyle="1" w:styleId="ListLabel453">
    <w:name w:val="ListLabel 453"/>
    <w:qFormat/>
    <w:rsid w:val="00303B16"/>
    <w:rPr>
      <w:rFonts w:cs="OpenSymbol"/>
    </w:rPr>
  </w:style>
  <w:style w:type="character" w:customStyle="1" w:styleId="ListLabel454">
    <w:name w:val="ListLabel 454"/>
    <w:qFormat/>
    <w:rsid w:val="00303B16"/>
    <w:rPr>
      <w:rFonts w:cs="OpenSymbol"/>
    </w:rPr>
  </w:style>
  <w:style w:type="character" w:customStyle="1" w:styleId="ListLabel455">
    <w:name w:val="ListLabel 455"/>
    <w:qFormat/>
    <w:rsid w:val="00303B16"/>
    <w:rPr>
      <w:rFonts w:ascii="Arial" w:hAnsi="Arial" w:cs="Times New Roman"/>
      <w:spacing w:val="0"/>
      <w:position w:val="0"/>
      <w:sz w:val="22"/>
      <w:szCs w:val="22"/>
      <w:vertAlign w:val="baseline"/>
      <w:lang w:val="pl-PL"/>
    </w:rPr>
  </w:style>
  <w:style w:type="character" w:customStyle="1" w:styleId="ListLabel456">
    <w:name w:val="ListLabel 456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57">
    <w:name w:val="ListLabel 457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58">
    <w:name w:val="ListLabel 458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59">
    <w:name w:val="ListLabel 459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0">
    <w:name w:val="ListLabel 460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1">
    <w:name w:val="ListLabel 461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2">
    <w:name w:val="ListLabel 462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3">
    <w:name w:val="ListLabel 463"/>
    <w:qFormat/>
    <w:rsid w:val="00303B16"/>
    <w:rPr>
      <w:rFonts w:cs="Times New Roman"/>
      <w:spacing w:val="0"/>
      <w:position w:val="0"/>
      <w:sz w:val="24"/>
      <w:szCs w:val="22"/>
      <w:vertAlign w:val="baseline"/>
      <w:lang w:val="pl-PL"/>
    </w:rPr>
  </w:style>
  <w:style w:type="character" w:customStyle="1" w:styleId="ListLabel464">
    <w:name w:val="ListLabel 464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65">
    <w:name w:val="ListLabel 465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66">
    <w:name w:val="ListLabel 466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67">
    <w:name w:val="ListLabel 467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68">
    <w:name w:val="ListLabel 468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69">
    <w:name w:val="ListLabel 469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70">
    <w:name w:val="ListLabel 470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71">
    <w:name w:val="ListLabel 471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72">
    <w:name w:val="ListLabel 472"/>
    <w:qFormat/>
    <w:rsid w:val="00303B16"/>
    <w:rPr>
      <w:rFonts w:cs="Times New Roman"/>
      <w:position w:val="0"/>
      <w:sz w:val="24"/>
      <w:szCs w:val="22"/>
      <w:vertAlign w:val="baseline"/>
      <w:lang w:val="pl-PL"/>
    </w:rPr>
  </w:style>
  <w:style w:type="character" w:customStyle="1" w:styleId="ListLabel473">
    <w:name w:val="ListLabel 473"/>
    <w:qFormat/>
    <w:rsid w:val="00303B16"/>
    <w:rPr>
      <w:rFonts w:ascii="Arial" w:hAnsi="Arial" w:cs="OpenSymbol"/>
      <w:sz w:val="22"/>
    </w:rPr>
  </w:style>
  <w:style w:type="character" w:customStyle="1" w:styleId="ListLabel474">
    <w:name w:val="ListLabel 474"/>
    <w:qFormat/>
    <w:rsid w:val="00303B16"/>
    <w:rPr>
      <w:rFonts w:cs="OpenSymbol"/>
    </w:rPr>
  </w:style>
  <w:style w:type="character" w:customStyle="1" w:styleId="ListLabel475">
    <w:name w:val="ListLabel 475"/>
    <w:qFormat/>
    <w:rsid w:val="00303B16"/>
    <w:rPr>
      <w:rFonts w:cs="OpenSymbol"/>
    </w:rPr>
  </w:style>
  <w:style w:type="character" w:customStyle="1" w:styleId="ListLabel476">
    <w:name w:val="ListLabel 476"/>
    <w:qFormat/>
    <w:rsid w:val="00303B16"/>
    <w:rPr>
      <w:rFonts w:cs="OpenSymbol"/>
    </w:rPr>
  </w:style>
  <w:style w:type="character" w:customStyle="1" w:styleId="ListLabel477">
    <w:name w:val="ListLabel 477"/>
    <w:qFormat/>
    <w:rsid w:val="00303B16"/>
    <w:rPr>
      <w:rFonts w:cs="OpenSymbol"/>
    </w:rPr>
  </w:style>
  <w:style w:type="character" w:customStyle="1" w:styleId="ListLabel478">
    <w:name w:val="ListLabel 478"/>
    <w:qFormat/>
    <w:rsid w:val="00303B16"/>
    <w:rPr>
      <w:rFonts w:cs="OpenSymbol"/>
    </w:rPr>
  </w:style>
  <w:style w:type="character" w:customStyle="1" w:styleId="ListLabel479">
    <w:name w:val="ListLabel 479"/>
    <w:qFormat/>
    <w:rsid w:val="00303B16"/>
    <w:rPr>
      <w:rFonts w:cs="OpenSymbol"/>
    </w:rPr>
  </w:style>
  <w:style w:type="character" w:customStyle="1" w:styleId="ListLabel480">
    <w:name w:val="ListLabel 480"/>
    <w:qFormat/>
    <w:rsid w:val="00303B16"/>
    <w:rPr>
      <w:rFonts w:cs="OpenSymbol"/>
    </w:rPr>
  </w:style>
  <w:style w:type="character" w:customStyle="1" w:styleId="ListLabel481">
    <w:name w:val="ListLabel 481"/>
    <w:qFormat/>
    <w:rsid w:val="00303B16"/>
    <w:rPr>
      <w:rFonts w:cs="OpenSymbol"/>
    </w:rPr>
  </w:style>
  <w:style w:type="character" w:customStyle="1" w:styleId="ListLabel482">
    <w:name w:val="ListLabel 482"/>
    <w:qFormat/>
    <w:rsid w:val="00303B16"/>
    <w:rPr>
      <w:rFonts w:cs="OpenSymbol"/>
    </w:rPr>
  </w:style>
  <w:style w:type="character" w:customStyle="1" w:styleId="ListLabel483">
    <w:name w:val="ListLabel 483"/>
    <w:qFormat/>
    <w:rsid w:val="00303B16"/>
    <w:rPr>
      <w:rFonts w:cs="OpenSymbol"/>
    </w:rPr>
  </w:style>
  <w:style w:type="character" w:customStyle="1" w:styleId="ListLabel484">
    <w:name w:val="ListLabel 484"/>
    <w:qFormat/>
    <w:rsid w:val="00303B16"/>
    <w:rPr>
      <w:rFonts w:cs="OpenSymbol"/>
    </w:rPr>
  </w:style>
  <w:style w:type="character" w:customStyle="1" w:styleId="ListLabel485">
    <w:name w:val="ListLabel 485"/>
    <w:qFormat/>
    <w:rsid w:val="00303B16"/>
    <w:rPr>
      <w:rFonts w:cs="OpenSymbol"/>
    </w:rPr>
  </w:style>
  <w:style w:type="character" w:customStyle="1" w:styleId="ListLabel486">
    <w:name w:val="ListLabel 486"/>
    <w:qFormat/>
    <w:rsid w:val="00303B16"/>
    <w:rPr>
      <w:rFonts w:cs="OpenSymbol"/>
    </w:rPr>
  </w:style>
  <w:style w:type="character" w:customStyle="1" w:styleId="ListLabel487">
    <w:name w:val="ListLabel 487"/>
    <w:qFormat/>
    <w:rsid w:val="00303B16"/>
    <w:rPr>
      <w:rFonts w:cs="OpenSymbol"/>
    </w:rPr>
  </w:style>
  <w:style w:type="character" w:customStyle="1" w:styleId="ListLabel488">
    <w:name w:val="ListLabel 488"/>
    <w:qFormat/>
    <w:rsid w:val="00303B16"/>
    <w:rPr>
      <w:rFonts w:cs="OpenSymbol"/>
    </w:rPr>
  </w:style>
  <w:style w:type="character" w:customStyle="1" w:styleId="ListLabel489">
    <w:name w:val="ListLabel 489"/>
    <w:qFormat/>
    <w:rsid w:val="00303B16"/>
    <w:rPr>
      <w:rFonts w:cs="OpenSymbol"/>
    </w:rPr>
  </w:style>
  <w:style w:type="character" w:customStyle="1" w:styleId="ListLabel490">
    <w:name w:val="ListLabel 490"/>
    <w:qFormat/>
    <w:rsid w:val="00303B16"/>
    <w:rPr>
      <w:rFonts w:cs="OpenSymbol"/>
    </w:rPr>
  </w:style>
  <w:style w:type="character" w:customStyle="1" w:styleId="WW8Num15z0">
    <w:name w:val="WW8Num15z0"/>
    <w:qFormat/>
    <w:rsid w:val="00303B16"/>
  </w:style>
  <w:style w:type="character" w:customStyle="1" w:styleId="WW8Num15z1">
    <w:name w:val="WW8Num15z1"/>
    <w:qFormat/>
    <w:rsid w:val="00303B16"/>
    <w:rPr>
      <w:b/>
      <w:sz w:val="16"/>
      <w:szCs w:val="16"/>
    </w:rPr>
  </w:style>
  <w:style w:type="character" w:customStyle="1" w:styleId="WW8Num37z0">
    <w:name w:val="WW8Num37z0"/>
    <w:qFormat/>
    <w:rsid w:val="00303B16"/>
    <w:rPr>
      <w:rFonts w:cs="Arial"/>
      <w:bCs/>
      <w:szCs w:val="24"/>
    </w:rPr>
  </w:style>
  <w:style w:type="character" w:customStyle="1" w:styleId="WW8Num37z1">
    <w:name w:val="WW8Num37z1"/>
    <w:qFormat/>
    <w:rsid w:val="00303B16"/>
    <w:rPr>
      <w:sz w:val="16"/>
    </w:rPr>
  </w:style>
  <w:style w:type="character" w:customStyle="1" w:styleId="WW8Num16z0">
    <w:name w:val="WW8Num16z0"/>
    <w:qFormat/>
    <w:rsid w:val="00303B16"/>
    <w:rPr>
      <w:rFonts w:cs="Arial"/>
      <w:b/>
      <w:bCs/>
      <w:szCs w:val="24"/>
    </w:rPr>
  </w:style>
  <w:style w:type="character" w:customStyle="1" w:styleId="WW8Num24z0">
    <w:name w:val="WW8Num24z0"/>
    <w:qFormat/>
    <w:rsid w:val="00303B16"/>
    <w:rPr>
      <w:rFonts w:cs="Arial"/>
      <w:bCs/>
      <w:szCs w:val="24"/>
    </w:rPr>
  </w:style>
  <w:style w:type="character" w:customStyle="1" w:styleId="WW8Num38z0">
    <w:name w:val="WW8Num38z0"/>
    <w:qFormat/>
    <w:rsid w:val="00303B16"/>
    <w:rPr>
      <w:rFonts w:cs="Arial"/>
      <w:bCs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7E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857DFB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  <w:lang w:eastAsia="zh-CN"/>
    </w:rPr>
  </w:style>
  <w:style w:type="paragraph" w:styleId="Lista">
    <w:name w:val="List"/>
    <w:basedOn w:val="Tekstpodstawowy"/>
    <w:rsid w:val="00857DFB"/>
    <w:rPr>
      <w:rFonts w:cs="Arial"/>
    </w:rPr>
  </w:style>
  <w:style w:type="paragraph" w:styleId="Legenda">
    <w:name w:val="caption"/>
    <w:basedOn w:val="Normalny"/>
    <w:qFormat/>
    <w:rsid w:val="00303B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03B1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85CA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67E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7E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qFormat/>
    <w:rsid w:val="00857DF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BodyAA">
    <w:name w:val="Body A A"/>
    <w:qFormat/>
    <w:rsid w:val="00857DFB"/>
    <w:pPr>
      <w:suppressAutoHyphens/>
      <w:spacing w:line="240" w:lineRule="auto"/>
    </w:pPr>
    <w:rPr>
      <w:rFonts w:ascii="Helvetica Neue Light" w:eastAsia="ヒラギノ角ゴ Pro W3" w:hAnsi="Helvetica Neue Light" w:cs="Helvetica Neue Light"/>
      <w:color w:val="000000"/>
      <w:sz w:val="24"/>
      <w:szCs w:val="20"/>
      <w:lang w:eastAsia="zh-CN" w:bidi="hi-IN"/>
    </w:rPr>
  </w:style>
  <w:style w:type="paragraph" w:customStyle="1" w:styleId="subheading4">
    <w:name w:val="subheading 4"/>
    <w:qFormat/>
    <w:rsid w:val="00857DFB"/>
    <w:pPr>
      <w:suppressAutoHyphens/>
      <w:spacing w:line="240" w:lineRule="auto"/>
    </w:pPr>
    <w:rPr>
      <w:rFonts w:ascii="Arial Bold Italic" w:eastAsia="ヒラギノ角ゴ Pro W3" w:hAnsi="Arial Bold Italic" w:cs="Arial Bold Italic"/>
      <w:color w:val="6E0500"/>
      <w:sz w:val="22"/>
      <w:szCs w:val="20"/>
      <w:lang w:eastAsia="zh-CN" w:bidi="hi-IN"/>
    </w:rPr>
  </w:style>
  <w:style w:type="paragraph" w:styleId="Listapunktowana3">
    <w:name w:val="List Bullet 3"/>
    <w:basedOn w:val="Normalny"/>
    <w:qFormat/>
    <w:rsid w:val="00857DFB"/>
    <w:pPr>
      <w:spacing w:after="0" w:line="240" w:lineRule="auto"/>
      <w:ind w:left="566" w:hanging="283"/>
      <w:contextualSpacing/>
    </w:pPr>
    <w:rPr>
      <w:rFonts w:ascii="Times New Roman" w:eastAsia="ヒラギノ角ゴ Pro W3" w:hAnsi="Times New Roman" w:cs="Times New Roman"/>
      <w:color w:val="000000"/>
      <w:sz w:val="20"/>
      <w:szCs w:val="24"/>
      <w:lang w:eastAsia="zh-CN"/>
    </w:rPr>
  </w:style>
  <w:style w:type="paragraph" w:styleId="Listapunktowana4">
    <w:name w:val="List Bullet 4"/>
    <w:basedOn w:val="Normalny"/>
    <w:qFormat/>
    <w:rsid w:val="00857DFB"/>
    <w:pPr>
      <w:spacing w:after="0" w:line="240" w:lineRule="auto"/>
      <w:ind w:left="849" w:hanging="283"/>
      <w:contextualSpacing/>
    </w:pPr>
    <w:rPr>
      <w:rFonts w:ascii="Times New Roman" w:eastAsia="ヒラギノ角ゴ Pro W3" w:hAnsi="Times New Roman" w:cs="Times New Roman"/>
      <w:color w:val="000000"/>
      <w:sz w:val="20"/>
      <w:szCs w:val="24"/>
      <w:lang w:eastAsia="zh-CN"/>
    </w:rPr>
  </w:style>
  <w:style w:type="paragraph" w:styleId="Listapunktowana2">
    <w:name w:val="List Bullet 2"/>
    <w:basedOn w:val="Normalny"/>
    <w:qFormat/>
    <w:rsid w:val="005A0CA0"/>
    <w:pPr>
      <w:spacing w:after="0" w:line="240" w:lineRule="auto"/>
      <w:contextualSpacing/>
    </w:pPr>
    <w:rPr>
      <w:rFonts w:ascii="Times New Roman" w:eastAsia="ヒラギノ角ゴ Pro W3" w:hAnsi="Times New Roman" w:cs="Times New Roman"/>
      <w:color w:val="000000"/>
      <w:sz w:val="20"/>
      <w:szCs w:val="24"/>
      <w:lang w:eastAsia="zh-CN"/>
    </w:rPr>
  </w:style>
  <w:style w:type="paragraph" w:customStyle="1" w:styleId="Sub-heading2">
    <w:name w:val="Sub-heading 2"/>
    <w:next w:val="Normalny"/>
    <w:qFormat/>
    <w:rsid w:val="000C3793"/>
    <w:pPr>
      <w:keepNext/>
      <w:suppressAutoHyphens/>
      <w:spacing w:before="100" w:after="100" w:line="240" w:lineRule="auto"/>
    </w:pPr>
    <w:rPr>
      <w:rFonts w:ascii="Arial Bold" w:eastAsia="ヒラギノ角ゴ Pro W3" w:hAnsi="Arial Bold" w:cs="Arial Bold"/>
      <w:color w:val="2B4714"/>
      <w:sz w:val="26"/>
      <w:szCs w:val="20"/>
      <w:lang w:eastAsia="zh-CN" w:bidi="hi-IN"/>
    </w:rPr>
  </w:style>
  <w:style w:type="paragraph" w:customStyle="1" w:styleId="Normalny2">
    <w:name w:val="Normalny2"/>
    <w:qFormat/>
    <w:rsid w:val="00C276B5"/>
    <w:pPr>
      <w:suppressAutoHyphens/>
      <w:spacing w:line="240" w:lineRule="auto"/>
    </w:pPr>
    <w:rPr>
      <w:rFonts w:ascii="Helvetica" w:eastAsia="ヒラギノ角ゴ Pro W3" w:hAnsi="Helvetica" w:cs="Helvetica"/>
      <w:color w:val="000000"/>
      <w:sz w:val="24"/>
      <w:szCs w:val="20"/>
      <w:lang w:eastAsia="zh-CN" w:bidi="hi-IN"/>
    </w:rPr>
  </w:style>
  <w:style w:type="paragraph" w:customStyle="1" w:styleId="Sub-heading1">
    <w:name w:val="Sub-heading 1"/>
    <w:next w:val="Normalny"/>
    <w:qFormat/>
    <w:rsid w:val="00C276B5"/>
    <w:pPr>
      <w:keepNext/>
      <w:suppressAutoHyphens/>
      <w:spacing w:before="100" w:after="100" w:line="240" w:lineRule="auto"/>
    </w:pPr>
    <w:rPr>
      <w:rFonts w:ascii="Helvetica" w:eastAsia="ヒラギノ角ゴ Pro W3" w:hAnsi="Helvetica" w:cs="Helvetica"/>
      <w:b/>
      <w:color w:val="2B4714"/>
      <w:sz w:val="28"/>
      <w:szCs w:val="20"/>
      <w:lang w:eastAsia="zh-CN" w:bidi="hi-IN"/>
    </w:rPr>
  </w:style>
  <w:style w:type="paragraph" w:customStyle="1" w:styleId="Bodyzpkt">
    <w:name w:val="Body z pkt"/>
    <w:qFormat/>
    <w:rsid w:val="00C276B5"/>
    <w:pPr>
      <w:suppressAutoHyphens/>
      <w:spacing w:line="264" w:lineRule="auto"/>
    </w:pPr>
    <w:rPr>
      <w:rFonts w:ascii="Helvetica Neue Light" w:eastAsia="ヒラギノ角ゴ Pro W3" w:hAnsi="Helvetica Neue Light" w:cs="Helvetica Neue Light"/>
      <w:color w:val="000000"/>
      <w:spacing w:val="7"/>
      <w:sz w:val="24"/>
      <w:szCs w:val="20"/>
      <w:lang w:eastAsia="zh-CN" w:bidi="hi-IN"/>
    </w:rPr>
  </w:style>
  <w:style w:type="paragraph" w:customStyle="1" w:styleId="TitleA">
    <w:name w:val="Title A"/>
    <w:next w:val="Normalny"/>
    <w:qFormat/>
    <w:rsid w:val="00C276B5"/>
    <w:pPr>
      <w:keepNext/>
      <w:suppressAutoHyphens/>
      <w:spacing w:line="240" w:lineRule="auto"/>
    </w:pPr>
    <w:rPr>
      <w:rFonts w:ascii="Arial Narrow Bold" w:eastAsia="ヒラギノ角ゴ Pro W3" w:hAnsi="Arial Narrow Bold" w:cs="Arial Narrow Bold"/>
      <w:color w:val="000000"/>
      <w:sz w:val="32"/>
      <w:szCs w:val="20"/>
      <w:lang w:eastAsia="zh-CN" w:bidi="hi-IN"/>
    </w:rPr>
  </w:style>
  <w:style w:type="paragraph" w:customStyle="1" w:styleId="BodyA">
    <w:name w:val="Body A"/>
    <w:qFormat/>
    <w:rsid w:val="008E734F"/>
    <w:pPr>
      <w:suppressAutoHyphens/>
      <w:spacing w:line="264" w:lineRule="auto"/>
    </w:pPr>
    <w:rPr>
      <w:rFonts w:ascii="Helvetica Neue Light" w:eastAsia="ヒラギノ角ゴ Pro W3" w:hAnsi="Helvetica Neue Light" w:cs="Helvetica Neue Light"/>
      <w:color w:val="000000"/>
      <w:spacing w:val="7"/>
      <w:sz w:val="24"/>
      <w:szCs w:val="20"/>
      <w:lang w:eastAsia="zh-CN" w:bidi="hi-IN"/>
    </w:rPr>
  </w:style>
  <w:style w:type="paragraph" w:customStyle="1" w:styleId="Tekstwstpniesformatowany">
    <w:name w:val="Tekst wstępnie sformatowany"/>
    <w:basedOn w:val="Normalny"/>
    <w:qFormat/>
    <w:rsid w:val="00303B16"/>
  </w:style>
  <w:style w:type="paragraph" w:styleId="Tytu">
    <w:name w:val="Title"/>
    <w:basedOn w:val="Nagwek"/>
    <w:qFormat/>
    <w:rsid w:val="00303B16"/>
  </w:style>
  <w:style w:type="paragraph" w:styleId="Podtytu">
    <w:name w:val="Subtitle"/>
    <w:basedOn w:val="Nagwek"/>
    <w:qFormat/>
    <w:rsid w:val="00303B16"/>
  </w:style>
  <w:style w:type="numbering" w:customStyle="1" w:styleId="WW8Num15">
    <w:name w:val="WW8Num15"/>
    <w:qFormat/>
    <w:rsid w:val="00303B16"/>
  </w:style>
  <w:style w:type="numbering" w:customStyle="1" w:styleId="WW8Num37">
    <w:name w:val="WW8Num37"/>
    <w:qFormat/>
    <w:rsid w:val="00303B16"/>
  </w:style>
  <w:style w:type="numbering" w:customStyle="1" w:styleId="WW8Num5">
    <w:name w:val="WW8Num5"/>
    <w:qFormat/>
    <w:rsid w:val="00303B16"/>
  </w:style>
  <w:style w:type="numbering" w:customStyle="1" w:styleId="WW8Num16">
    <w:name w:val="WW8Num16"/>
    <w:qFormat/>
    <w:rsid w:val="00303B16"/>
  </w:style>
  <w:style w:type="numbering" w:customStyle="1" w:styleId="WW8Num24">
    <w:name w:val="WW8Num24"/>
    <w:qFormat/>
    <w:rsid w:val="00303B16"/>
  </w:style>
  <w:style w:type="numbering" w:customStyle="1" w:styleId="WW8Num38">
    <w:name w:val="WW8Num38"/>
    <w:qFormat/>
    <w:rsid w:val="00303B16"/>
  </w:style>
  <w:style w:type="numbering" w:customStyle="1" w:styleId="WW8Num18">
    <w:name w:val="WW8Num18"/>
    <w:qFormat/>
    <w:rsid w:val="00303B16"/>
  </w:style>
  <w:style w:type="table" w:styleId="Tabela-Siatka">
    <w:name w:val="Table Grid"/>
    <w:basedOn w:val="Standardowy"/>
    <w:uiPriority w:val="59"/>
    <w:rsid w:val="00E063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0A0B-A55D-4520-BD69-50DB2A42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3975</Words>
  <Characters>23851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funkcjonalno- użytkowy PROJEKT I PRZEBUDOWA i MODERNIZACJAPOMIESZCZEŃ ODZIAŁU CHIRURGII</vt:lpstr>
    </vt:vector>
  </TitlesOfParts>
  <Company>Toshiba</Company>
  <LinksUpToDate>false</LinksUpToDate>
  <CharactersWithSpaces>27771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funkcjonalno- użytkowy PROJEKT I PRZEBUDOWA i MODERNIZACJAPOMIESZCZEŃ ODZIAŁU CHIRURGII</dc:title>
  <dc:subject/>
  <dc:creator>piotr</dc:creator>
  <dc:description/>
  <cp:lastModifiedBy>Zadowolony użytkownik pakietu office</cp:lastModifiedBy>
  <cp:revision>9</cp:revision>
  <cp:lastPrinted>2018-07-02T12:03:00Z</cp:lastPrinted>
  <dcterms:created xsi:type="dcterms:W3CDTF">2018-06-27T03:38:00Z</dcterms:created>
  <dcterms:modified xsi:type="dcterms:W3CDTF">2018-07-02T21:39:00Z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