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0E09994D" w:rsidR="009B6E56" w:rsidRPr="005B4A3E" w:rsidRDefault="00321601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Załącznik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0F1924F" w14:textId="232ABB1E" w:rsidR="009B6E56" w:rsidRPr="005B4A3E" w:rsidRDefault="006526D1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6526D1">
        <w:rPr>
          <w:rFonts w:ascii="Tahoma" w:hAnsi="Tahoma" w:cs="Tahoma"/>
          <w:b/>
          <w:noProof/>
          <w:sz w:val="20"/>
          <w:szCs w:val="20"/>
        </w:rPr>
        <w:t>Pakiet nr 3 - Łóżka niemowlęce na Oddział Otolaryngologii Dziecięcej (5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DA7418" w:rsidRDefault="00691AEC" w:rsidP="00C249D0">
            <w:pPr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DA7418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DA7418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DA7418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DA7418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DA7418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DA7418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DA741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5B4A3E" w:rsidRDefault="009C100C" w:rsidP="003647AE">
            <w:pPr>
              <w:pStyle w:val="TableParagraph"/>
              <w:ind w:right="141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3E082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18C55A99" w:rsidR="00691AEC" w:rsidRPr="005B4A3E" w:rsidRDefault="00661393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Łóżko </w:t>
            </w:r>
          </w:p>
        </w:tc>
      </w:tr>
      <w:tr w:rsidR="008D245B" w:rsidRPr="005B4A3E" w14:paraId="25ECA0CE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0AC28D30" w:rsidR="008D245B" w:rsidRPr="0020468E" w:rsidRDefault="008D245B" w:rsidP="005020C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</w:t>
            </w:r>
            <w:r w:rsidR="00661393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cja łóżka </w:t>
            </w:r>
            <w:r w:rsidR="00661393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lakierowana proszkowo z</w:t>
            </w:r>
            <w:r w:rsidR="00C71843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61393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możliwością wyboru koloru ( </w:t>
            </w:r>
            <w:r w:rsidR="005020C9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paleta kolorów</w:t>
            </w:r>
            <w:r w:rsidR="00AD117C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RAL</w:t>
            </w:r>
            <w:r w:rsidR="00E60CDE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).</w:t>
            </w:r>
            <w:r w:rsidR="00952838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7A3175AB" w:rsidR="008D245B" w:rsidRPr="0020468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dwusegmentowe</w:t>
            </w:r>
            <w:r w:rsidR="00AF496F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067DFE4B" w:rsidR="008D245B" w:rsidRPr="0020468E" w:rsidRDefault="00250690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łóżka wykonana z profili stalowych  pokrytych lakierem proszkowym, szczyty i barierki szczebelkowe</w:t>
            </w:r>
            <w:r w:rsidR="005C72BA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20468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0B55F174" w:rsidR="008D245B" w:rsidRPr="0020468E" w:rsidRDefault="00C71843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długość całkowita </w:t>
            </w:r>
            <w:r w:rsidR="003647AE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–</w:t>
            </w:r>
            <w:r w:rsidR="008D245B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FE72DD" w:rsidRPr="0020468E">
              <w:rPr>
                <w:rFonts w:ascii="Tahoma" w:hAnsi="Tahoma" w:cs="Tahoma"/>
                <w:sz w:val="20"/>
                <w:szCs w:val="20"/>
              </w:rPr>
              <w:t>1440</w:t>
            </w:r>
            <w:r w:rsidR="003647AE" w:rsidRPr="00204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72DD" w:rsidRPr="0020468E">
              <w:rPr>
                <w:rFonts w:ascii="Tahoma" w:hAnsi="Tahoma" w:cs="Tahoma"/>
                <w:sz w:val="20"/>
                <w:szCs w:val="20"/>
              </w:rPr>
              <w:t>mm</w:t>
            </w:r>
            <w:r w:rsidR="0020468E" w:rsidRPr="00204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5D1" w:rsidRPr="0020468E">
              <w:rPr>
                <w:rFonts w:ascii="Tahoma" w:hAnsi="Tahoma" w:cs="Tahoma"/>
                <w:sz w:val="20"/>
                <w:szCs w:val="20"/>
              </w:rPr>
              <w:t>(+/- 5 mm)</w:t>
            </w:r>
          </w:p>
          <w:p w14:paraId="723C980D" w14:textId="2350DD04" w:rsidR="008D245B" w:rsidRPr="0020468E" w:rsidRDefault="00C71843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</w:t>
            </w:r>
            <w:r w:rsidR="008D245B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zerokość całkowita wraz z zamontowanymi barierkami wynosi max </w:t>
            </w:r>
            <w:r w:rsidR="00FE72DD" w:rsidRPr="0020468E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 xml:space="preserve">765 mm </w:t>
            </w:r>
            <w:r w:rsidR="006526D1" w:rsidRPr="0020468E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>(</w:t>
            </w:r>
            <w:r w:rsidR="006526D1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+/- 5 mm)</w:t>
            </w:r>
            <w:r w:rsidR="0057557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703BA390" w:rsidR="008D245B" w:rsidRPr="0020468E" w:rsidRDefault="00AF496F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</w:t>
            </w:r>
            <w:r w:rsidR="00250690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 wymiarach </w:t>
            </w:r>
            <w:r w:rsidR="00FE72DD" w:rsidRPr="0020468E">
              <w:rPr>
                <w:rFonts w:ascii="Tahoma" w:hAnsi="Tahoma" w:cs="Tahoma"/>
                <w:sz w:val="20"/>
                <w:szCs w:val="20"/>
                <w:lang w:val="pl-PL"/>
              </w:rPr>
              <w:t>1180x670</w:t>
            </w:r>
            <w:r w:rsidR="003647AE" w:rsidRPr="0020468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E72DD" w:rsidRPr="0020468E">
              <w:rPr>
                <w:rFonts w:ascii="Tahoma" w:hAnsi="Tahoma" w:cs="Tahoma"/>
                <w:sz w:val="20"/>
                <w:szCs w:val="20"/>
                <w:lang w:val="pl-PL"/>
              </w:rPr>
              <w:t>mm</w:t>
            </w:r>
            <w:r w:rsidR="00575572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5FDA162D" w:rsidR="008D245B" w:rsidRPr="0020468E" w:rsidRDefault="00FE72DD" w:rsidP="00AD117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Wysokość leża od podłogi regulowana 505</w:t>
            </w:r>
            <w:r w:rsidR="0067739B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– 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805</w:t>
            </w:r>
            <w:r w:rsidR="0067739B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mm, Regulacja leża systemem zaczepowym  </w:t>
            </w:r>
            <w:r w:rsidR="005020C9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</w:t>
            </w:r>
            <w:r w:rsidR="00AD117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minimum 3</w:t>
            </w:r>
            <w:r w:rsidR="005020C9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stopnie</w:t>
            </w:r>
            <w:r w:rsidR="00AD117C" w:rsidRPr="0020468E">
              <w:rPr>
                <w:rFonts w:ascii="Tahoma" w:hAnsi="Tahoma" w:cs="Tahoma"/>
                <w:color w:val="FF0000"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7EF1F4FF" w:rsidR="008D245B" w:rsidRPr="0020468E" w:rsidRDefault="00AF496F" w:rsidP="00575572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Segmenty leża wypełnione  siatką metalową pokrytą lakierem proszkowym oczka siatek 75x75mm, średnica pręta fi 5</w:t>
            </w:r>
            <w:r w:rsidR="00B575D1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mm</w:t>
            </w:r>
            <w:r w:rsidR="0057557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3AFEC599" w:rsidR="008D245B" w:rsidRPr="0020468E" w:rsidRDefault="00FE72DD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spacing w:val="3"/>
                <w:sz w:val="20"/>
                <w:szCs w:val="20"/>
                <w:lang w:val="pl-PL"/>
              </w:rPr>
              <w:t xml:space="preserve">Ręczna regulacja oparcia pleców </w:t>
            </w:r>
            <w:r w:rsidRPr="0020468E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 xml:space="preserve"> zakresie do 60° </w:t>
            </w:r>
            <w:r w:rsidRPr="0020468E">
              <w:rPr>
                <w:rFonts w:ascii="Tahoma" w:hAnsi="Tahoma" w:cs="Tahoma"/>
                <w:bCs/>
                <w:spacing w:val="-8"/>
                <w:sz w:val="20"/>
                <w:szCs w:val="20"/>
                <w:lang w:val="pl-PL"/>
              </w:rPr>
              <w:t>(±5°)</w:t>
            </w:r>
            <w:r w:rsidR="0067739B" w:rsidRPr="0020468E">
              <w:rPr>
                <w:rFonts w:ascii="Tahoma" w:hAnsi="Tahoma" w:cs="Tahoma"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="00AF496F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systemem zapadkowym</w:t>
            </w:r>
            <w:r w:rsidR="0057557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14562DC4" w:rsidR="008D245B" w:rsidRPr="0020468E" w:rsidRDefault="00FE72DD" w:rsidP="00FE72DD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 xml:space="preserve">Łóżko wyposażone w opuszczane poręcze boczne z blokadami uniemożliwiającymi przypadkowe otwarcie. Blokady umiejscowione w poręczach bocznych. 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271E39AC" w:rsidR="008D245B" w:rsidRPr="0020468E" w:rsidRDefault="00324D65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jezdna  wyposażona w 4 koła na </w:t>
            </w:r>
            <w:r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łożyskac</w:t>
            </w:r>
            <w:r w:rsidR="0010793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h tocznych</w:t>
            </w:r>
            <w:r w:rsidR="003E0821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o średnicy 125 mm </w:t>
            </w:r>
            <w:r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w tym 3 koła z indywidualną bloka</w:t>
            </w:r>
            <w:r w:rsidR="0010793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dą jazdy i obrotu oraz jedno z </w:t>
            </w:r>
            <w:bookmarkStart w:id="0" w:name="_GoBack"/>
            <w:bookmarkEnd w:id="0"/>
            <w:r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funkcją do jazdy na wprost.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711E94AC" w:rsidR="008D245B" w:rsidRPr="0020468E" w:rsidRDefault="00AF496F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zaopatrzone w krążki odbojowe fi 60</w:t>
            </w:r>
            <w:r w:rsidR="00270160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57557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 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4 jego</w:t>
            </w:r>
            <w:r w:rsidR="005C72BA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narożnikach chroniące ściany i łóżko podczas przemieszczania.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50539282" w:rsidR="00952838" w:rsidRPr="0020468E" w:rsidRDefault="00FE72DD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 xml:space="preserve">Możliwość montażu na ramie łóżka wieszaka </w:t>
            </w:r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>kroplówki.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20468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18DCA89A" w:rsidR="008D245B" w:rsidRPr="0020468E" w:rsidRDefault="009A27DC" w:rsidP="00AD117C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aterac dostosowany do wymiarów leża o grubości </w:t>
            </w:r>
            <w:r w:rsidR="003E0821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min. 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10</w:t>
            </w:r>
            <w:r w:rsidR="006B5B46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AD117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piankowy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 Umieszczony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pokrowcu paroprzepuszczalnym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zapinany</w:t>
            </w:r>
            <w:r w:rsidR="00141FD2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zamek z min. 2 stron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Pokrowiec odporny na środki dezynfekcyjne z 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możliwością prania w temp. Min 90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pl-PL"/>
              </w:rPr>
              <w:t>o</w:t>
            </w:r>
            <w:r w:rsidR="001C7F5C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</w:t>
            </w:r>
            <w:r w:rsidR="0064551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20468E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E72DD" w:rsidRPr="005B4A3E" w14:paraId="580C1FC8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1C8BAC78" w14:textId="77777777" w:rsidR="00FE72DD" w:rsidRPr="003E0821" w:rsidRDefault="00FE72DD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564418D" w14:textId="643CDBEF" w:rsidR="00FE72DD" w:rsidRPr="0020468E" w:rsidRDefault="00FE72DD" w:rsidP="00141FD2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 xml:space="preserve">Pozycja </w:t>
            </w:r>
            <w:proofErr w:type="spellStart"/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 xml:space="preserve"> i anty-</w:t>
            </w:r>
            <w:proofErr w:type="spellStart"/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20468E">
              <w:rPr>
                <w:rFonts w:ascii="Tahoma" w:hAnsi="Tahoma" w:cs="Tahoma"/>
                <w:sz w:val="20"/>
                <w:szCs w:val="20"/>
                <w:lang w:val="pl-PL"/>
              </w:rPr>
              <w:t xml:space="preserve"> (15</w:t>
            </w:r>
            <w:r w:rsidRPr="0020468E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°)</w:t>
            </w:r>
            <w:r w:rsidR="00645517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2337C69" w14:textId="05D0E8D1" w:rsidR="00FE72DD" w:rsidRPr="00FE72DD" w:rsidRDefault="00FE72DD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38BF34" w14:textId="77777777" w:rsidR="00FE72DD" w:rsidRPr="00FE72DD" w:rsidRDefault="00FE72DD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0DCE3E50" w:rsidR="008D245B" w:rsidRPr="0020468E" w:rsidRDefault="00AD117C" w:rsidP="008D245B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Bezpieczne obciążenie min. 60 </w:t>
            </w:r>
            <w:r w:rsidR="009A27DC" w:rsidRPr="0020468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kg</w:t>
            </w:r>
            <w:r w:rsidR="0064551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5B4A3E" w:rsidRDefault="009A27DC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20468E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13ACC137" w:rsidR="005B4A3E" w:rsidRPr="0020468E" w:rsidRDefault="008D245B" w:rsidP="0020468E">
            <w:pPr>
              <w:pStyle w:val="Akapitzlist"/>
              <w:numPr>
                <w:ilvl w:val="0"/>
                <w:numId w:val="12"/>
              </w:numPr>
              <w:ind w:hanging="55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Serwis gwarancyjny</w:t>
            </w:r>
          </w:p>
        </w:tc>
      </w:tr>
      <w:tr w:rsidR="004B58D5" w:rsidRPr="005B4A3E" w14:paraId="37325B6E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20468E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łóżek</w:t>
            </w:r>
            <w:r w:rsidR="00EE2D0E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 akcesoriów, jak i materiały użyte do produkcji przystosowane są do dezynfekcji środkami używanymi w szpitalach.</w:t>
            </w:r>
          </w:p>
        </w:tc>
        <w:tc>
          <w:tcPr>
            <w:tcW w:w="1420" w:type="dxa"/>
            <w:vAlign w:val="center"/>
          </w:tcPr>
          <w:p w14:paraId="7B759914" w14:textId="657D0EFB" w:rsidR="004B58D5" w:rsidRPr="005B4A3E" w:rsidRDefault="004B58D5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20468E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09B48F46" w:rsidR="004B58D5" w:rsidRPr="005B4A3E" w:rsidRDefault="004B58D5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36AB184D" w:rsidR="004B58D5" w:rsidRPr="0020468E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  <w:r w:rsidR="00E57188"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7A0ABFB" w14:textId="6EE92CF8" w:rsidR="004B58D5" w:rsidRPr="005B4A3E" w:rsidRDefault="004B58D5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20468E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26387720" w14:textId="026F1D4F" w:rsidR="004B58D5" w:rsidRPr="005B4A3E" w:rsidRDefault="004B58D5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20468E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468E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7BC412DF" w:rsidR="004B58D5" w:rsidRPr="005B4A3E" w:rsidRDefault="004B58D5" w:rsidP="0020468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2260F70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</w:t>
      </w:r>
      <w:r w:rsidR="00074719">
        <w:rPr>
          <w:rFonts w:ascii="Tahoma" w:hAnsi="Tahoma" w:cs="Arial"/>
          <w:noProof/>
          <w:sz w:val="20"/>
          <w:szCs w:val="20"/>
        </w:rPr>
        <w:t>ów wymaganych umieszczono „TAK, podać</w:t>
      </w:r>
      <w:r w:rsidRPr="005B4A3E">
        <w:rPr>
          <w:rFonts w:ascii="Tahoma" w:hAnsi="Tahoma" w:cs="Arial"/>
          <w:noProof/>
          <w:sz w:val="20"/>
          <w:szCs w:val="20"/>
        </w:rPr>
        <w:t>” wpisanie odpowiedzi NIE</w:t>
      </w:r>
      <w:r w:rsidR="00074719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 xml:space="preserve">lub pozostawienie pola pustego czyli brak odpowiedzi </w:t>
      </w:r>
      <w:r w:rsidR="00074719">
        <w:rPr>
          <w:rFonts w:ascii="Tahoma" w:hAnsi="Tahoma" w:cs="Arial"/>
          <w:noProof/>
          <w:sz w:val="20"/>
          <w:szCs w:val="20"/>
        </w:rPr>
        <w:t xml:space="preserve">w kolumnie „Odpowiedź Wykonawcy” </w:t>
      </w:r>
      <w:r w:rsidRPr="005B4A3E">
        <w:rPr>
          <w:rFonts w:ascii="Tahoma" w:hAnsi="Tahoma" w:cs="Arial"/>
          <w:noProof/>
          <w:sz w:val="20"/>
          <w:szCs w:val="20"/>
        </w:rPr>
        <w:t xml:space="preserve">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lastRenderedPageBreak/>
        <w:t>nazwa producenta,</w:t>
      </w:r>
    </w:p>
    <w:p w14:paraId="41F86B1F" w14:textId="5E40DEEC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3A50C5">
        <w:rPr>
          <w:rFonts w:ascii="Tahoma" w:hAnsi="Tahoma" w:cs="Arial"/>
          <w:noProof/>
          <w:spacing w:val="-4"/>
          <w:sz w:val="20"/>
          <w:szCs w:val="20"/>
        </w:rPr>
        <w:t xml:space="preserve"> i numer seryjny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74719"/>
    <w:rsid w:val="00092ED2"/>
    <w:rsid w:val="000C5792"/>
    <w:rsid w:val="00107937"/>
    <w:rsid w:val="00141FD2"/>
    <w:rsid w:val="00142E45"/>
    <w:rsid w:val="001572A2"/>
    <w:rsid w:val="001740CD"/>
    <w:rsid w:val="001C4E26"/>
    <w:rsid w:val="001C7F5C"/>
    <w:rsid w:val="001D4EFF"/>
    <w:rsid w:val="001F5BA3"/>
    <w:rsid w:val="0020468E"/>
    <w:rsid w:val="00243FFE"/>
    <w:rsid w:val="00250690"/>
    <w:rsid w:val="00270160"/>
    <w:rsid w:val="002F19AB"/>
    <w:rsid w:val="00304A2C"/>
    <w:rsid w:val="003119C5"/>
    <w:rsid w:val="00313C14"/>
    <w:rsid w:val="00321601"/>
    <w:rsid w:val="00324D65"/>
    <w:rsid w:val="00336F3D"/>
    <w:rsid w:val="003647AE"/>
    <w:rsid w:val="00373E2D"/>
    <w:rsid w:val="003A50C5"/>
    <w:rsid w:val="003D1CEB"/>
    <w:rsid w:val="003E0821"/>
    <w:rsid w:val="004029A3"/>
    <w:rsid w:val="00442E3B"/>
    <w:rsid w:val="00463A3D"/>
    <w:rsid w:val="004826A3"/>
    <w:rsid w:val="004B58D5"/>
    <w:rsid w:val="005020C9"/>
    <w:rsid w:val="005049D1"/>
    <w:rsid w:val="00510D84"/>
    <w:rsid w:val="005329A6"/>
    <w:rsid w:val="00562BE3"/>
    <w:rsid w:val="00575572"/>
    <w:rsid w:val="00594E12"/>
    <w:rsid w:val="005B1062"/>
    <w:rsid w:val="005B4A3E"/>
    <w:rsid w:val="005C1D3F"/>
    <w:rsid w:val="005C72BA"/>
    <w:rsid w:val="005F3E30"/>
    <w:rsid w:val="00633769"/>
    <w:rsid w:val="00645517"/>
    <w:rsid w:val="006526D1"/>
    <w:rsid w:val="00653FD4"/>
    <w:rsid w:val="00661393"/>
    <w:rsid w:val="00666343"/>
    <w:rsid w:val="0067739B"/>
    <w:rsid w:val="00683780"/>
    <w:rsid w:val="00691AEC"/>
    <w:rsid w:val="006A7DD1"/>
    <w:rsid w:val="006B592D"/>
    <w:rsid w:val="006B5B46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117C"/>
    <w:rsid w:val="00AD27A6"/>
    <w:rsid w:val="00AD3F85"/>
    <w:rsid w:val="00AE2BB0"/>
    <w:rsid w:val="00AF496F"/>
    <w:rsid w:val="00B079F5"/>
    <w:rsid w:val="00B141B9"/>
    <w:rsid w:val="00B575D1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DA7418"/>
    <w:rsid w:val="00E518BB"/>
    <w:rsid w:val="00E57188"/>
    <w:rsid w:val="00E60CDE"/>
    <w:rsid w:val="00EE2D0E"/>
    <w:rsid w:val="00F048FC"/>
    <w:rsid w:val="00F25232"/>
    <w:rsid w:val="00F67A3E"/>
    <w:rsid w:val="00F8321C"/>
    <w:rsid w:val="00F87AF6"/>
    <w:rsid w:val="00FA7A92"/>
    <w:rsid w:val="00FB6743"/>
    <w:rsid w:val="00FD4C4B"/>
    <w:rsid w:val="00FE72DD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0F45-8FA2-4990-A10F-B4EFE6C7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60</cp:revision>
  <cp:lastPrinted>2020-06-18T10:37:00Z</cp:lastPrinted>
  <dcterms:created xsi:type="dcterms:W3CDTF">2019-12-12T15:42:00Z</dcterms:created>
  <dcterms:modified xsi:type="dcterms:W3CDTF">2020-07-10T09:29:00Z</dcterms:modified>
</cp:coreProperties>
</file>