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EBEE06" w14:textId="5DE8A2F0" w:rsidR="009B6E56" w:rsidRPr="00A35441" w:rsidRDefault="00321601" w:rsidP="009B6E56">
      <w:pPr>
        <w:jc w:val="right"/>
        <w:rPr>
          <w:rFonts w:ascii="Tahoma" w:hAnsi="Tahoma" w:cs="Arial"/>
          <w:noProof/>
          <w:sz w:val="20"/>
          <w:szCs w:val="20"/>
        </w:rPr>
      </w:pPr>
      <w:r w:rsidRPr="00A35441">
        <w:rPr>
          <w:rFonts w:ascii="Tahoma" w:hAnsi="Tahoma" w:cs="Arial"/>
          <w:noProof/>
          <w:sz w:val="20"/>
          <w:szCs w:val="20"/>
        </w:rPr>
        <w:t xml:space="preserve">Załącznik nr </w:t>
      </w:r>
      <w:r w:rsidR="00A35441" w:rsidRPr="00A35441">
        <w:rPr>
          <w:rFonts w:ascii="Tahoma" w:hAnsi="Tahoma" w:cs="Arial"/>
          <w:noProof/>
          <w:sz w:val="20"/>
          <w:szCs w:val="20"/>
        </w:rPr>
        <w:t>2 do SIWZ</w:t>
      </w:r>
    </w:p>
    <w:p w14:paraId="42173246" w14:textId="77777777"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14:paraId="0EF075F5" w14:textId="77777777"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14:paraId="39E9F944" w14:textId="77777777" w:rsidR="009B6E56" w:rsidRPr="005B4A3E" w:rsidRDefault="009B6E56" w:rsidP="009B6E56">
      <w:pPr>
        <w:jc w:val="center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OPIS PRZEDMIOTU ZAMÓWIENIA</w:t>
      </w:r>
    </w:p>
    <w:p w14:paraId="123B5222" w14:textId="77777777" w:rsidR="00A35441" w:rsidRDefault="00A35441" w:rsidP="009B6E56">
      <w:pPr>
        <w:jc w:val="center"/>
        <w:rPr>
          <w:rFonts w:ascii="Tahoma" w:hAnsi="Tahoma" w:cs="Arial"/>
          <w:noProof/>
          <w:sz w:val="20"/>
          <w:szCs w:val="20"/>
        </w:rPr>
      </w:pPr>
    </w:p>
    <w:p w14:paraId="600C878F" w14:textId="69F5B55B" w:rsidR="009B6E56" w:rsidRPr="005B4A3E" w:rsidRDefault="00A35441" w:rsidP="009B6E56">
      <w:pPr>
        <w:jc w:val="center"/>
        <w:rPr>
          <w:rFonts w:ascii="Tahoma" w:hAnsi="Tahoma" w:cs="Arial"/>
          <w:noProof/>
          <w:sz w:val="20"/>
          <w:szCs w:val="20"/>
        </w:rPr>
      </w:pPr>
      <w:r>
        <w:rPr>
          <w:rFonts w:ascii="Tahoma" w:hAnsi="Tahoma" w:cs="Arial"/>
          <w:noProof/>
          <w:sz w:val="20"/>
          <w:szCs w:val="20"/>
        </w:rPr>
        <w:t>Pakiet nr 2</w:t>
      </w:r>
    </w:p>
    <w:p w14:paraId="5BB95B54" w14:textId="6353BC90" w:rsidR="00691AEC" w:rsidRPr="005B4A3E" w:rsidRDefault="00540E81" w:rsidP="009B6E56">
      <w:pPr>
        <w:jc w:val="center"/>
        <w:rPr>
          <w:rFonts w:ascii="Tahoma" w:hAnsi="Tahoma" w:cs="Tahoma"/>
          <w:b/>
          <w:noProof/>
          <w:sz w:val="20"/>
          <w:szCs w:val="20"/>
        </w:rPr>
      </w:pPr>
      <w:r>
        <w:rPr>
          <w:rFonts w:ascii="Tahoma" w:hAnsi="Tahoma" w:cs="Tahoma"/>
          <w:b/>
          <w:noProof/>
          <w:sz w:val="20"/>
          <w:szCs w:val="20"/>
        </w:rPr>
        <w:t>Fotel rozkładany z funkcją spania (dla rodziców)</w:t>
      </w:r>
      <w:r w:rsidR="00691AEC" w:rsidRPr="009F6FAE">
        <w:rPr>
          <w:rFonts w:ascii="Tahoma" w:hAnsi="Tahoma" w:cs="Tahoma"/>
          <w:b/>
          <w:noProof/>
          <w:color w:val="FF0000"/>
          <w:sz w:val="20"/>
          <w:szCs w:val="20"/>
        </w:rPr>
        <w:t xml:space="preserve"> </w:t>
      </w:r>
      <w:r w:rsidR="00674A10" w:rsidRPr="00674A10">
        <w:rPr>
          <w:rFonts w:ascii="Tahoma" w:hAnsi="Tahoma" w:cs="Tahoma"/>
          <w:b/>
          <w:noProof/>
          <w:sz w:val="20"/>
          <w:szCs w:val="20"/>
        </w:rPr>
        <w:t>– 7 sztuk</w:t>
      </w:r>
    </w:p>
    <w:p w14:paraId="70F1924F" w14:textId="77777777" w:rsidR="009B6E56" w:rsidRPr="005B4A3E" w:rsidRDefault="009B6E56" w:rsidP="009B6E56">
      <w:pPr>
        <w:jc w:val="center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 xml:space="preserve"> </w:t>
      </w:r>
    </w:p>
    <w:p w14:paraId="7E86D702" w14:textId="77777777" w:rsidR="009B6E56" w:rsidRPr="005B4A3E" w:rsidRDefault="009B6E56" w:rsidP="009B6E56">
      <w:pPr>
        <w:jc w:val="center"/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14:paraId="15F360BD" w14:textId="77777777" w:rsidR="009B6E56" w:rsidRPr="005B4A3E" w:rsidRDefault="009B6E56" w:rsidP="009B6E56">
      <w:pPr>
        <w:tabs>
          <w:tab w:val="left" w:pos="1160"/>
        </w:tabs>
        <w:rPr>
          <w:rFonts w:ascii="Tahoma" w:hAnsi="Tahoma" w:cs="Arial"/>
          <w:noProof/>
          <w:color w:val="000000" w:themeColor="text1"/>
          <w:sz w:val="20"/>
          <w:szCs w:val="20"/>
        </w:rPr>
      </w:pP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>Nazwa Producenta</w:t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  <w:t xml:space="preserve">………………………………         </w:t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</w:p>
    <w:p w14:paraId="34D2F3A0" w14:textId="77777777"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14:paraId="1BD9071C" w14:textId="77777777"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 xml:space="preserve">Nazwa/Model/Typ </w:t>
      </w:r>
      <w:r w:rsidR="00C00ED5">
        <w:rPr>
          <w:rFonts w:ascii="Tahoma" w:hAnsi="Tahoma" w:cs="Arial"/>
          <w:noProof/>
          <w:color w:val="000000" w:themeColor="text1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  <w:t xml:space="preserve">………………………………  </w:t>
      </w:r>
    </w:p>
    <w:p w14:paraId="6FF289AC" w14:textId="77777777"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14:paraId="469876C8" w14:textId="77777777"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 xml:space="preserve">Kraj pochodzenia </w:t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  <w:t xml:space="preserve">………………………………  </w:t>
      </w:r>
    </w:p>
    <w:p w14:paraId="6211B4B1" w14:textId="77777777" w:rsidR="009B6E56" w:rsidRPr="005B4A3E" w:rsidRDefault="009B6E56" w:rsidP="00FD4C4B">
      <w:pPr>
        <w:jc w:val="center"/>
        <w:rPr>
          <w:rFonts w:ascii="Tahoma" w:hAnsi="Tahoma" w:cs="Tahoma"/>
          <w:b/>
          <w:noProof/>
          <w:sz w:val="20"/>
          <w:szCs w:val="20"/>
        </w:rPr>
      </w:pPr>
    </w:p>
    <w:p w14:paraId="5C4DC291" w14:textId="77777777" w:rsidR="009B6E56" w:rsidRPr="005B4A3E" w:rsidRDefault="009B6E56" w:rsidP="00FD4C4B">
      <w:pPr>
        <w:jc w:val="center"/>
        <w:rPr>
          <w:rFonts w:ascii="Tahoma" w:hAnsi="Tahoma" w:cs="Tahoma"/>
          <w:b/>
          <w:noProof/>
          <w:sz w:val="20"/>
          <w:szCs w:val="20"/>
        </w:rPr>
      </w:pPr>
    </w:p>
    <w:tbl>
      <w:tblPr>
        <w:tblStyle w:val="TableNormal1"/>
        <w:tblW w:w="951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5397"/>
        <w:gridCol w:w="1701"/>
        <w:gridCol w:w="1713"/>
      </w:tblGrid>
      <w:tr w:rsidR="00691AEC" w:rsidRPr="005B4A3E" w14:paraId="2BF50575" w14:textId="77777777" w:rsidTr="00540E81">
        <w:trPr>
          <w:trHeight w:val="1560"/>
          <w:tblHeader/>
        </w:trPr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14:paraId="2E2E0D78" w14:textId="77777777" w:rsidR="00691AEC" w:rsidRPr="005B4A3E" w:rsidRDefault="00691AEC" w:rsidP="00C249D0">
            <w:pPr>
              <w:snapToGrid w:val="0"/>
              <w:jc w:val="center"/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  <w:t>Lp.</w:t>
            </w:r>
          </w:p>
        </w:tc>
        <w:tc>
          <w:tcPr>
            <w:tcW w:w="5397" w:type="dxa"/>
            <w:tcBorders>
              <w:bottom w:val="single" w:sz="4" w:space="0" w:color="auto"/>
            </w:tcBorders>
            <w:vAlign w:val="center"/>
          </w:tcPr>
          <w:p w14:paraId="37C77170" w14:textId="77777777" w:rsidR="00691AEC" w:rsidRPr="005B4A3E" w:rsidRDefault="00691AEC" w:rsidP="00EF25C0">
            <w:pPr>
              <w:ind w:right="141"/>
              <w:jc w:val="center"/>
              <w:rPr>
                <w:rFonts w:ascii="Tahoma" w:hAnsi="Tahoma" w:cs="Arial"/>
                <w:bCs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bCs/>
                <w:noProof/>
                <w:color w:val="000000" w:themeColor="text1"/>
                <w:sz w:val="20"/>
                <w:szCs w:val="20"/>
                <w:lang w:val="pl-PL"/>
              </w:rPr>
              <w:t>Parametry techniczne i funkcje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9579C0B" w14:textId="77777777" w:rsidR="00691AEC" w:rsidRPr="005B4A3E" w:rsidRDefault="00691AEC" w:rsidP="00EF25C0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  <w:t>Parametry wymagane (TAK) i oceniane (TAK/NIE)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14:paraId="310A4157" w14:textId="77777777" w:rsidR="00691AEC" w:rsidRPr="005B4A3E" w:rsidRDefault="00691AEC" w:rsidP="00EF25C0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  <w:t>Odpowiedź Wykonawcy</w:t>
            </w:r>
          </w:p>
          <w:p w14:paraId="71797D72" w14:textId="77777777" w:rsidR="00691AEC" w:rsidRPr="005B4A3E" w:rsidRDefault="00691AEC" w:rsidP="00EF25C0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  <w:t>TAK / NIE</w:t>
            </w:r>
          </w:p>
          <w:p w14:paraId="5CCE6C42" w14:textId="77777777" w:rsidR="00691AEC" w:rsidRPr="005B4A3E" w:rsidRDefault="00691AEC" w:rsidP="00EF25C0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  <w:t>Opis</w:t>
            </w:r>
          </w:p>
          <w:p w14:paraId="761C04E7" w14:textId="77777777" w:rsidR="00691AEC" w:rsidRPr="005B4A3E" w:rsidRDefault="00691AEC" w:rsidP="00EF25C0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  <w:t>oferowanych parametrów</w:t>
            </w:r>
          </w:p>
        </w:tc>
      </w:tr>
      <w:tr w:rsidR="008D245B" w:rsidRPr="005B4A3E" w14:paraId="25ECA0CE" w14:textId="77777777" w:rsidTr="00540E81">
        <w:trPr>
          <w:trHeight w:val="220"/>
        </w:trPr>
        <w:tc>
          <w:tcPr>
            <w:tcW w:w="699" w:type="dxa"/>
            <w:vAlign w:val="center"/>
          </w:tcPr>
          <w:p w14:paraId="123721DD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397" w:type="dxa"/>
            <w:vAlign w:val="center"/>
          </w:tcPr>
          <w:p w14:paraId="681AE7A3" w14:textId="5FCC6A8B" w:rsidR="008D245B" w:rsidRPr="005B4A3E" w:rsidRDefault="00540E81" w:rsidP="00B4143F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Fabrycznie nowy, rok produkcji 2020</w:t>
            </w:r>
            <w:r w:rsidR="00952838" w:rsidRPr="009A27D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701" w:type="dxa"/>
          </w:tcPr>
          <w:p w14:paraId="6B353593" w14:textId="77777777" w:rsidR="008D245B" w:rsidRPr="005B4A3E" w:rsidRDefault="008D245B" w:rsidP="008D245B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F6110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713" w:type="dxa"/>
            <w:vAlign w:val="center"/>
          </w:tcPr>
          <w:p w14:paraId="73552EAD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6F19EC96" w14:textId="77777777" w:rsidTr="00540E81">
        <w:trPr>
          <w:trHeight w:val="220"/>
        </w:trPr>
        <w:tc>
          <w:tcPr>
            <w:tcW w:w="699" w:type="dxa"/>
            <w:vAlign w:val="center"/>
          </w:tcPr>
          <w:p w14:paraId="01E1BF5A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397" w:type="dxa"/>
            <w:vAlign w:val="center"/>
          </w:tcPr>
          <w:p w14:paraId="4C76A23B" w14:textId="2E52A042" w:rsidR="008D245B" w:rsidRPr="005B4A3E" w:rsidRDefault="00540E81" w:rsidP="008D245B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Rozkładany fotel przeznaczony dla osób towarzyszących chorym w szpitalu</w:t>
            </w:r>
            <w:r w:rsidR="00AF496F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701" w:type="dxa"/>
          </w:tcPr>
          <w:p w14:paraId="7E3A96A9" w14:textId="77777777" w:rsidR="008D245B" w:rsidRPr="005B4A3E" w:rsidRDefault="008D245B" w:rsidP="008D245B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F6110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713" w:type="dxa"/>
            <w:vAlign w:val="center"/>
          </w:tcPr>
          <w:p w14:paraId="28B2D173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124F92CA" w14:textId="77777777" w:rsidTr="00540E81">
        <w:trPr>
          <w:trHeight w:val="220"/>
        </w:trPr>
        <w:tc>
          <w:tcPr>
            <w:tcW w:w="699" w:type="dxa"/>
            <w:vAlign w:val="center"/>
          </w:tcPr>
          <w:p w14:paraId="50961F17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397" w:type="dxa"/>
            <w:vAlign w:val="center"/>
          </w:tcPr>
          <w:p w14:paraId="2A33A513" w14:textId="503CE7C5" w:rsidR="008D245B" w:rsidRPr="00250690" w:rsidRDefault="00540E81" w:rsidP="00141FD2">
            <w:pPr>
              <w:shd w:val="clear" w:color="auto" w:fill="FFFFFF"/>
              <w:snapToGrid w:val="0"/>
              <w:spacing w:line="240" w:lineRule="exact"/>
              <w:ind w:left="152" w:right="240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Powierzchnia</w:t>
            </w:r>
            <w:r w:rsidR="00414416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przeznaczona do spania min. 185</w:t>
            </w:r>
            <w:r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cm x 60 cm</w:t>
            </w:r>
            <w:r w:rsidR="00414416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</w:t>
            </w:r>
            <w:r w:rsidR="00414416" w:rsidRPr="009A27D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(± 5 </w:t>
            </w:r>
            <w:r w:rsidR="00414416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cm</w:t>
            </w:r>
            <w:r w:rsidR="00414416" w:rsidRPr="009A27D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)</w:t>
            </w:r>
          </w:p>
        </w:tc>
        <w:tc>
          <w:tcPr>
            <w:tcW w:w="1701" w:type="dxa"/>
          </w:tcPr>
          <w:p w14:paraId="1A509D13" w14:textId="77777777" w:rsidR="008D245B" w:rsidRPr="005B4A3E" w:rsidRDefault="008D245B" w:rsidP="008D245B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F6110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713" w:type="dxa"/>
            <w:vAlign w:val="center"/>
          </w:tcPr>
          <w:p w14:paraId="21A6AD35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16F9E203" w14:textId="77777777" w:rsidTr="00540E81">
        <w:trPr>
          <w:trHeight w:val="220"/>
        </w:trPr>
        <w:tc>
          <w:tcPr>
            <w:tcW w:w="699" w:type="dxa"/>
            <w:vAlign w:val="center"/>
          </w:tcPr>
          <w:p w14:paraId="11BEFC45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397" w:type="dxa"/>
            <w:vAlign w:val="center"/>
          </w:tcPr>
          <w:p w14:paraId="723C980D" w14:textId="75A71315" w:rsidR="008D245B" w:rsidRPr="005B4A3E" w:rsidRDefault="00540E81" w:rsidP="00540E81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Szerokość 60 cm </w:t>
            </w:r>
            <w:r w:rsidRPr="009A27D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(± 5 </w:t>
            </w:r>
            <w:r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cm</w:t>
            </w:r>
            <w:r w:rsidRPr="009A27D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)</w:t>
            </w:r>
          </w:p>
        </w:tc>
        <w:tc>
          <w:tcPr>
            <w:tcW w:w="1701" w:type="dxa"/>
          </w:tcPr>
          <w:p w14:paraId="19A21FD7" w14:textId="77777777" w:rsidR="008D245B" w:rsidRPr="005B4A3E" w:rsidRDefault="008D245B" w:rsidP="008D245B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F6110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713" w:type="dxa"/>
            <w:vAlign w:val="center"/>
          </w:tcPr>
          <w:p w14:paraId="7BAC2AFB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46CC1422" w14:textId="77777777" w:rsidTr="00540E81">
        <w:trPr>
          <w:trHeight w:val="220"/>
        </w:trPr>
        <w:tc>
          <w:tcPr>
            <w:tcW w:w="699" w:type="dxa"/>
            <w:vAlign w:val="center"/>
          </w:tcPr>
          <w:p w14:paraId="0B604643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397" w:type="dxa"/>
            <w:vAlign w:val="center"/>
          </w:tcPr>
          <w:p w14:paraId="1228BB6A" w14:textId="140B3D0A" w:rsidR="008D245B" w:rsidRPr="005B4A3E" w:rsidRDefault="00414416" w:rsidP="00540E81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Wysokość 85</w:t>
            </w:r>
            <w:r w:rsidR="00540E81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cm </w:t>
            </w:r>
            <w:r w:rsidR="00540E81" w:rsidRPr="009A27D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(± 5 </w:t>
            </w:r>
            <w:r w:rsidR="00540E81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cm</w:t>
            </w:r>
            <w:r w:rsidR="00540E81" w:rsidRPr="009A27D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)</w:t>
            </w:r>
          </w:p>
        </w:tc>
        <w:tc>
          <w:tcPr>
            <w:tcW w:w="1701" w:type="dxa"/>
          </w:tcPr>
          <w:p w14:paraId="3FAA95D8" w14:textId="77777777" w:rsidR="008D245B" w:rsidRPr="005B4A3E" w:rsidRDefault="008D245B" w:rsidP="008D245B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BA588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713" w:type="dxa"/>
            <w:vAlign w:val="center"/>
          </w:tcPr>
          <w:p w14:paraId="0E434C20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04BDD5C8" w14:textId="77777777" w:rsidTr="00540E81">
        <w:trPr>
          <w:trHeight w:val="220"/>
        </w:trPr>
        <w:tc>
          <w:tcPr>
            <w:tcW w:w="699" w:type="dxa"/>
            <w:vAlign w:val="center"/>
          </w:tcPr>
          <w:p w14:paraId="1E2D3226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397" w:type="dxa"/>
            <w:vAlign w:val="center"/>
          </w:tcPr>
          <w:p w14:paraId="46E98E75" w14:textId="3E2E4837" w:rsidR="008D245B" w:rsidRPr="00E60CDE" w:rsidRDefault="00540E81" w:rsidP="008D245B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Głębokość 70 cm </w:t>
            </w:r>
            <w:r w:rsidRPr="009A27D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(± 5 </w:t>
            </w:r>
            <w:r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cm</w:t>
            </w:r>
            <w:r w:rsidRPr="009A27D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)</w:t>
            </w:r>
          </w:p>
        </w:tc>
        <w:tc>
          <w:tcPr>
            <w:tcW w:w="1701" w:type="dxa"/>
          </w:tcPr>
          <w:p w14:paraId="090AF041" w14:textId="77777777" w:rsidR="008D245B" w:rsidRPr="005B4A3E" w:rsidRDefault="008D245B" w:rsidP="008D245B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BA588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713" w:type="dxa"/>
            <w:vAlign w:val="center"/>
          </w:tcPr>
          <w:p w14:paraId="03AFA79D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174F393B" w14:textId="77777777" w:rsidTr="00540E81">
        <w:trPr>
          <w:trHeight w:val="220"/>
        </w:trPr>
        <w:tc>
          <w:tcPr>
            <w:tcW w:w="699" w:type="dxa"/>
            <w:vAlign w:val="center"/>
          </w:tcPr>
          <w:p w14:paraId="01BEFF6D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397" w:type="dxa"/>
            <w:vAlign w:val="center"/>
          </w:tcPr>
          <w:p w14:paraId="17599AB1" w14:textId="0E317609" w:rsidR="008D245B" w:rsidRPr="00AF496F" w:rsidRDefault="00540E81" w:rsidP="00324D65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Fotel wyposażony w podł</w:t>
            </w:r>
            <w:r w:rsidR="00414416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o</w:t>
            </w:r>
            <w:r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kietniki kompatybilne z całym stelażem</w:t>
            </w:r>
          </w:p>
        </w:tc>
        <w:tc>
          <w:tcPr>
            <w:tcW w:w="1701" w:type="dxa"/>
          </w:tcPr>
          <w:p w14:paraId="63904494" w14:textId="77777777" w:rsidR="008D245B" w:rsidRPr="005B4A3E" w:rsidRDefault="008D245B" w:rsidP="008D245B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BA588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713" w:type="dxa"/>
            <w:vAlign w:val="center"/>
          </w:tcPr>
          <w:p w14:paraId="30A3CF2A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6BED32B1" w14:textId="77777777" w:rsidTr="00540E81">
        <w:trPr>
          <w:trHeight w:val="220"/>
        </w:trPr>
        <w:tc>
          <w:tcPr>
            <w:tcW w:w="699" w:type="dxa"/>
            <w:vAlign w:val="center"/>
          </w:tcPr>
          <w:p w14:paraId="55533E09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397" w:type="dxa"/>
            <w:vAlign w:val="center"/>
          </w:tcPr>
          <w:p w14:paraId="757FC28C" w14:textId="3E93BE37" w:rsidR="008D245B" w:rsidRPr="00AF496F" w:rsidRDefault="00540E81" w:rsidP="00324D65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Leże wyłożone pianką poliuretanową pokrytą z zewnątrz materialem skóropodobnym – odporny na załamania, ścieranie, przebarwienia</w:t>
            </w:r>
          </w:p>
        </w:tc>
        <w:tc>
          <w:tcPr>
            <w:tcW w:w="1701" w:type="dxa"/>
          </w:tcPr>
          <w:p w14:paraId="4157688D" w14:textId="77777777" w:rsidR="008D245B" w:rsidRPr="005B4A3E" w:rsidRDefault="008D245B" w:rsidP="008D245B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BA588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713" w:type="dxa"/>
            <w:vAlign w:val="center"/>
          </w:tcPr>
          <w:p w14:paraId="5152AE15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08466C89" w14:textId="77777777" w:rsidTr="00540E81">
        <w:trPr>
          <w:trHeight w:val="220"/>
        </w:trPr>
        <w:tc>
          <w:tcPr>
            <w:tcW w:w="699" w:type="dxa"/>
            <w:vAlign w:val="center"/>
          </w:tcPr>
          <w:p w14:paraId="05BEB30E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397" w:type="dxa"/>
            <w:vAlign w:val="center"/>
          </w:tcPr>
          <w:p w14:paraId="394E46E5" w14:textId="1B82EA9F" w:rsidR="008D245B" w:rsidRPr="00AF496F" w:rsidRDefault="00540E81" w:rsidP="008D245B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Rama wykonana ze stali pokrytej farbą proszkową</w:t>
            </w:r>
          </w:p>
        </w:tc>
        <w:tc>
          <w:tcPr>
            <w:tcW w:w="1701" w:type="dxa"/>
          </w:tcPr>
          <w:p w14:paraId="0B027EBC" w14:textId="77777777" w:rsidR="008D245B" w:rsidRPr="005B4A3E" w:rsidRDefault="008D245B" w:rsidP="008D245B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BA588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713" w:type="dxa"/>
            <w:vAlign w:val="center"/>
          </w:tcPr>
          <w:p w14:paraId="79C4A6F8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748DE680" w14:textId="77777777" w:rsidTr="00540E81">
        <w:trPr>
          <w:trHeight w:val="220"/>
        </w:trPr>
        <w:tc>
          <w:tcPr>
            <w:tcW w:w="699" w:type="dxa"/>
            <w:vAlign w:val="center"/>
          </w:tcPr>
          <w:p w14:paraId="5F833C74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397" w:type="dxa"/>
            <w:vAlign w:val="center"/>
          </w:tcPr>
          <w:p w14:paraId="100F65C4" w14:textId="0C66DE85" w:rsidR="008D245B" w:rsidRPr="005B4A3E" w:rsidRDefault="00414416" w:rsidP="00141FD2">
            <w:pPr>
              <w:snapToGrid w:val="0"/>
              <w:ind w:left="141" w:right="132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Dopuszczalna waga obciążeniowa min 120 kg</w:t>
            </w:r>
          </w:p>
        </w:tc>
        <w:tc>
          <w:tcPr>
            <w:tcW w:w="1701" w:type="dxa"/>
          </w:tcPr>
          <w:p w14:paraId="39BFBF8F" w14:textId="77777777" w:rsidR="008D245B" w:rsidRPr="005B4A3E" w:rsidRDefault="008D245B" w:rsidP="008D245B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0A058F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713" w:type="dxa"/>
            <w:vAlign w:val="center"/>
          </w:tcPr>
          <w:p w14:paraId="0C24A300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2F5A19DA" w14:textId="77777777" w:rsidTr="00540E81">
        <w:trPr>
          <w:trHeight w:val="220"/>
        </w:trPr>
        <w:tc>
          <w:tcPr>
            <w:tcW w:w="699" w:type="dxa"/>
            <w:vAlign w:val="center"/>
          </w:tcPr>
          <w:p w14:paraId="02D0C2DA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397" w:type="dxa"/>
            <w:vAlign w:val="center"/>
          </w:tcPr>
          <w:p w14:paraId="47E6651C" w14:textId="21D4C30C" w:rsidR="008D245B" w:rsidRPr="005B4A3E" w:rsidRDefault="00414416" w:rsidP="00C71843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Fotel wyposazony w koła ułatwiające przemieszczanie </w:t>
            </w:r>
          </w:p>
        </w:tc>
        <w:tc>
          <w:tcPr>
            <w:tcW w:w="1701" w:type="dxa"/>
          </w:tcPr>
          <w:p w14:paraId="6CC1BCA2" w14:textId="77777777" w:rsidR="008D245B" w:rsidRPr="005B4A3E" w:rsidRDefault="008D245B" w:rsidP="008D245B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0103AF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713" w:type="dxa"/>
            <w:vAlign w:val="center"/>
          </w:tcPr>
          <w:p w14:paraId="5F6E8E68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13784595" w14:textId="77777777" w:rsidTr="00540E81">
        <w:trPr>
          <w:trHeight w:val="220"/>
        </w:trPr>
        <w:tc>
          <w:tcPr>
            <w:tcW w:w="699" w:type="dxa"/>
            <w:vAlign w:val="center"/>
          </w:tcPr>
          <w:p w14:paraId="5FAC6E7A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397" w:type="dxa"/>
            <w:vAlign w:val="center"/>
          </w:tcPr>
          <w:p w14:paraId="751715AF" w14:textId="4227F6E5" w:rsidR="00952838" w:rsidRPr="001C7F5C" w:rsidRDefault="001C7F5C" w:rsidP="001C7F5C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9A27D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W narożnikach leża od strony wezgłowia możliwość  mocowania wieszaka kroplówki oraz wysięgnika z uchwytem ręki.</w:t>
            </w:r>
          </w:p>
        </w:tc>
        <w:tc>
          <w:tcPr>
            <w:tcW w:w="1701" w:type="dxa"/>
          </w:tcPr>
          <w:p w14:paraId="11A7D2D6" w14:textId="77777777" w:rsidR="008D245B" w:rsidRPr="005B4A3E" w:rsidRDefault="008D245B" w:rsidP="008D245B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0103AF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713" w:type="dxa"/>
            <w:vAlign w:val="center"/>
          </w:tcPr>
          <w:p w14:paraId="6E5023BF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</w:tbl>
    <w:p w14:paraId="23181A81" w14:textId="77777777" w:rsidR="00142E45" w:rsidRPr="005B4A3E" w:rsidRDefault="00142E45">
      <w:pPr>
        <w:rPr>
          <w:noProof/>
        </w:rPr>
      </w:pPr>
    </w:p>
    <w:p w14:paraId="6EBD9400" w14:textId="77777777" w:rsidR="005C1D3F" w:rsidRPr="005B4A3E" w:rsidRDefault="005C1D3F" w:rsidP="005C1D3F">
      <w:pPr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 xml:space="preserve">UWAGI: </w:t>
      </w:r>
    </w:p>
    <w:p w14:paraId="79E3B0FB" w14:textId="77777777" w:rsidR="005C1D3F" w:rsidRPr="005B4A3E" w:rsidRDefault="005C1D3F" w:rsidP="005C1D3F">
      <w:pPr>
        <w:jc w:val="both"/>
        <w:rPr>
          <w:rFonts w:ascii="Tahoma" w:hAnsi="Tahoma" w:cs="Arial"/>
          <w:noProof/>
          <w:sz w:val="20"/>
          <w:szCs w:val="20"/>
        </w:rPr>
      </w:pPr>
    </w:p>
    <w:p w14:paraId="2F0981D9" w14:textId="77777777" w:rsidR="005C1D3F" w:rsidRPr="005B4A3E" w:rsidRDefault="005C1D3F" w:rsidP="00A04DCF">
      <w:pPr>
        <w:numPr>
          <w:ilvl w:val="0"/>
          <w:numId w:val="16"/>
        </w:numPr>
        <w:suppressAutoHyphens w:val="0"/>
        <w:autoSpaceDN w:val="0"/>
        <w:ind w:left="567" w:hanging="425"/>
        <w:contextualSpacing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W kolumnie „Parametry wymagane i oceniane” w zakresie:</w:t>
      </w:r>
    </w:p>
    <w:p w14:paraId="1AC734A1" w14:textId="77777777" w:rsidR="005C1D3F" w:rsidRPr="005B4A3E" w:rsidRDefault="005C1D3F" w:rsidP="00A04DCF">
      <w:pPr>
        <w:ind w:left="567"/>
        <w:contextualSpacing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 xml:space="preserve">- Parametrów wymaganych umieszczono „TAK, podać/opisać” wpisanie odpowiedzi NIE lub pozostawienie pola pustego czyli brak odpowiedzi oznacza niespełnienie wymaganych przez Zamawiającego parametrów, a oferta Wykonawcy podlegać będzie odrzuceniu. </w:t>
      </w:r>
    </w:p>
    <w:p w14:paraId="56C98133" w14:textId="77777777" w:rsidR="005C1D3F" w:rsidRDefault="005C1D3F" w:rsidP="005C1D3F">
      <w:pPr>
        <w:numPr>
          <w:ilvl w:val="0"/>
          <w:numId w:val="16"/>
        </w:numPr>
        <w:suppressAutoHyphens w:val="0"/>
        <w:autoSpaceDN w:val="0"/>
        <w:ind w:left="502"/>
        <w:contextualSpacing/>
        <w:jc w:val="both"/>
        <w:rPr>
          <w:rFonts w:ascii="Tahoma" w:hAnsi="Tahoma" w:cs="Arial"/>
          <w:noProof/>
          <w:sz w:val="20"/>
          <w:szCs w:val="20"/>
        </w:rPr>
      </w:pPr>
      <w:r w:rsidRPr="00EE2D0E">
        <w:rPr>
          <w:rFonts w:ascii="Tahoma" w:hAnsi="Tahoma" w:cs="Arial"/>
          <w:noProof/>
          <w:sz w:val="20"/>
          <w:szCs w:val="20"/>
        </w:rPr>
        <w:t>Do dostawy Wykonawca jest zobowiązany dołączyć wszystkie akcesoria potrzebne do sprawdzenia wszystkich wymaganych przez Zamawiającego funkcji</w:t>
      </w:r>
      <w:r w:rsidR="006A7DD1">
        <w:rPr>
          <w:rFonts w:ascii="Tahoma" w:hAnsi="Tahoma" w:cs="Arial"/>
          <w:noProof/>
          <w:sz w:val="20"/>
          <w:szCs w:val="20"/>
        </w:rPr>
        <w:t>.</w:t>
      </w:r>
      <w:r w:rsidRPr="00EE2D0E">
        <w:rPr>
          <w:rFonts w:ascii="Tahoma" w:hAnsi="Tahoma" w:cs="Arial"/>
          <w:noProof/>
          <w:sz w:val="20"/>
          <w:szCs w:val="20"/>
        </w:rPr>
        <w:t xml:space="preserve">  </w:t>
      </w:r>
    </w:p>
    <w:p w14:paraId="0B6E52E7" w14:textId="77777777" w:rsidR="00EE2D0E" w:rsidRPr="00EE2D0E" w:rsidRDefault="00EE2D0E" w:rsidP="00EE2D0E">
      <w:pPr>
        <w:suppressAutoHyphens w:val="0"/>
        <w:autoSpaceDN w:val="0"/>
        <w:ind w:left="502"/>
        <w:contextualSpacing/>
        <w:jc w:val="both"/>
        <w:rPr>
          <w:rFonts w:ascii="Tahoma" w:hAnsi="Tahoma" w:cs="Arial"/>
          <w:noProof/>
          <w:sz w:val="20"/>
          <w:szCs w:val="20"/>
        </w:rPr>
      </w:pPr>
    </w:p>
    <w:p w14:paraId="226F2570" w14:textId="3956F272" w:rsidR="005C1D3F" w:rsidRPr="005B4A3E" w:rsidRDefault="005C1D3F" w:rsidP="005C1D3F">
      <w:pPr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Oświadczamy, iż zaoferowany przedmiot zamówienia spełnia warunki opisane w specyfikacji istotnych warunków zamówienia (SIWZ) oraz posiada parametry opisane w Opisie Przedmiotu Zamówienia</w:t>
      </w:r>
      <w:r w:rsidR="00414416">
        <w:rPr>
          <w:rFonts w:ascii="Tahoma" w:hAnsi="Tahoma" w:cs="Arial"/>
          <w:noProof/>
          <w:sz w:val="20"/>
          <w:szCs w:val="20"/>
        </w:rPr>
        <w:t>,</w:t>
      </w:r>
    </w:p>
    <w:p w14:paraId="1CFBF209" w14:textId="5817E815" w:rsidR="005C1D3F" w:rsidRPr="005B4A3E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Oświadczamy, że w/w oferowany przedmiot zamówienia jest kompletny, fabrycznie nowy z min. 2020 roku i będzie gotowy do użytkowania bez żadnych dodatkowych inwestycji</w:t>
      </w:r>
      <w:r w:rsidR="00414416">
        <w:rPr>
          <w:rFonts w:ascii="Tahoma" w:hAnsi="Tahoma" w:cs="Arial"/>
          <w:noProof/>
          <w:sz w:val="20"/>
          <w:szCs w:val="20"/>
        </w:rPr>
        <w:t>,</w:t>
      </w:r>
    </w:p>
    <w:p w14:paraId="08810D87" w14:textId="51F1388E" w:rsidR="005C1D3F" w:rsidRPr="005B4A3E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lastRenderedPageBreak/>
        <w:t>Oświadczamy iż dostarczymy na swój koszt materiały potrzebne do sprawdzenia czy przedmiot zamówienia funkcjonuje prawidłowo</w:t>
      </w:r>
      <w:r w:rsidR="00414416">
        <w:rPr>
          <w:rFonts w:ascii="Tahoma" w:hAnsi="Tahoma" w:cs="Arial"/>
          <w:noProof/>
          <w:sz w:val="20"/>
          <w:szCs w:val="20"/>
        </w:rPr>
        <w:t>,</w:t>
      </w:r>
    </w:p>
    <w:p w14:paraId="59F0A7BE" w14:textId="5D524E4D" w:rsidR="005C1D3F" w:rsidRPr="005B4A3E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Oświadczamy, iż wszystkie zaoferowane elementy przedmiotu zam</w:t>
      </w:r>
      <w:r w:rsidR="00414416">
        <w:rPr>
          <w:rFonts w:ascii="Tahoma" w:hAnsi="Tahoma" w:cs="Arial"/>
          <w:noProof/>
          <w:sz w:val="20"/>
          <w:szCs w:val="20"/>
        </w:rPr>
        <w:t>ówienia są ze sobą kompatybilne,</w:t>
      </w:r>
    </w:p>
    <w:p w14:paraId="00600A9B" w14:textId="01C980F2" w:rsidR="005C1D3F" w:rsidRPr="005B4A3E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Oświadczamy, iż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 zapewniamy w swoim zakresie </w:t>
      </w:r>
      <w:bookmarkStart w:id="0" w:name="_GoBack"/>
      <w:bookmarkEnd w:id="0"/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opiekę serwisową w okresie trwania gwarancji, </w:t>
      </w:r>
    </w:p>
    <w:p w14:paraId="4E177F21" w14:textId="2B417A12" w:rsidR="005C1D3F" w:rsidRPr="005B4A3E" w:rsidRDefault="005C1D3F" w:rsidP="00414416">
      <w:pPr>
        <w:autoSpaceDN w:val="0"/>
        <w:ind w:right="57"/>
        <w:jc w:val="both"/>
        <w:rPr>
          <w:rFonts w:ascii="Tahoma" w:hAnsi="Tahoma" w:cs="Arial"/>
          <w:noProof/>
          <w:spacing w:val="-4"/>
          <w:sz w:val="20"/>
          <w:szCs w:val="20"/>
        </w:rPr>
      </w:pPr>
    </w:p>
    <w:p w14:paraId="7674F5DE" w14:textId="77777777" w:rsidR="005C1D3F" w:rsidRPr="005B4A3E" w:rsidRDefault="005C1D3F" w:rsidP="005C1D3F">
      <w:pPr>
        <w:overflowPunct w:val="0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 xml:space="preserve">                                                                </w:t>
      </w:r>
    </w:p>
    <w:p w14:paraId="00094089" w14:textId="77777777" w:rsidR="005C1D3F" w:rsidRPr="005B4A3E" w:rsidRDefault="005C1D3F" w:rsidP="005C1D3F">
      <w:pPr>
        <w:overflowPunct w:val="0"/>
        <w:rPr>
          <w:rFonts w:ascii="Tahoma" w:hAnsi="Tahoma" w:cs="Arial"/>
          <w:noProof/>
          <w:sz w:val="20"/>
          <w:szCs w:val="20"/>
        </w:rPr>
      </w:pPr>
    </w:p>
    <w:p w14:paraId="7DFD770C" w14:textId="77777777" w:rsidR="005C1D3F" w:rsidRPr="005B4A3E" w:rsidRDefault="005C1D3F" w:rsidP="005C1D3F">
      <w:pPr>
        <w:overflowPunct w:val="0"/>
        <w:rPr>
          <w:rFonts w:ascii="Tahoma" w:hAnsi="Tahoma" w:cs="Arial"/>
          <w:noProof/>
          <w:sz w:val="20"/>
          <w:szCs w:val="20"/>
        </w:rPr>
      </w:pPr>
    </w:p>
    <w:p w14:paraId="7FCCF8CC" w14:textId="77777777" w:rsidR="005C1D3F" w:rsidRPr="005B4A3E" w:rsidRDefault="005C1D3F" w:rsidP="005C1D3F">
      <w:pPr>
        <w:overflowPunct w:val="0"/>
        <w:rPr>
          <w:rFonts w:ascii="Tahoma" w:hAnsi="Tahoma" w:cs="Arial"/>
          <w:noProof/>
          <w:sz w:val="20"/>
          <w:szCs w:val="20"/>
        </w:rPr>
      </w:pPr>
    </w:p>
    <w:p w14:paraId="7571B83F" w14:textId="77777777" w:rsidR="005C1D3F" w:rsidRPr="005B4A3E" w:rsidRDefault="005C1D3F" w:rsidP="005C1D3F">
      <w:pPr>
        <w:overflowPunct w:val="0"/>
        <w:jc w:val="right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........................................................................</w:t>
      </w:r>
    </w:p>
    <w:p w14:paraId="26B638C2" w14:textId="77777777" w:rsidR="005C1D3F" w:rsidRPr="005B4A3E" w:rsidRDefault="005C1D3F" w:rsidP="005C1D3F">
      <w:pPr>
        <w:overflowPunct w:val="0"/>
        <w:ind w:left="4956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Podpis osoby upoważnionej do reprezentowania Wykonawcy</w:t>
      </w:r>
    </w:p>
    <w:p w14:paraId="37AC254C" w14:textId="77777777" w:rsidR="005C1D3F" w:rsidRPr="005B4A3E" w:rsidRDefault="005C1D3F" w:rsidP="005C1D3F">
      <w:pPr>
        <w:pStyle w:val="Tekstpodstawowy"/>
        <w:rPr>
          <w:rFonts w:ascii="Tahoma" w:hAnsi="Tahoma" w:cs="Arial"/>
          <w:noProof/>
          <w:sz w:val="20"/>
          <w:szCs w:val="20"/>
        </w:rPr>
      </w:pPr>
    </w:p>
    <w:p w14:paraId="621F9EA3" w14:textId="77777777" w:rsidR="005329A6" w:rsidRPr="005B4A3E" w:rsidRDefault="005329A6" w:rsidP="00FD4C4B">
      <w:pPr>
        <w:ind w:left="360"/>
        <w:rPr>
          <w:rFonts w:ascii="Tahoma" w:hAnsi="Tahoma" w:cs="Tahoma"/>
          <w:noProof/>
          <w:sz w:val="20"/>
          <w:szCs w:val="20"/>
        </w:rPr>
      </w:pPr>
    </w:p>
    <w:p w14:paraId="7215BEBC" w14:textId="77777777" w:rsidR="005329A6" w:rsidRPr="005B4A3E" w:rsidRDefault="005329A6" w:rsidP="00FD4C4B">
      <w:pPr>
        <w:ind w:left="360"/>
        <w:rPr>
          <w:rFonts w:ascii="Tahoma" w:hAnsi="Tahoma" w:cs="Tahoma"/>
          <w:noProof/>
          <w:sz w:val="20"/>
          <w:szCs w:val="20"/>
        </w:rPr>
      </w:pPr>
    </w:p>
    <w:p w14:paraId="4743253D" w14:textId="77777777" w:rsidR="00FD4C4B" w:rsidRPr="005B4A3E" w:rsidRDefault="00FD4C4B" w:rsidP="00FD4C4B">
      <w:pPr>
        <w:rPr>
          <w:rFonts w:ascii="Tahoma" w:hAnsi="Tahoma" w:cs="Tahoma"/>
          <w:noProof/>
          <w:sz w:val="20"/>
          <w:szCs w:val="20"/>
        </w:rPr>
      </w:pPr>
    </w:p>
    <w:p w14:paraId="75F86136" w14:textId="10416696" w:rsidR="00CF58C5" w:rsidRPr="005B4A3E" w:rsidRDefault="004F263B" w:rsidP="00CF58C5">
      <w:pPr>
        <w:rPr>
          <w:rFonts w:ascii="Tahoma" w:hAnsi="Tahoma" w:cs="Tahoma"/>
          <w:noProof/>
          <w:sz w:val="20"/>
          <w:szCs w:val="20"/>
        </w:rPr>
      </w:pPr>
      <w:r>
        <w:rPr>
          <w:noProof/>
          <w:lang w:eastAsia="pl-PL"/>
        </w:rPr>
        <w:lastRenderedPageBreak/>
        <w:drawing>
          <wp:inline distT="0" distB="0" distL="0" distR="0" wp14:anchorId="380950E0" wp14:editId="0B49C432">
            <wp:extent cx="5760085" cy="7868276"/>
            <wp:effectExtent l="0" t="0" r="0" b="0"/>
            <wp:docPr id="1" name="Obraz 1" descr="HILO składane łóżko dla rodziców NetMed Zaopatrzenie Medycz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LO składane łóżko dla rodziców NetMed Zaopatrzenie Medycz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868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58C5" w:rsidRPr="005B4A3E" w:rsidSect="001C4E26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11B09B9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73850"/>
    <w:multiLevelType w:val="hybridMultilevel"/>
    <w:tmpl w:val="D24E6FE8"/>
    <w:name w:val="WW8Num3222"/>
    <w:lvl w:ilvl="0" w:tplc="85C44E00">
      <w:numFmt w:val="decimal"/>
      <w:lvlText w:val=""/>
      <w:lvlJc w:val="left"/>
      <w:pPr>
        <w:tabs>
          <w:tab w:val="num" w:pos="1220"/>
        </w:tabs>
        <w:ind w:left="1220" w:hanging="360"/>
      </w:pPr>
      <w:rPr>
        <w:rFonts w:ascii="Wingdings" w:hAnsi="Wingdings" w:hint="default"/>
        <w:sz w:val="1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FE67EF"/>
    <w:multiLevelType w:val="hybridMultilevel"/>
    <w:tmpl w:val="35F0B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742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F44F2"/>
    <w:multiLevelType w:val="hybridMultilevel"/>
    <w:tmpl w:val="FEFA711C"/>
    <w:lvl w:ilvl="0" w:tplc="4AF85AA6">
      <w:start w:val="1"/>
      <w:numFmt w:val="upperRoman"/>
      <w:lvlText w:val="%1."/>
      <w:lvlJc w:val="left"/>
      <w:pPr>
        <w:ind w:left="861" w:hanging="720"/>
      </w:pPr>
      <w:rPr>
        <w:rFonts w:cs="Tahoma" w:hint="default"/>
        <w:b/>
        <w:w w:val="10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3A12155A"/>
    <w:multiLevelType w:val="hybridMultilevel"/>
    <w:tmpl w:val="21AAF4E4"/>
    <w:lvl w:ilvl="0" w:tplc="D18EEBCA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D7978E7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977EE"/>
    <w:multiLevelType w:val="hybridMultilevel"/>
    <w:tmpl w:val="79261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7B6E2A"/>
    <w:multiLevelType w:val="hybridMultilevel"/>
    <w:tmpl w:val="4FB44064"/>
    <w:lvl w:ilvl="0" w:tplc="E982A362">
      <w:start w:val="1"/>
      <w:numFmt w:val="upperRoman"/>
      <w:lvlText w:val="%1."/>
      <w:lvlJc w:val="left"/>
      <w:pPr>
        <w:ind w:left="827" w:hanging="720"/>
      </w:pPr>
      <w:rPr>
        <w:rFonts w:cs="Tahoma" w:hint="default"/>
        <w:b/>
        <w:w w:val="100"/>
      </w:rPr>
    </w:lvl>
    <w:lvl w:ilvl="1" w:tplc="04150019" w:tentative="1">
      <w:start w:val="1"/>
      <w:numFmt w:val="lowerLetter"/>
      <w:lvlText w:val="%2."/>
      <w:lvlJc w:val="left"/>
      <w:pPr>
        <w:ind w:left="1187" w:hanging="360"/>
      </w:pPr>
    </w:lvl>
    <w:lvl w:ilvl="2" w:tplc="0415001B" w:tentative="1">
      <w:start w:val="1"/>
      <w:numFmt w:val="lowerRoman"/>
      <w:lvlText w:val="%3."/>
      <w:lvlJc w:val="right"/>
      <w:pPr>
        <w:ind w:left="1907" w:hanging="180"/>
      </w:pPr>
    </w:lvl>
    <w:lvl w:ilvl="3" w:tplc="0415000F" w:tentative="1">
      <w:start w:val="1"/>
      <w:numFmt w:val="decimal"/>
      <w:lvlText w:val="%4."/>
      <w:lvlJc w:val="left"/>
      <w:pPr>
        <w:ind w:left="2627" w:hanging="360"/>
      </w:pPr>
    </w:lvl>
    <w:lvl w:ilvl="4" w:tplc="04150019" w:tentative="1">
      <w:start w:val="1"/>
      <w:numFmt w:val="lowerLetter"/>
      <w:lvlText w:val="%5."/>
      <w:lvlJc w:val="left"/>
      <w:pPr>
        <w:ind w:left="3347" w:hanging="360"/>
      </w:pPr>
    </w:lvl>
    <w:lvl w:ilvl="5" w:tplc="0415001B" w:tentative="1">
      <w:start w:val="1"/>
      <w:numFmt w:val="lowerRoman"/>
      <w:lvlText w:val="%6."/>
      <w:lvlJc w:val="right"/>
      <w:pPr>
        <w:ind w:left="4067" w:hanging="180"/>
      </w:pPr>
    </w:lvl>
    <w:lvl w:ilvl="6" w:tplc="0415000F" w:tentative="1">
      <w:start w:val="1"/>
      <w:numFmt w:val="decimal"/>
      <w:lvlText w:val="%7."/>
      <w:lvlJc w:val="left"/>
      <w:pPr>
        <w:ind w:left="4787" w:hanging="360"/>
      </w:pPr>
    </w:lvl>
    <w:lvl w:ilvl="7" w:tplc="04150019" w:tentative="1">
      <w:start w:val="1"/>
      <w:numFmt w:val="lowerLetter"/>
      <w:lvlText w:val="%8."/>
      <w:lvlJc w:val="left"/>
      <w:pPr>
        <w:ind w:left="5507" w:hanging="360"/>
      </w:pPr>
    </w:lvl>
    <w:lvl w:ilvl="8" w:tplc="0415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3" w15:restartNumberingAfterBreak="0">
    <w:nsid w:val="54E4666B"/>
    <w:multiLevelType w:val="hybridMultilevel"/>
    <w:tmpl w:val="FEFA711C"/>
    <w:lvl w:ilvl="0" w:tplc="4AF85AA6">
      <w:start w:val="1"/>
      <w:numFmt w:val="upperRoman"/>
      <w:lvlText w:val="%1."/>
      <w:lvlJc w:val="left"/>
      <w:pPr>
        <w:ind w:left="861" w:hanging="720"/>
      </w:pPr>
      <w:rPr>
        <w:rFonts w:cs="Tahoma" w:hint="default"/>
        <w:b/>
        <w:w w:val="10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 w15:restartNumberingAfterBreak="0">
    <w:nsid w:val="5A816039"/>
    <w:multiLevelType w:val="hybridMultilevel"/>
    <w:tmpl w:val="65C6E7E2"/>
    <w:lvl w:ilvl="0" w:tplc="0415000F">
      <w:start w:val="1"/>
      <w:numFmt w:val="decimal"/>
      <w:lvlText w:val="%1."/>
      <w:lvlJc w:val="left"/>
      <w:pPr>
        <w:ind w:left="729" w:hanging="360"/>
      </w:pPr>
    </w:lvl>
    <w:lvl w:ilvl="1" w:tplc="04150019">
      <w:start w:val="1"/>
      <w:numFmt w:val="lowerLetter"/>
      <w:lvlText w:val="%2."/>
      <w:lvlJc w:val="left"/>
      <w:pPr>
        <w:ind w:left="1449" w:hanging="360"/>
      </w:pPr>
    </w:lvl>
    <w:lvl w:ilvl="2" w:tplc="0415001B">
      <w:start w:val="1"/>
      <w:numFmt w:val="lowerRoman"/>
      <w:lvlText w:val="%3."/>
      <w:lvlJc w:val="right"/>
      <w:pPr>
        <w:ind w:left="2169" w:hanging="180"/>
      </w:pPr>
    </w:lvl>
    <w:lvl w:ilvl="3" w:tplc="0415000F">
      <w:start w:val="1"/>
      <w:numFmt w:val="decimal"/>
      <w:lvlText w:val="%4."/>
      <w:lvlJc w:val="left"/>
      <w:pPr>
        <w:ind w:left="2889" w:hanging="360"/>
      </w:pPr>
    </w:lvl>
    <w:lvl w:ilvl="4" w:tplc="04150019">
      <w:start w:val="1"/>
      <w:numFmt w:val="lowerLetter"/>
      <w:lvlText w:val="%5."/>
      <w:lvlJc w:val="left"/>
      <w:pPr>
        <w:ind w:left="3609" w:hanging="360"/>
      </w:pPr>
    </w:lvl>
    <w:lvl w:ilvl="5" w:tplc="0415001B">
      <w:start w:val="1"/>
      <w:numFmt w:val="lowerRoman"/>
      <w:lvlText w:val="%6."/>
      <w:lvlJc w:val="right"/>
      <w:pPr>
        <w:ind w:left="4329" w:hanging="180"/>
      </w:pPr>
    </w:lvl>
    <w:lvl w:ilvl="6" w:tplc="0415000F">
      <w:start w:val="1"/>
      <w:numFmt w:val="decimal"/>
      <w:lvlText w:val="%7."/>
      <w:lvlJc w:val="left"/>
      <w:pPr>
        <w:ind w:left="5049" w:hanging="360"/>
      </w:pPr>
    </w:lvl>
    <w:lvl w:ilvl="7" w:tplc="04150019">
      <w:start w:val="1"/>
      <w:numFmt w:val="lowerLetter"/>
      <w:lvlText w:val="%8."/>
      <w:lvlJc w:val="left"/>
      <w:pPr>
        <w:ind w:left="5769" w:hanging="360"/>
      </w:pPr>
    </w:lvl>
    <w:lvl w:ilvl="8" w:tplc="0415001B">
      <w:start w:val="1"/>
      <w:numFmt w:val="lowerRoman"/>
      <w:lvlText w:val="%9."/>
      <w:lvlJc w:val="right"/>
      <w:pPr>
        <w:ind w:left="6489" w:hanging="180"/>
      </w:pPr>
    </w:lvl>
  </w:abstractNum>
  <w:abstractNum w:abstractNumId="15" w15:restartNumberingAfterBreak="0">
    <w:nsid w:val="60AA33B7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3A0481"/>
    <w:multiLevelType w:val="hybridMultilevel"/>
    <w:tmpl w:val="0DDE4604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2E03D1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2"/>
  </w:num>
  <w:num w:numId="6">
    <w:abstractNumId w:val="6"/>
  </w:num>
  <w:num w:numId="7">
    <w:abstractNumId w:val="11"/>
  </w:num>
  <w:num w:numId="8">
    <w:abstractNumId w:val="8"/>
  </w:num>
  <w:num w:numId="9">
    <w:abstractNumId w:val="13"/>
  </w:num>
  <w:num w:numId="10">
    <w:abstractNumId w:val="16"/>
  </w:num>
  <w:num w:numId="11">
    <w:abstractNumId w:val="10"/>
  </w:num>
  <w:num w:numId="12">
    <w:abstractNumId w:val="12"/>
  </w:num>
  <w:num w:numId="13">
    <w:abstractNumId w:val="15"/>
  </w:num>
  <w:num w:numId="14">
    <w:abstractNumId w:val="17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43FFE"/>
    <w:rsid w:val="00031694"/>
    <w:rsid w:val="00092ED2"/>
    <w:rsid w:val="000B1ACC"/>
    <w:rsid w:val="000C5792"/>
    <w:rsid w:val="00141FD2"/>
    <w:rsid w:val="00142E45"/>
    <w:rsid w:val="001572A2"/>
    <w:rsid w:val="001740CD"/>
    <w:rsid w:val="001C4E26"/>
    <w:rsid w:val="001C7F5C"/>
    <w:rsid w:val="001D4EFF"/>
    <w:rsid w:val="001F5BA3"/>
    <w:rsid w:val="00243FFE"/>
    <w:rsid w:val="00250690"/>
    <w:rsid w:val="002F19AB"/>
    <w:rsid w:val="00304A2C"/>
    <w:rsid w:val="003119C5"/>
    <w:rsid w:val="00313C14"/>
    <w:rsid w:val="00321601"/>
    <w:rsid w:val="00324D65"/>
    <w:rsid w:val="00336F3D"/>
    <w:rsid w:val="00373E2D"/>
    <w:rsid w:val="003D1CEB"/>
    <w:rsid w:val="004029A3"/>
    <w:rsid w:val="00414416"/>
    <w:rsid w:val="00442E3B"/>
    <w:rsid w:val="00463A3D"/>
    <w:rsid w:val="004826A3"/>
    <w:rsid w:val="004B58D5"/>
    <w:rsid w:val="004F263B"/>
    <w:rsid w:val="005049D1"/>
    <w:rsid w:val="00510D84"/>
    <w:rsid w:val="005329A6"/>
    <w:rsid w:val="00540E81"/>
    <w:rsid w:val="00562BE3"/>
    <w:rsid w:val="00594E12"/>
    <w:rsid w:val="005B1062"/>
    <w:rsid w:val="005B4A3E"/>
    <w:rsid w:val="005C1D3F"/>
    <w:rsid w:val="005C72BA"/>
    <w:rsid w:val="005F3E30"/>
    <w:rsid w:val="00633769"/>
    <w:rsid w:val="00653FD4"/>
    <w:rsid w:val="00661393"/>
    <w:rsid w:val="00674A10"/>
    <w:rsid w:val="00683780"/>
    <w:rsid w:val="00691AEC"/>
    <w:rsid w:val="006A7DD1"/>
    <w:rsid w:val="006B592D"/>
    <w:rsid w:val="006E3A04"/>
    <w:rsid w:val="00704FCA"/>
    <w:rsid w:val="00731CAA"/>
    <w:rsid w:val="00754B34"/>
    <w:rsid w:val="007624E7"/>
    <w:rsid w:val="007B33ED"/>
    <w:rsid w:val="007D09FF"/>
    <w:rsid w:val="007F1370"/>
    <w:rsid w:val="008141A3"/>
    <w:rsid w:val="00853BF0"/>
    <w:rsid w:val="0085432C"/>
    <w:rsid w:val="0087484F"/>
    <w:rsid w:val="008758B6"/>
    <w:rsid w:val="00884BEC"/>
    <w:rsid w:val="008B5A29"/>
    <w:rsid w:val="008C2C14"/>
    <w:rsid w:val="008D245B"/>
    <w:rsid w:val="008E5103"/>
    <w:rsid w:val="009121A8"/>
    <w:rsid w:val="009210B3"/>
    <w:rsid w:val="0092633B"/>
    <w:rsid w:val="00936284"/>
    <w:rsid w:val="00952838"/>
    <w:rsid w:val="00982932"/>
    <w:rsid w:val="009A27DC"/>
    <w:rsid w:val="009B4824"/>
    <w:rsid w:val="009B5F88"/>
    <w:rsid w:val="009B6E56"/>
    <w:rsid w:val="009C100C"/>
    <w:rsid w:val="009F0FD3"/>
    <w:rsid w:val="009F6FAE"/>
    <w:rsid w:val="00A04DCF"/>
    <w:rsid w:val="00A16979"/>
    <w:rsid w:val="00A25183"/>
    <w:rsid w:val="00A35441"/>
    <w:rsid w:val="00A63442"/>
    <w:rsid w:val="00A71E1E"/>
    <w:rsid w:val="00AD27A6"/>
    <w:rsid w:val="00AD3F85"/>
    <w:rsid w:val="00AE2BB0"/>
    <w:rsid w:val="00AF496F"/>
    <w:rsid w:val="00B079F5"/>
    <w:rsid w:val="00B141B9"/>
    <w:rsid w:val="00B4143F"/>
    <w:rsid w:val="00B606CF"/>
    <w:rsid w:val="00B6555A"/>
    <w:rsid w:val="00B774AA"/>
    <w:rsid w:val="00BD0394"/>
    <w:rsid w:val="00BD4573"/>
    <w:rsid w:val="00C00ED5"/>
    <w:rsid w:val="00C249D0"/>
    <w:rsid w:val="00C42D3E"/>
    <w:rsid w:val="00C6783C"/>
    <w:rsid w:val="00C71843"/>
    <w:rsid w:val="00C71A38"/>
    <w:rsid w:val="00C75F1B"/>
    <w:rsid w:val="00CD37A1"/>
    <w:rsid w:val="00CE31C0"/>
    <w:rsid w:val="00CF58C5"/>
    <w:rsid w:val="00D760B6"/>
    <w:rsid w:val="00D84AC5"/>
    <w:rsid w:val="00D9169B"/>
    <w:rsid w:val="00E518BB"/>
    <w:rsid w:val="00E60CDE"/>
    <w:rsid w:val="00EE2D0E"/>
    <w:rsid w:val="00F25232"/>
    <w:rsid w:val="00F67A3E"/>
    <w:rsid w:val="00F8321C"/>
    <w:rsid w:val="00F87AF6"/>
    <w:rsid w:val="00FA7A92"/>
    <w:rsid w:val="00FB6743"/>
    <w:rsid w:val="00FD4C4B"/>
    <w:rsid w:val="01F86064"/>
    <w:rsid w:val="0CC3E15A"/>
    <w:rsid w:val="19BD9B72"/>
    <w:rsid w:val="1DD209C6"/>
    <w:rsid w:val="3296DAD5"/>
    <w:rsid w:val="4AAF4007"/>
    <w:rsid w:val="4BA8DC63"/>
    <w:rsid w:val="67D10BF5"/>
    <w:rsid w:val="7225E06C"/>
    <w:rsid w:val="732DC15A"/>
    <w:rsid w:val="77A2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A9824"/>
  <w15:docId w15:val="{0E984EA2-DB65-4BA5-8F75-55733925F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C4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FD4C4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Tekstblokowy1">
    <w:name w:val="Tekst blokowy1"/>
    <w:basedOn w:val="Normalny"/>
    <w:rsid w:val="00CF58C5"/>
    <w:pPr>
      <w:ind w:left="1701" w:right="-709" w:hanging="1701"/>
    </w:pPr>
    <w:rPr>
      <w:rFonts w:ascii="Arial" w:hAnsi="Arial"/>
      <w:b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691AE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91AEC"/>
    <w:pPr>
      <w:widowControl w:val="0"/>
      <w:suppressAutoHyphens w:val="0"/>
      <w:autoSpaceDE w:val="0"/>
      <w:autoSpaceDN w:val="0"/>
      <w:ind w:left="107"/>
    </w:pPr>
    <w:rPr>
      <w:rFonts w:ascii="Arial" w:eastAsia="Arial" w:hAnsi="Arial" w:cs="Arial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249D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5C1D3F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5C1D3F"/>
    <w:rPr>
      <w:rFonts w:ascii="Times New Roman" w:eastAsia="Times New Roman" w:hAnsi="Times New Roman"/>
      <w:sz w:val="28"/>
      <w:szCs w:val="2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49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9D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2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0D2D6-2935-4FCD-99A3-6B3CA292A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369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Andrzej Bartoszek</cp:lastModifiedBy>
  <cp:revision>48</cp:revision>
  <cp:lastPrinted>2020-06-18T10:37:00Z</cp:lastPrinted>
  <dcterms:created xsi:type="dcterms:W3CDTF">2019-12-12T15:42:00Z</dcterms:created>
  <dcterms:modified xsi:type="dcterms:W3CDTF">2020-11-05T10:49:00Z</dcterms:modified>
</cp:coreProperties>
</file>