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EE06" w14:textId="507BD016" w:rsidR="009B6E56" w:rsidRPr="00B80698" w:rsidRDefault="00321601" w:rsidP="009B6E56">
      <w:pPr>
        <w:jc w:val="right"/>
        <w:rPr>
          <w:rFonts w:ascii="Tahoma" w:hAnsi="Tahoma" w:cs="Arial"/>
          <w:b/>
          <w:noProof/>
          <w:sz w:val="20"/>
          <w:szCs w:val="20"/>
        </w:rPr>
      </w:pPr>
      <w:r w:rsidRPr="00B80698">
        <w:rPr>
          <w:rFonts w:ascii="Tahoma" w:hAnsi="Tahoma" w:cs="Arial"/>
          <w:b/>
          <w:noProof/>
          <w:sz w:val="20"/>
          <w:szCs w:val="20"/>
        </w:rPr>
        <w:t>Z</w:t>
      </w:r>
      <w:r w:rsidR="00B80698" w:rsidRPr="00B80698">
        <w:rPr>
          <w:rFonts w:ascii="Tahoma" w:hAnsi="Tahoma" w:cs="Arial"/>
          <w:b/>
          <w:noProof/>
          <w:sz w:val="20"/>
          <w:szCs w:val="20"/>
        </w:rPr>
        <w:t>modyfikowany z</w:t>
      </w:r>
      <w:r w:rsidRPr="00B80698">
        <w:rPr>
          <w:rFonts w:ascii="Tahoma" w:hAnsi="Tahoma" w:cs="Arial"/>
          <w:b/>
          <w:noProof/>
          <w:sz w:val="20"/>
          <w:szCs w:val="20"/>
        </w:rPr>
        <w:t xml:space="preserve">ałącznik nr </w:t>
      </w:r>
      <w:r w:rsidR="00A35441" w:rsidRPr="00B80698">
        <w:rPr>
          <w:rFonts w:ascii="Tahoma" w:hAnsi="Tahoma" w:cs="Arial"/>
          <w:b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123B5222" w14:textId="77777777" w:rsidR="00A35441" w:rsidRDefault="00A35441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600C878F" w14:textId="69F5B55B" w:rsidR="009B6E56" w:rsidRPr="005B4A3E" w:rsidRDefault="00A35441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2</w:t>
      </w:r>
    </w:p>
    <w:p w14:paraId="5BB95B54" w14:textId="6353BC90" w:rsidR="00691AEC" w:rsidRPr="005B4A3E" w:rsidRDefault="00540E81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Fotel rozkładany z funkcją spania (dla rodziców)</w:t>
      </w:r>
      <w:r w:rsidR="00691AEC" w:rsidRPr="009F6FAE">
        <w:rPr>
          <w:rFonts w:ascii="Tahoma" w:hAnsi="Tahoma" w:cs="Tahoma"/>
          <w:b/>
          <w:noProof/>
          <w:color w:val="FF0000"/>
          <w:sz w:val="20"/>
          <w:szCs w:val="20"/>
        </w:rPr>
        <w:t xml:space="preserve"> </w:t>
      </w:r>
      <w:r w:rsidR="00674A10" w:rsidRPr="00674A10">
        <w:rPr>
          <w:rFonts w:ascii="Tahoma" w:hAnsi="Tahoma" w:cs="Tahoma"/>
          <w:b/>
          <w:noProof/>
          <w:sz w:val="20"/>
          <w:szCs w:val="20"/>
        </w:rPr>
        <w:t>– 7 sztuk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397"/>
        <w:gridCol w:w="1701"/>
        <w:gridCol w:w="1713"/>
      </w:tblGrid>
      <w:tr w:rsidR="00691AEC" w:rsidRPr="005B4A3E" w14:paraId="2BF50575" w14:textId="77777777" w:rsidTr="00540E81">
        <w:trPr>
          <w:trHeight w:val="1560"/>
          <w:tblHeader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681AE7A3" w14:textId="5FCC6A8B" w:rsidR="008D245B" w:rsidRPr="005B4A3E" w:rsidRDefault="00540E81" w:rsidP="00B4143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Fabrycznie nowy, rok produkcji 2020</w:t>
            </w:r>
            <w:r w:rsidR="00952838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6B35359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C76A23B" w14:textId="2E52A042" w:rsidR="008D245B" w:rsidRPr="005B4A3E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Rozkładany fotel przeznaczony dla osób towarzyszących chorym w szpitalu</w:t>
            </w:r>
            <w:r w:rsidR="00AF496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7E3A96A9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2A33A513" w14:textId="2A8D46F1" w:rsidR="008D245B" w:rsidRPr="00250690" w:rsidRDefault="00540E81" w:rsidP="00B80698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Powierzchnia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przeznaczona do spania min. 185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 x 60 cm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14416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="00414416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  <w:r w:rsidR="00B8069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Zamawiający dopuszcza fotel o powierzchni przeznaczonej do spania: 196x55 cm</w:t>
            </w:r>
          </w:p>
        </w:tc>
        <w:tc>
          <w:tcPr>
            <w:tcW w:w="1701" w:type="dxa"/>
          </w:tcPr>
          <w:p w14:paraId="1A509D1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23C980D" w14:textId="75A71315" w:rsidR="008D245B" w:rsidRPr="005B4A3E" w:rsidRDefault="00540E81" w:rsidP="00540E81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Szerokość 60 cm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19A21FD7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228BB6A" w14:textId="0795775E" w:rsidR="008D245B" w:rsidRPr="005B4A3E" w:rsidRDefault="00414416" w:rsidP="00B8069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Wysokość 85</w:t>
            </w:r>
            <w:r w:rsidR="00540E8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cm </w:t>
            </w:r>
            <w:r w:rsidR="00540E81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 w:rsidR="00540E8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="00540E81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  <w:r w:rsidR="00B8069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Zamawiający dopuszcza wysokość 95cm</w:t>
            </w:r>
          </w:p>
        </w:tc>
        <w:tc>
          <w:tcPr>
            <w:tcW w:w="1701" w:type="dxa"/>
          </w:tcPr>
          <w:p w14:paraId="3FAA95D8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6E98E75" w14:textId="3E2E4837" w:rsidR="008D245B" w:rsidRPr="00E60CDE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Głębokość 70 cm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090AF041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7599AB1" w14:textId="0E317609" w:rsidR="008D245B" w:rsidRPr="00AF496F" w:rsidRDefault="00540E81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Fotel wyposażony w podł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kietniki kompatybilne z całym stelażem</w:t>
            </w:r>
          </w:p>
        </w:tc>
        <w:tc>
          <w:tcPr>
            <w:tcW w:w="1701" w:type="dxa"/>
          </w:tcPr>
          <w:p w14:paraId="63904494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57FC28C" w14:textId="3E93BE37" w:rsidR="008D245B" w:rsidRPr="00AF496F" w:rsidRDefault="00540E81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wyłożone pianką poliuretanową pokrytą z zewnątrz materialem skóropodobnym – odporny na załamania, ścieranie, przebarwienia</w:t>
            </w:r>
          </w:p>
        </w:tc>
        <w:tc>
          <w:tcPr>
            <w:tcW w:w="1701" w:type="dxa"/>
          </w:tcPr>
          <w:p w14:paraId="4157688D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394E46E5" w14:textId="1B82EA9F" w:rsidR="008D245B" w:rsidRPr="00AF496F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Rama wykonana ze stali pokrytej farbą proszkową</w:t>
            </w:r>
          </w:p>
        </w:tc>
        <w:tc>
          <w:tcPr>
            <w:tcW w:w="1701" w:type="dxa"/>
          </w:tcPr>
          <w:p w14:paraId="0B027EBC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00F65C4" w14:textId="0C66DE85" w:rsidR="008D245B" w:rsidRPr="005B4A3E" w:rsidRDefault="00414416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Dopuszczalna waga obciążeniowa min 120 kg</w:t>
            </w:r>
          </w:p>
        </w:tc>
        <w:tc>
          <w:tcPr>
            <w:tcW w:w="1701" w:type="dxa"/>
          </w:tcPr>
          <w:p w14:paraId="39BFBF8F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7E6651C" w14:textId="21D4C30C" w:rsidR="008D245B" w:rsidRPr="005B4A3E" w:rsidRDefault="00414416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Fotel wyposazony w koła ułatwiające przemieszczanie </w:t>
            </w:r>
          </w:p>
        </w:tc>
        <w:tc>
          <w:tcPr>
            <w:tcW w:w="1701" w:type="dxa"/>
          </w:tcPr>
          <w:p w14:paraId="6CC1BCA2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51715AF" w14:textId="0FEB49D3" w:rsidR="00952838" w:rsidRPr="001C7F5C" w:rsidRDefault="001C7F5C" w:rsidP="00B8069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od strony wezgłowia możliwość  mocowania wieszaka kroplówki oraz wysięgnika z uchwytem ręki.</w:t>
            </w:r>
            <w:r w:rsidR="00B8069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Zamawiaj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ą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cy dopuszcza fotel bez mo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ż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liwo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ś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ci mocowania wieszaka kropl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ó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wki czy wysi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ę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gnika z uchwytem r</w:t>
            </w:r>
            <w:r w:rsidR="00B80698" w:rsidRPr="00B80698">
              <w:rPr>
                <w:rFonts w:ascii="Tahoma" w:hAnsi="Tahoma" w:cs="Tahoma" w:hint="eastAsia"/>
                <w:b/>
                <w:noProof/>
                <w:sz w:val="20"/>
                <w:szCs w:val="20"/>
                <w:lang w:val="pl-PL"/>
              </w:rPr>
              <w:t>ę</w:t>
            </w:r>
            <w:r w:rsidR="00B80698" w:rsidRPr="00B80698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ki</w:t>
            </w:r>
          </w:p>
        </w:tc>
        <w:tc>
          <w:tcPr>
            <w:tcW w:w="1701" w:type="dxa"/>
          </w:tcPr>
          <w:p w14:paraId="11A7D2D6" w14:textId="51076713" w:rsidR="008D245B" w:rsidRPr="005B4A3E" w:rsidRDefault="00444CD7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    </w:t>
            </w:r>
            <w:bookmarkStart w:id="0" w:name="_GoBack"/>
            <w:bookmarkEnd w:id="0"/>
            <w:r w:rsidR="008D245B"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713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3956F272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1CFBF209" w14:textId="5817E81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08810D87" w14:textId="51F1388E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59F0A7BE" w14:textId="5D524E4D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</w:t>
      </w:r>
      <w:r w:rsidR="00414416">
        <w:rPr>
          <w:rFonts w:ascii="Tahoma" w:hAnsi="Tahoma" w:cs="Arial"/>
          <w:noProof/>
          <w:sz w:val="20"/>
          <w:szCs w:val="20"/>
        </w:rPr>
        <w:t>ówienia są ze sobą kompatybilne,</w:t>
      </w:r>
    </w:p>
    <w:p w14:paraId="00600A9B" w14:textId="01C980F2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opiekę serwisową w okresie trwania gwarancji, </w:t>
      </w:r>
    </w:p>
    <w:p w14:paraId="4E177F21" w14:textId="2B417A12" w:rsidR="005C1D3F" w:rsidRPr="005B4A3E" w:rsidRDefault="005C1D3F" w:rsidP="00414416">
      <w:pPr>
        <w:autoSpaceDN w:val="0"/>
        <w:ind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10416696" w:rsidR="00CF58C5" w:rsidRPr="005B4A3E" w:rsidRDefault="004F263B" w:rsidP="00CF58C5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380950E0" wp14:editId="0B49C432">
            <wp:extent cx="5760085" cy="7868276"/>
            <wp:effectExtent l="0" t="0" r="0" b="0"/>
            <wp:docPr id="1" name="Obraz 1" descr="HILO składane łóżko dla rodziców NetMed Zaopatrzenie Med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O składane łóżko dla rodziców NetMed Zaopatrzenie Medycz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6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FE"/>
    <w:rsid w:val="00031694"/>
    <w:rsid w:val="00092ED2"/>
    <w:rsid w:val="000B1ACC"/>
    <w:rsid w:val="000C5792"/>
    <w:rsid w:val="00141FD2"/>
    <w:rsid w:val="00142E45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14416"/>
    <w:rsid w:val="00442E3B"/>
    <w:rsid w:val="00444CD7"/>
    <w:rsid w:val="00463A3D"/>
    <w:rsid w:val="004826A3"/>
    <w:rsid w:val="004B58D5"/>
    <w:rsid w:val="004F263B"/>
    <w:rsid w:val="005049D1"/>
    <w:rsid w:val="00510D84"/>
    <w:rsid w:val="005329A6"/>
    <w:rsid w:val="00540E81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74A10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9F6FAE"/>
    <w:rsid w:val="00A04DCF"/>
    <w:rsid w:val="00A16979"/>
    <w:rsid w:val="00A25183"/>
    <w:rsid w:val="00A35441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80698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0281-C013-4732-BA21-9215834E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Magdalena Kołdon</cp:lastModifiedBy>
  <cp:revision>3</cp:revision>
  <cp:lastPrinted>2020-11-12T11:00:00Z</cp:lastPrinted>
  <dcterms:created xsi:type="dcterms:W3CDTF">2020-11-12T09:40:00Z</dcterms:created>
  <dcterms:modified xsi:type="dcterms:W3CDTF">2020-11-12T11:00:00Z</dcterms:modified>
</cp:coreProperties>
</file>