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97D7A" w14:textId="3204511E" w:rsidR="00C3256B" w:rsidRPr="008A3388" w:rsidRDefault="00C3256B" w:rsidP="00C3256B">
      <w:pPr>
        <w:keepNext/>
        <w:spacing w:line="276" w:lineRule="auto"/>
        <w:ind w:left="360"/>
        <w:jc w:val="center"/>
        <w:outlineLvl w:val="5"/>
        <w:rPr>
          <w:rFonts w:ascii="Tahoma" w:hAnsi="Tahoma" w:cs="Tahoma"/>
          <w:b/>
          <w:sz w:val="18"/>
          <w:szCs w:val="18"/>
        </w:rPr>
      </w:pPr>
      <w:r w:rsidRPr="00863E9B">
        <w:rPr>
          <w:rFonts w:ascii="Tahoma" w:hAnsi="Tahoma" w:cs="Tahoma"/>
          <w:b/>
          <w:sz w:val="18"/>
          <w:szCs w:val="18"/>
        </w:rPr>
        <w:t xml:space="preserve">Załącznik nr </w:t>
      </w:r>
      <w:r w:rsidR="00517B9D">
        <w:rPr>
          <w:rFonts w:ascii="Tahoma" w:hAnsi="Tahoma" w:cs="Tahoma"/>
          <w:b/>
          <w:sz w:val="18"/>
          <w:szCs w:val="18"/>
        </w:rPr>
        <w:t>3</w:t>
      </w:r>
      <w:r w:rsidRPr="00863E9B">
        <w:rPr>
          <w:rFonts w:ascii="Tahoma" w:hAnsi="Tahoma" w:cs="Tahoma"/>
          <w:b/>
          <w:sz w:val="18"/>
          <w:szCs w:val="18"/>
        </w:rPr>
        <w:t xml:space="preserve"> do Umowy ……./2020</w:t>
      </w:r>
    </w:p>
    <w:p w14:paraId="6DAF9905" w14:textId="77777777" w:rsidR="00C3256B" w:rsidRPr="008A3388" w:rsidRDefault="00C3256B" w:rsidP="00C3256B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>Umowa powierzenia przetwarzania danych osobowych</w:t>
      </w:r>
    </w:p>
    <w:p w14:paraId="048E3DA5" w14:textId="77777777" w:rsidR="00C3256B" w:rsidRPr="008A3388" w:rsidRDefault="00C3256B" w:rsidP="00C3256B">
      <w:pPr>
        <w:spacing w:line="276" w:lineRule="auto"/>
        <w:rPr>
          <w:rFonts w:ascii="Tahoma" w:hAnsi="Tahoma" w:cs="Tahoma"/>
          <w:sz w:val="18"/>
          <w:szCs w:val="18"/>
        </w:rPr>
      </w:pPr>
    </w:p>
    <w:p w14:paraId="5FDF9AE9" w14:textId="77777777" w:rsidR="00C3256B" w:rsidRPr="008A3388" w:rsidRDefault="00C3256B" w:rsidP="00C3256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8A3388">
        <w:rPr>
          <w:rFonts w:ascii="Tahoma" w:hAnsi="Tahoma" w:cs="Tahoma"/>
          <w:sz w:val="18"/>
          <w:szCs w:val="18"/>
        </w:rPr>
        <w:t xml:space="preserve">W dniu </w:t>
      </w:r>
      <w:r w:rsidRPr="008A3388">
        <w:rPr>
          <w:rFonts w:ascii="Tahoma" w:hAnsi="Tahoma" w:cs="Tahoma"/>
          <w:b/>
          <w:sz w:val="18"/>
          <w:szCs w:val="18"/>
        </w:rPr>
        <w:t>…………….</w:t>
      </w:r>
      <w:r w:rsidRPr="008A3388">
        <w:rPr>
          <w:rFonts w:ascii="Tahoma" w:hAnsi="Tahoma" w:cs="Tahoma"/>
          <w:sz w:val="18"/>
          <w:szCs w:val="18"/>
        </w:rPr>
        <w:t>pomiędzy:</w:t>
      </w:r>
    </w:p>
    <w:p w14:paraId="2046D0C9" w14:textId="77777777" w:rsidR="00C3256B" w:rsidRPr="008A3388" w:rsidRDefault="00C3256B" w:rsidP="00C3256B">
      <w:pPr>
        <w:autoSpaceDE w:val="0"/>
        <w:autoSpaceDN w:val="0"/>
        <w:adjustRightInd w:val="0"/>
        <w:spacing w:line="276" w:lineRule="auto"/>
        <w:rPr>
          <w:rFonts w:ascii="Tahoma" w:hAnsi="Tahoma" w:cs="Tahoma"/>
          <w:color w:val="000000"/>
          <w:sz w:val="18"/>
          <w:szCs w:val="18"/>
        </w:rPr>
      </w:pPr>
    </w:p>
    <w:p w14:paraId="31827873" w14:textId="6D73AB04" w:rsidR="00C3256B" w:rsidRPr="008A3388" w:rsidRDefault="00C3256B" w:rsidP="00517B9D">
      <w:pPr>
        <w:spacing w:line="276" w:lineRule="auto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>SP</w:t>
      </w:r>
      <w:r w:rsidR="004355D6">
        <w:rPr>
          <w:rFonts w:ascii="Tahoma" w:hAnsi="Tahoma" w:cs="Tahoma"/>
          <w:b/>
          <w:sz w:val="18"/>
          <w:szCs w:val="18"/>
        </w:rPr>
        <w:t xml:space="preserve"> </w:t>
      </w:r>
      <w:r w:rsidRPr="008A3388">
        <w:rPr>
          <w:rFonts w:ascii="Tahoma" w:hAnsi="Tahoma" w:cs="Tahoma"/>
          <w:b/>
          <w:sz w:val="18"/>
          <w:szCs w:val="18"/>
        </w:rPr>
        <w:t>ZOZ Zespół Szpitali Miejskich</w:t>
      </w:r>
      <w:r w:rsidR="00517B9D">
        <w:rPr>
          <w:rFonts w:ascii="Tahoma" w:hAnsi="Tahoma" w:cs="Tahoma"/>
          <w:b/>
          <w:sz w:val="18"/>
          <w:szCs w:val="18"/>
        </w:rPr>
        <w:t xml:space="preserve"> </w:t>
      </w:r>
      <w:r w:rsidRPr="008A3388">
        <w:rPr>
          <w:rFonts w:ascii="Tahoma" w:hAnsi="Tahoma" w:cs="Tahoma"/>
          <w:b/>
          <w:sz w:val="18"/>
          <w:szCs w:val="18"/>
        </w:rPr>
        <w:t>ul. Strzelców Bytomskich 11</w:t>
      </w:r>
      <w:r w:rsidR="00517B9D">
        <w:rPr>
          <w:rFonts w:ascii="Tahoma" w:hAnsi="Tahoma" w:cs="Tahoma"/>
          <w:b/>
          <w:sz w:val="18"/>
          <w:szCs w:val="18"/>
        </w:rPr>
        <w:t xml:space="preserve">, </w:t>
      </w:r>
      <w:r w:rsidRPr="008A3388">
        <w:rPr>
          <w:rFonts w:ascii="Tahoma" w:hAnsi="Tahoma" w:cs="Tahoma"/>
          <w:b/>
          <w:sz w:val="18"/>
          <w:szCs w:val="18"/>
        </w:rPr>
        <w:t>41-500 Chorzów</w:t>
      </w:r>
      <w:r w:rsidR="00517B9D">
        <w:rPr>
          <w:rFonts w:ascii="Tahoma" w:hAnsi="Tahoma" w:cs="Tahoma"/>
          <w:b/>
          <w:sz w:val="18"/>
          <w:szCs w:val="18"/>
        </w:rPr>
        <w:t xml:space="preserve"> </w:t>
      </w:r>
      <w:r w:rsidRPr="008A3388">
        <w:rPr>
          <w:rFonts w:ascii="Tahoma" w:hAnsi="Tahoma" w:cs="Tahoma"/>
          <w:b/>
          <w:sz w:val="18"/>
          <w:szCs w:val="18"/>
        </w:rPr>
        <w:t>NIP 6271923530</w:t>
      </w:r>
    </w:p>
    <w:p w14:paraId="26E4D050" w14:textId="77777777" w:rsidR="00C3256B" w:rsidRPr="008A3388" w:rsidRDefault="00C3256B" w:rsidP="00C3256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8A3388">
        <w:rPr>
          <w:rFonts w:ascii="Tahoma" w:hAnsi="Tahoma" w:cs="Tahoma"/>
          <w:sz w:val="18"/>
          <w:szCs w:val="18"/>
        </w:rPr>
        <w:t>wpisany do rejestru stowarzyszeń, i innych organizacji społecznych i zawodowych, fundacji oraz publicznych zakładów opieki zdrowotnej pod numerem KRS 0000011939, REGON 271503410, reprezentowany przez:</w:t>
      </w:r>
    </w:p>
    <w:p w14:paraId="33185585" w14:textId="77777777" w:rsidR="00C3256B" w:rsidRPr="008A3388" w:rsidRDefault="00C3256B" w:rsidP="00C3256B">
      <w:pPr>
        <w:spacing w:line="276" w:lineRule="auto"/>
        <w:ind w:firstLine="708"/>
        <w:jc w:val="both"/>
        <w:rPr>
          <w:rFonts w:ascii="Tahoma" w:hAnsi="Tahoma" w:cs="Tahoma"/>
          <w:b/>
          <w:sz w:val="18"/>
          <w:szCs w:val="18"/>
        </w:rPr>
      </w:pPr>
    </w:p>
    <w:p w14:paraId="47959B98" w14:textId="77777777" w:rsidR="00C3256B" w:rsidRPr="008A3388" w:rsidRDefault="00863E9B" w:rsidP="00517B9D">
      <w:pPr>
        <w:spacing w:line="276" w:lineRule="auto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……………………………………………………………………….</w:t>
      </w:r>
    </w:p>
    <w:p w14:paraId="517EEC9C" w14:textId="77777777" w:rsidR="00C3256B" w:rsidRPr="008A3388" w:rsidRDefault="00C3256B" w:rsidP="00C3256B">
      <w:pPr>
        <w:spacing w:line="276" w:lineRule="auto"/>
        <w:ind w:firstLine="708"/>
        <w:jc w:val="both"/>
        <w:rPr>
          <w:rFonts w:ascii="Tahoma" w:hAnsi="Tahoma" w:cs="Tahoma"/>
          <w:b/>
          <w:sz w:val="18"/>
          <w:szCs w:val="18"/>
        </w:rPr>
      </w:pPr>
    </w:p>
    <w:p w14:paraId="0D480713" w14:textId="77777777" w:rsidR="00C3256B" w:rsidRPr="008A3388" w:rsidRDefault="00C3256B" w:rsidP="00C3256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8A3388">
        <w:rPr>
          <w:rFonts w:ascii="Tahoma" w:hAnsi="Tahoma" w:cs="Tahoma"/>
          <w:sz w:val="18"/>
          <w:szCs w:val="18"/>
        </w:rPr>
        <w:t>zwany dalej Zamawiającym oraz</w:t>
      </w:r>
    </w:p>
    <w:p w14:paraId="1F4414AF" w14:textId="77777777" w:rsidR="00C3256B" w:rsidRPr="008A3388" w:rsidRDefault="00C3256B" w:rsidP="00C3256B">
      <w:pPr>
        <w:spacing w:line="276" w:lineRule="auto"/>
        <w:jc w:val="both"/>
        <w:rPr>
          <w:rFonts w:ascii="Tahoma" w:hAnsi="Tahoma" w:cs="Tahoma"/>
          <w:b/>
          <w:sz w:val="18"/>
          <w:szCs w:val="18"/>
        </w:rPr>
      </w:pPr>
    </w:p>
    <w:p w14:paraId="11DA3A92" w14:textId="77777777" w:rsidR="00C3256B" w:rsidRPr="008A3388" w:rsidRDefault="00C3256B" w:rsidP="00C3256B">
      <w:pPr>
        <w:spacing w:line="276" w:lineRule="auto"/>
        <w:jc w:val="both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 xml:space="preserve">………………………………….. </w:t>
      </w:r>
      <w:r w:rsidRPr="008A3388">
        <w:rPr>
          <w:rFonts w:ascii="Tahoma" w:hAnsi="Tahoma" w:cs="Tahoma"/>
          <w:sz w:val="18"/>
          <w:szCs w:val="18"/>
        </w:rPr>
        <w:t>wpisany do rejestru przedsiębiorców pod numerem KRS ………………………reprezentowany przez:</w:t>
      </w:r>
    </w:p>
    <w:p w14:paraId="7C05A0F7" w14:textId="77777777" w:rsidR="00C3256B" w:rsidRPr="008A3388" w:rsidRDefault="00C3256B" w:rsidP="00C3256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14:paraId="7EFD3131" w14:textId="77777777" w:rsidR="00C3256B" w:rsidRPr="008A3388" w:rsidRDefault="00C3256B" w:rsidP="00C3256B">
      <w:pPr>
        <w:spacing w:line="276" w:lineRule="auto"/>
        <w:ind w:left="360" w:hanging="360"/>
        <w:jc w:val="both"/>
        <w:rPr>
          <w:rFonts w:ascii="Tahoma" w:hAnsi="Tahoma" w:cs="Tahoma"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>…………………………………………………………………………</w:t>
      </w:r>
      <w:r w:rsidRPr="008A3388">
        <w:rPr>
          <w:rFonts w:ascii="Tahoma" w:hAnsi="Tahoma" w:cs="Tahoma"/>
          <w:sz w:val="18"/>
          <w:szCs w:val="18"/>
        </w:rPr>
        <w:tab/>
      </w:r>
    </w:p>
    <w:p w14:paraId="5255229B" w14:textId="77777777" w:rsidR="00C3256B" w:rsidRPr="008A3388" w:rsidRDefault="00C3256B" w:rsidP="00C3256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14:paraId="271D6D40" w14:textId="77777777" w:rsidR="00C3256B" w:rsidRPr="008A3388" w:rsidRDefault="00C3256B" w:rsidP="00C3256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14:paraId="2EF4FB08" w14:textId="77777777" w:rsidR="00C3256B" w:rsidRPr="008A3388" w:rsidRDefault="00C3256B" w:rsidP="00C3256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8A3388">
        <w:rPr>
          <w:rFonts w:ascii="Tahoma" w:hAnsi="Tahoma" w:cs="Tahoma"/>
          <w:sz w:val="18"/>
          <w:szCs w:val="18"/>
        </w:rPr>
        <w:t>zwana dalej Wykonawcą, zostaje zawarta umowa następującej treści:</w:t>
      </w:r>
    </w:p>
    <w:p w14:paraId="074F2007" w14:textId="77777777" w:rsidR="00C3256B" w:rsidRPr="008A3388" w:rsidRDefault="00C3256B" w:rsidP="00C3256B">
      <w:pPr>
        <w:spacing w:line="276" w:lineRule="auto"/>
        <w:rPr>
          <w:rFonts w:ascii="Tahoma" w:hAnsi="Tahoma" w:cs="Tahoma"/>
          <w:b/>
          <w:sz w:val="18"/>
          <w:szCs w:val="18"/>
        </w:rPr>
      </w:pPr>
    </w:p>
    <w:p w14:paraId="018C4FEA" w14:textId="77777777" w:rsidR="00C3256B" w:rsidRPr="008A3388" w:rsidRDefault="00C3256B" w:rsidP="00C3256B">
      <w:pPr>
        <w:spacing w:line="276" w:lineRule="auto"/>
        <w:ind w:left="284" w:hanging="284"/>
        <w:jc w:val="center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>§ 1</w:t>
      </w:r>
    </w:p>
    <w:p w14:paraId="7EE26D4A" w14:textId="77777777" w:rsidR="00C3256B" w:rsidRPr="008A3388" w:rsidRDefault="00C3256B" w:rsidP="00C3256B">
      <w:pPr>
        <w:spacing w:line="276" w:lineRule="auto"/>
        <w:ind w:left="284" w:hanging="284"/>
        <w:jc w:val="center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>Powierzenie przetwarzania danych osobowych</w:t>
      </w:r>
    </w:p>
    <w:p w14:paraId="4F87B34F" w14:textId="77777777" w:rsidR="00C3256B" w:rsidRPr="008A3388" w:rsidRDefault="00C3256B" w:rsidP="00C3256B">
      <w:pPr>
        <w:numPr>
          <w:ilvl w:val="0"/>
          <w:numId w:val="10"/>
        </w:numPr>
        <w:spacing w:line="276" w:lineRule="auto"/>
        <w:ind w:left="284" w:hanging="284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W związku z zawarciem i realizacją umowy dotyczącej prowadzenia prac serwisowych oprogramowania aplikacyjnego (dalej: Umowa), Zamawiający powierza Wykonawcy:</w:t>
      </w:r>
    </w:p>
    <w:p w14:paraId="23F6B3A5" w14:textId="77777777" w:rsidR="00C3256B" w:rsidRPr="008A3388" w:rsidRDefault="00C3256B" w:rsidP="00C3256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14:paraId="4A568187" w14:textId="77777777" w:rsidR="00C3256B" w:rsidRPr="008A3388" w:rsidRDefault="00C3256B" w:rsidP="00C3256B">
      <w:pPr>
        <w:numPr>
          <w:ilvl w:val="1"/>
          <w:numId w:val="18"/>
        </w:numPr>
        <w:spacing w:line="276" w:lineRule="auto"/>
        <w:ind w:hanging="76"/>
        <w:contextualSpacing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8A3388">
        <w:rPr>
          <w:rFonts w:ascii="Tahoma" w:eastAsia="Calibri" w:hAnsi="Tahoma" w:cs="Tahoma"/>
          <w:color w:val="000000"/>
          <w:sz w:val="18"/>
          <w:szCs w:val="18"/>
        </w:rPr>
        <w:t>dane osobowe pacjentów w celu wykonania Umowy, w zakresie takich danych, jak:</w:t>
      </w:r>
    </w:p>
    <w:p w14:paraId="73B407E8" w14:textId="77777777" w:rsidR="00C3256B" w:rsidRPr="008A3388" w:rsidRDefault="00C3256B" w:rsidP="00C3256B">
      <w:pPr>
        <w:numPr>
          <w:ilvl w:val="0"/>
          <w:numId w:val="19"/>
        </w:numPr>
        <w:spacing w:line="276" w:lineRule="auto"/>
        <w:ind w:left="993" w:hanging="284"/>
        <w:contextualSpacing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8A3388">
        <w:rPr>
          <w:rFonts w:ascii="Tahoma" w:eastAsia="Calibri" w:hAnsi="Tahoma" w:cs="Tahoma"/>
          <w:color w:val="000000"/>
          <w:sz w:val="18"/>
          <w:szCs w:val="18"/>
        </w:rPr>
        <w:t>Nazwisko i  imię (imiona),</w:t>
      </w:r>
    </w:p>
    <w:p w14:paraId="5CA056C0" w14:textId="77777777" w:rsidR="00C3256B" w:rsidRPr="008A3388" w:rsidRDefault="00C3256B" w:rsidP="00C3256B">
      <w:pPr>
        <w:numPr>
          <w:ilvl w:val="0"/>
          <w:numId w:val="19"/>
        </w:numPr>
        <w:spacing w:line="276" w:lineRule="auto"/>
        <w:ind w:left="993" w:hanging="284"/>
        <w:contextualSpacing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8A3388">
        <w:rPr>
          <w:rFonts w:ascii="Tahoma" w:eastAsia="Calibri" w:hAnsi="Tahoma" w:cs="Tahoma"/>
          <w:color w:val="000000"/>
          <w:sz w:val="18"/>
          <w:szCs w:val="18"/>
        </w:rPr>
        <w:t>Adres zamieszkania,</w:t>
      </w:r>
    </w:p>
    <w:p w14:paraId="0E2CED2D" w14:textId="77777777" w:rsidR="00C3256B" w:rsidRPr="008A3388" w:rsidRDefault="00C3256B" w:rsidP="00C3256B">
      <w:pPr>
        <w:numPr>
          <w:ilvl w:val="0"/>
          <w:numId w:val="19"/>
        </w:numPr>
        <w:spacing w:line="276" w:lineRule="auto"/>
        <w:ind w:left="993" w:hanging="284"/>
        <w:contextualSpacing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8A3388">
        <w:rPr>
          <w:rFonts w:ascii="Tahoma" w:eastAsia="Calibri" w:hAnsi="Tahoma" w:cs="Tahoma"/>
          <w:color w:val="000000"/>
          <w:sz w:val="18"/>
          <w:szCs w:val="18"/>
        </w:rPr>
        <w:t>PESEL,</w:t>
      </w:r>
    </w:p>
    <w:p w14:paraId="6C93A0A0" w14:textId="77777777" w:rsidR="00C3256B" w:rsidRPr="008A3388" w:rsidRDefault="00C3256B" w:rsidP="00C3256B">
      <w:pPr>
        <w:numPr>
          <w:ilvl w:val="0"/>
          <w:numId w:val="19"/>
        </w:numPr>
        <w:spacing w:line="276" w:lineRule="auto"/>
        <w:ind w:left="993" w:hanging="284"/>
        <w:contextualSpacing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8A3388">
        <w:rPr>
          <w:rFonts w:ascii="Tahoma" w:eastAsia="Calibri" w:hAnsi="Tahoma" w:cs="Tahoma"/>
          <w:color w:val="000000"/>
          <w:sz w:val="18"/>
          <w:szCs w:val="18"/>
        </w:rPr>
        <w:t>Numer dowodu osobistego,</w:t>
      </w:r>
    </w:p>
    <w:p w14:paraId="76860CB0" w14:textId="77777777" w:rsidR="00C3256B" w:rsidRPr="008A3388" w:rsidRDefault="00C3256B" w:rsidP="00C3256B">
      <w:pPr>
        <w:numPr>
          <w:ilvl w:val="0"/>
          <w:numId w:val="19"/>
        </w:numPr>
        <w:spacing w:line="276" w:lineRule="auto"/>
        <w:ind w:left="993" w:hanging="284"/>
        <w:contextualSpacing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8A3388">
        <w:rPr>
          <w:rFonts w:ascii="Tahoma" w:eastAsia="Calibri" w:hAnsi="Tahoma" w:cs="Tahoma"/>
          <w:color w:val="000000"/>
          <w:sz w:val="18"/>
          <w:szCs w:val="18"/>
        </w:rPr>
        <w:t>Dane dot. zdrowia,</w:t>
      </w:r>
    </w:p>
    <w:p w14:paraId="0FA1B1CE" w14:textId="77777777" w:rsidR="00C3256B" w:rsidRPr="008A3388" w:rsidRDefault="00C3256B" w:rsidP="00C3256B">
      <w:pPr>
        <w:numPr>
          <w:ilvl w:val="0"/>
          <w:numId w:val="19"/>
        </w:numPr>
        <w:spacing w:line="276" w:lineRule="auto"/>
        <w:ind w:left="993" w:hanging="284"/>
        <w:contextualSpacing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8A3388">
        <w:rPr>
          <w:rFonts w:ascii="Tahoma" w:eastAsia="Calibri" w:hAnsi="Tahoma" w:cs="Tahoma"/>
          <w:color w:val="000000"/>
          <w:sz w:val="18"/>
          <w:szCs w:val="18"/>
        </w:rPr>
        <w:t>Numer telefonu,</w:t>
      </w:r>
    </w:p>
    <w:p w14:paraId="492ED4AC" w14:textId="77777777" w:rsidR="00C3256B" w:rsidRPr="008A3388" w:rsidRDefault="00C3256B" w:rsidP="00C3256B">
      <w:pPr>
        <w:numPr>
          <w:ilvl w:val="0"/>
          <w:numId w:val="19"/>
        </w:numPr>
        <w:spacing w:line="276" w:lineRule="auto"/>
        <w:ind w:left="993" w:hanging="284"/>
        <w:contextualSpacing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8A3388">
        <w:rPr>
          <w:rFonts w:ascii="Tahoma" w:eastAsia="Calibri" w:hAnsi="Tahoma" w:cs="Tahoma"/>
          <w:color w:val="000000"/>
          <w:sz w:val="18"/>
          <w:szCs w:val="18"/>
        </w:rPr>
        <w:t>Email</w:t>
      </w:r>
    </w:p>
    <w:p w14:paraId="24A1A41A" w14:textId="77777777" w:rsidR="00C3256B" w:rsidRPr="008A3388" w:rsidRDefault="00C3256B" w:rsidP="00C3256B">
      <w:pPr>
        <w:numPr>
          <w:ilvl w:val="0"/>
          <w:numId w:val="19"/>
        </w:numPr>
        <w:spacing w:line="276" w:lineRule="auto"/>
        <w:ind w:left="993" w:hanging="284"/>
        <w:contextualSpacing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8A3388">
        <w:rPr>
          <w:rFonts w:ascii="Tahoma" w:eastAsia="Calibri" w:hAnsi="Tahoma" w:cs="Tahoma"/>
          <w:color w:val="000000"/>
          <w:sz w:val="18"/>
          <w:szCs w:val="18"/>
        </w:rPr>
        <w:t>Dane osób upoważnionych do dostępu do dokumentacji medycznej,</w:t>
      </w:r>
    </w:p>
    <w:p w14:paraId="68213636" w14:textId="77777777" w:rsidR="00C3256B" w:rsidRPr="008A3388" w:rsidRDefault="00C3256B" w:rsidP="00C3256B">
      <w:pPr>
        <w:numPr>
          <w:ilvl w:val="0"/>
          <w:numId w:val="19"/>
        </w:numPr>
        <w:spacing w:line="276" w:lineRule="auto"/>
        <w:ind w:left="993" w:hanging="284"/>
        <w:contextualSpacing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8A3388">
        <w:rPr>
          <w:rFonts w:ascii="Tahoma" w:eastAsia="Calibri" w:hAnsi="Tahoma" w:cs="Tahoma"/>
          <w:color w:val="000000"/>
          <w:sz w:val="18"/>
          <w:szCs w:val="18"/>
        </w:rPr>
        <w:t>Dane osobowe opiekunów prawnych</w:t>
      </w:r>
    </w:p>
    <w:p w14:paraId="5D299B5E" w14:textId="77777777" w:rsidR="00C3256B" w:rsidRPr="008A3388" w:rsidRDefault="00C3256B" w:rsidP="00C3256B">
      <w:pPr>
        <w:numPr>
          <w:ilvl w:val="1"/>
          <w:numId w:val="18"/>
        </w:numPr>
        <w:spacing w:line="276" w:lineRule="auto"/>
        <w:ind w:hanging="76"/>
        <w:contextualSpacing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8A3388">
        <w:rPr>
          <w:rFonts w:ascii="Tahoma" w:eastAsia="Calibri" w:hAnsi="Tahoma" w:cs="Tahoma"/>
          <w:color w:val="000000"/>
          <w:sz w:val="18"/>
          <w:szCs w:val="18"/>
        </w:rPr>
        <w:t>Dane osobowe pracowników Zamawiającego, w zakresie takich danych jak:</w:t>
      </w:r>
    </w:p>
    <w:p w14:paraId="203A589D" w14:textId="77777777" w:rsidR="00C3256B" w:rsidRPr="008A3388" w:rsidRDefault="00C3256B" w:rsidP="00C3256B">
      <w:pPr>
        <w:numPr>
          <w:ilvl w:val="0"/>
          <w:numId w:val="20"/>
        </w:numPr>
        <w:spacing w:line="276" w:lineRule="auto"/>
        <w:ind w:left="993" w:hanging="295"/>
        <w:contextualSpacing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8A3388">
        <w:rPr>
          <w:rFonts w:ascii="Tahoma" w:eastAsia="Calibri" w:hAnsi="Tahoma" w:cs="Tahoma"/>
          <w:color w:val="000000"/>
          <w:sz w:val="18"/>
          <w:szCs w:val="18"/>
        </w:rPr>
        <w:t xml:space="preserve">Imię (imiona) i nazwisko </w:t>
      </w:r>
    </w:p>
    <w:p w14:paraId="79665559" w14:textId="77777777" w:rsidR="00C3256B" w:rsidRPr="008A3388" w:rsidRDefault="00C3256B" w:rsidP="00C3256B">
      <w:pPr>
        <w:numPr>
          <w:ilvl w:val="0"/>
          <w:numId w:val="20"/>
        </w:numPr>
        <w:spacing w:line="276" w:lineRule="auto"/>
        <w:ind w:left="993" w:hanging="295"/>
        <w:contextualSpacing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8A3388">
        <w:rPr>
          <w:rFonts w:ascii="Tahoma" w:eastAsia="Calibri" w:hAnsi="Tahoma" w:cs="Tahoma"/>
          <w:color w:val="000000"/>
          <w:sz w:val="18"/>
          <w:szCs w:val="18"/>
        </w:rPr>
        <w:t>Imiona rodziców oraz data i miejsce urodzenia</w:t>
      </w:r>
    </w:p>
    <w:p w14:paraId="65E54120" w14:textId="77777777" w:rsidR="00C3256B" w:rsidRPr="008A3388" w:rsidRDefault="00C3256B" w:rsidP="00C3256B">
      <w:pPr>
        <w:numPr>
          <w:ilvl w:val="0"/>
          <w:numId w:val="20"/>
        </w:numPr>
        <w:spacing w:line="276" w:lineRule="auto"/>
        <w:ind w:left="993" w:hanging="295"/>
        <w:contextualSpacing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8A3388">
        <w:rPr>
          <w:rFonts w:ascii="Tahoma" w:eastAsia="Calibri" w:hAnsi="Tahoma" w:cs="Tahoma"/>
          <w:color w:val="000000"/>
          <w:sz w:val="18"/>
          <w:szCs w:val="18"/>
        </w:rPr>
        <w:t>Adres zamieszkania</w:t>
      </w:r>
    </w:p>
    <w:p w14:paraId="270043F7" w14:textId="77777777" w:rsidR="00C3256B" w:rsidRPr="008A3388" w:rsidRDefault="00C3256B" w:rsidP="00C3256B">
      <w:pPr>
        <w:numPr>
          <w:ilvl w:val="0"/>
          <w:numId w:val="20"/>
        </w:numPr>
        <w:spacing w:line="276" w:lineRule="auto"/>
        <w:ind w:left="993" w:hanging="295"/>
        <w:contextualSpacing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8A3388">
        <w:rPr>
          <w:rFonts w:ascii="Tahoma" w:eastAsia="Calibri" w:hAnsi="Tahoma" w:cs="Tahoma"/>
          <w:color w:val="000000"/>
          <w:sz w:val="18"/>
          <w:szCs w:val="18"/>
        </w:rPr>
        <w:t>Numer telefonu</w:t>
      </w:r>
    </w:p>
    <w:p w14:paraId="503C1E51" w14:textId="77777777" w:rsidR="00C3256B" w:rsidRPr="008A3388" w:rsidRDefault="00C3256B" w:rsidP="00C3256B">
      <w:pPr>
        <w:numPr>
          <w:ilvl w:val="0"/>
          <w:numId w:val="20"/>
        </w:numPr>
        <w:spacing w:line="276" w:lineRule="auto"/>
        <w:ind w:left="993" w:hanging="295"/>
        <w:contextualSpacing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8A3388">
        <w:rPr>
          <w:rFonts w:ascii="Tahoma" w:eastAsia="Calibri" w:hAnsi="Tahoma" w:cs="Tahoma"/>
          <w:color w:val="000000"/>
          <w:sz w:val="18"/>
          <w:szCs w:val="18"/>
        </w:rPr>
        <w:t>Adres poczty elektronicznej</w:t>
      </w:r>
    </w:p>
    <w:p w14:paraId="2D63DD1F" w14:textId="77777777" w:rsidR="00C3256B" w:rsidRPr="008A3388" w:rsidRDefault="00C3256B" w:rsidP="00C3256B">
      <w:pPr>
        <w:numPr>
          <w:ilvl w:val="0"/>
          <w:numId w:val="20"/>
        </w:numPr>
        <w:spacing w:line="276" w:lineRule="auto"/>
        <w:ind w:left="993" w:hanging="295"/>
        <w:contextualSpacing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8A3388">
        <w:rPr>
          <w:rFonts w:ascii="Tahoma" w:eastAsia="Calibri" w:hAnsi="Tahoma" w:cs="Tahoma"/>
          <w:color w:val="000000"/>
          <w:sz w:val="18"/>
          <w:szCs w:val="18"/>
        </w:rPr>
        <w:t>Dane przetwarzane w związku z zatrudnieniem</w:t>
      </w:r>
    </w:p>
    <w:p w14:paraId="6B26C3FA" w14:textId="77777777" w:rsidR="00C3256B" w:rsidRPr="008A3388" w:rsidRDefault="00C3256B" w:rsidP="00C3256B">
      <w:pPr>
        <w:numPr>
          <w:ilvl w:val="0"/>
          <w:numId w:val="20"/>
        </w:numPr>
        <w:spacing w:line="276" w:lineRule="auto"/>
        <w:ind w:left="993" w:hanging="295"/>
        <w:contextualSpacing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8A3388">
        <w:rPr>
          <w:rFonts w:ascii="Tahoma" w:eastAsia="Calibri" w:hAnsi="Tahoma" w:cs="Tahoma"/>
          <w:color w:val="000000"/>
          <w:sz w:val="18"/>
          <w:szCs w:val="18"/>
        </w:rPr>
        <w:t>Dane członków rodzin</w:t>
      </w:r>
    </w:p>
    <w:p w14:paraId="4939463B" w14:textId="77777777" w:rsidR="00C3256B" w:rsidRPr="008A3388" w:rsidRDefault="00C3256B" w:rsidP="00C3256B">
      <w:pPr>
        <w:numPr>
          <w:ilvl w:val="0"/>
          <w:numId w:val="20"/>
        </w:numPr>
        <w:spacing w:line="276" w:lineRule="auto"/>
        <w:ind w:left="993" w:hanging="295"/>
        <w:contextualSpacing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8A3388">
        <w:rPr>
          <w:rFonts w:ascii="Tahoma" w:eastAsia="Calibri" w:hAnsi="Tahoma" w:cs="Tahoma"/>
          <w:color w:val="000000"/>
          <w:sz w:val="18"/>
          <w:szCs w:val="18"/>
        </w:rPr>
        <w:t>Numery kont bankowych</w:t>
      </w:r>
    </w:p>
    <w:p w14:paraId="35481B61" w14:textId="77777777" w:rsidR="00C3256B" w:rsidRPr="008A3388" w:rsidRDefault="00C3256B" w:rsidP="00C3256B">
      <w:pPr>
        <w:numPr>
          <w:ilvl w:val="0"/>
          <w:numId w:val="20"/>
        </w:numPr>
        <w:spacing w:line="276" w:lineRule="auto"/>
        <w:ind w:left="993" w:hanging="295"/>
        <w:contextualSpacing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8A3388">
        <w:rPr>
          <w:rFonts w:ascii="Tahoma" w:eastAsia="Calibri" w:hAnsi="Tahoma" w:cs="Tahoma"/>
          <w:color w:val="000000"/>
          <w:sz w:val="18"/>
          <w:szCs w:val="18"/>
        </w:rPr>
        <w:t>Zajęcia komornicze</w:t>
      </w:r>
    </w:p>
    <w:p w14:paraId="2A4F18D4" w14:textId="77777777" w:rsidR="00C3256B" w:rsidRPr="008A3388" w:rsidRDefault="00C3256B" w:rsidP="00C3256B">
      <w:pPr>
        <w:numPr>
          <w:ilvl w:val="0"/>
          <w:numId w:val="20"/>
        </w:numPr>
        <w:spacing w:line="276" w:lineRule="auto"/>
        <w:ind w:left="993" w:hanging="295"/>
        <w:contextualSpacing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8A3388">
        <w:rPr>
          <w:rFonts w:ascii="Tahoma" w:eastAsia="Calibri" w:hAnsi="Tahoma" w:cs="Tahoma"/>
          <w:color w:val="000000"/>
          <w:sz w:val="18"/>
          <w:szCs w:val="18"/>
        </w:rPr>
        <w:t>Dane związane urzędem skarbowym oraz prowadzoną działalnością</w:t>
      </w:r>
    </w:p>
    <w:p w14:paraId="37784685" w14:textId="77777777" w:rsidR="00C3256B" w:rsidRPr="008A3388" w:rsidRDefault="00C3256B" w:rsidP="00C3256B">
      <w:pPr>
        <w:numPr>
          <w:ilvl w:val="0"/>
          <w:numId w:val="20"/>
        </w:numPr>
        <w:spacing w:line="276" w:lineRule="auto"/>
        <w:ind w:left="993" w:hanging="295"/>
        <w:contextualSpacing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8A3388">
        <w:rPr>
          <w:rFonts w:ascii="Tahoma" w:eastAsia="Calibri" w:hAnsi="Tahoma" w:cs="Tahoma"/>
          <w:color w:val="000000"/>
          <w:sz w:val="18"/>
          <w:szCs w:val="18"/>
        </w:rPr>
        <w:t>PESEL,  NIP, wykształcenie, doświadczenie zawodowe, kursy, specjalizacje</w:t>
      </w:r>
    </w:p>
    <w:p w14:paraId="1C363D6D" w14:textId="77777777" w:rsidR="00C3256B" w:rsidRPr="008A3388" w:rsidRDefault="00C3256B" w:rsidP="00C3256B">
      <w:pPr>
        <w:numPr>
          <w:ilvl w:val="0"/>
          <w:numId w:val="20"/>
        </w:numPr>
        <w:spacing w:line="276" w:lineRule="auto"/>
        <w:ind w:left="993" w:hanging="295"/>
        <w:contextualSpacing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8A3388">
        <w:rPr>
          <w:rFonts w:ascii="Tahoma" w:eastAsia="Calibri" w:hAnsi="Tahoma" w:cs="Tahoma"/>
          <w:color w:val="000000"/>
          <w:sz w:val="18"/>
          <w:szCs w:val="18"/>
        </w:rPr>
        <w:t>Nieobecności (głównie chodzi o chorobowe)</w:t>
      </w:r>
    </w:p>
    <w:p w14:paraId="67DF41A8" w14:textId="77777777" w:rsidR="00C3256B" w:rsidRPr="008A3388" w:rsidRDefault="00C3256B" w:rsidP="00C3256B">
      <w:pPr>
        <w:numPr>
          <w:ilvl w:val="1"/>
          <w:numId w:val="18"/>
        </w:numPr>
        <w:spacing w:line="276" w:lineRule="auto"/>
        <w:ind w:hanging="76"/>
        <w:contextualSpacing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8A3388">
        <w:rPr>
          <w:rFonts w:ascii="Tahoma" w:eastAsia="Calibri" w:hAnsi="Tahoma" w:cs="Tahoma"/>
          <w:color w:val="000000"/>
          <w:sz w:val="18"/>
          <w:szCs w:val="18"/>
        </w:rPr>
        <w:t>Dane kontrahentów będącymi osobami fizycznymi, w zakresie takich danych jak:</w:t>
      </w:r>
    </w:p>
    <w:p w14:paraId="7AE6B9AC" w14:textId="77777777" w:rsidR="00C3256B" w:rsidRPr="008A3388" w:rsidRDefault="00C3256B" w:rsidP="00C3256B">
      <w:pPr>
        <w:numPr>
          <w:ilvl w:val="0"/>
          <w:numId w:val="21"/>
        </w:numPr>
        <w:spacing w:line="276" w:lineRule="auto"/>
        <w:ind w:left="993" w:hanging="295"/>
        <w:contextualSpacing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8A3388">
        <w:rPr>
          <w:rFonts w:ascii="Tahoma" w:eastAsia="Calibri" w:hAnsi="Tahoma" w:cs="Tahoma"/>
          <w:color w:val="000000"/>
          <w:sz w:val="18"/>
          <w:szCs w:val="18"/>
        </w:rPr>
        <w:t>Imię (imiona) i nazwisko</w:t>
      </w:r>
    </w:p>
    <w:p w14:paraId="006DEE0E" w14:textId="77777777" w:rsidR="00C3256B" w:rsidRPr="008A3388" w:rsidRDefault="00C3256B" w:rsidP="00C3256B">
      <w:pPr>
        <w:numPr>
          <w:ilvl w:val="0"/>
          <w:numId w:val="21"/>
        </w:numPr>
        <w:spacing w:line="276" w:lineRule="auto"/>
        <w:ind w:left="993" w:hanging="295"/>
        <w:contextualSpacing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8A3388">
        <w:rPr>
          <w:rFonts w:ascii="Tahoma" w:eastAsia="Calibri" w:hAnsi="Tahoma" w:cs="Tahoma"/>
          <w:color w:val="000000"/>
          <w:sz w:val="18"/>
          <w:szCs w:val="18"/>
        </w:rPr>
        <w:t>Adres zamieszkania i adres siedziby</w:t>
      </w:r>
    </w:p>
    <w:p w14:paraId="14523839" w14:textId="77777777" w:rsidR="00C3256B" w:rsidRPr="008A3388" w:rsidRDefault="00C3256B" w:rsidP="00C3256B">
      <w:pPr>
        <w:numPr>
          <w:ilvl w:val="0"/>
          <w:numId w:val="21"/>
        </w:numPr>
        <w:spacing w:line="276" w:lineRule="auto"/>
        <w:ind w:left="993" w:hanging="295"/>
        <w:contextualSpacing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8A3388">
        <w:rPr>
          <w:rFonts w:ascii="Tahoma" w:eastAsia="Calibri" w:hAnsi="Tahoma" w:cs="Tahoma"/>
          <w:color w:val="000000"/>
          <w:sz w:val="18"/>
          <w:szCs w:val="18"/>
        </w:rPr>
        <w:t>Numer NIP</w:t>
      </w:r>
    </w:p>
    <w:p w14:paraId="3143B1D5" w14:textId="77777777" w:rsidR="00C3256B" w:rsidRPr="008A3388" w:rsidRDefault="00C3256B" w:rsidP="00C3256B">
      <w:pPr>
        <w:numPr>
          <w:ilvl w:val="0"/>
          <w:numId w:val="21"/>
        </w:numPr>
        <w:spacing w:line="276" w:lineRule="auto"/>
        <w:ind w:left="993" w:hanging="295"/>
        <w:contextualSpacing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8A3388">
        <w:rPr>
          <w:rFonts w:ascii="Tahoma" w:eastAsia="Calibri" w:hAnsi="Tahoma" w:cs="Tahoma"/>
          <w:color w:val="000000"/>
          <w:sz w:val="18"/>
          <w:szCs w:val="18"/>
        </w:rPr>
        <w:t xml:space="preserve">Numer telefonu </w:t>
      </w:r>
    </w:p>
    <w:p w14:paraId="0D0A1688" w14:textId="77777777" w:rsidR="00C3256B" w:rsidRPr="008A3388" w:rsidRDefault="00C3256B" w:rsidP="00C3256B">
      <w:pPr>
        <w:numPr>
          <w:ilvl w:val="0"/>
          <w:numId w:val="21"/>
        </w:numPr>
        <w:spacing w:line="276" w:lineRule="auto"/>
        <w:ind w:left="993" w:hanging="295"/>
        <w:contextualSpacing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8A3388">
        <w:rPr>
          <w:rFonts w:ascii="Tahoma" w:eastAsia="Calibri" w:hAnsi="Tahoma" w:cs="Tahoma"/>
          <w:color w:val="000000"/>
          <w:sz w:val="18"/>
          <w:szCs w:val="18"/>
        </w:rPr>
        <w:t>Adres poczty elektronicznej</w:t>
      </w:r>
    </w:p>
    <w:p w14:paraId="570F0894" w14:textId="77777777" w:rsidR="00C3256B" w:rsidRPr="008A3388" w:rsidRDefault="00C3256B" w:rsidP="00C3256B">
      <w:pPr>
        <w:numPr>
          <w:ilvl w:val="0"/>
          <w:numId w:val="21"/>
        </w:numPr>
        <w:spacing w:line="276" w:lineRule="auto"/>
        <w:ind w:left="993" w:hanging="295"/>
        <w:contextualSpacing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8A3388">
        <w:rPr>
          <w:rFonts w:ascii="Tahoma" w:eastAsia="Calibri" w:hAnsi="Tahoma" w:cs="Tahoma"/>
          <w:color w:val="000000"/>
          <w:sz w:val="18"/>
          <w:szCs w:val="18"/>
        </w:rPr>
        <w:t>Numery kont bankowych</w:t>
      </w:r>
    </w:p>
    <w:p w14:paraId="76C8FB8D" w14:textId="77777777" w:rsidR="00C3256B" w:rsidRPr="008A3388" w:rsidRDefault="00C3256B" w:rsidP="00C3256B">
      <w:pPr>
        <w:spacing w:line="276" w:lineRule="auto"/>
        <w:ind w:left="993"/>
        <w:jc w:val="both"/>
        <w:rPr>
          <w:rFonts w:ascii="Tahoma" w:eastAsia="Calibri" w:hAnsi="Tahoma" w:cs="Tahoma"/>
          <w:color w:val="000000"/>
          <w:sz w:val="18"/>
          <w:szCs w:val="18"/>
        </w:rPr>
      </w:pPr>
    </w:p>
    <w:p w14:paraId="17675A65" w14:textId="77777777" w:rsidR="00C3256B" w:rsidRPr="008A3388" w:rsidRDefault="00C3256B" w:rsidP="00C3256B">
      <w:pPr>
        <w:numPr>
          <w:ilvl w:val="0"/>
          <w:numId w:val="10"/>
        </w:numPr>
        <w:spacing w:line="276" w:lineRule="auto"/>
        <w:ind w:left="284" w:hanging="284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Zakres danych osobowych wymienionych w ust. 1 jest maksymalnym katalogiem danych, które mogą być przetwarzane w związku z realizacją Umowy. W rzeczywistości dane mogą być przekazywane przez Zamawiającego w mniejszym zakresie bez uszczerbku dla postanowień Umowy powierzenia. Zakres danych może ulec zmianie w przypadku zmiany aktualnie obowiązujących przepisów prawa.</w:t>
      </w:r>
    </w:p>
    <w:p w14:paraId="73038611" w14:textId="77777777" w:rsidR="00C3256B" w:rsidRPr="008A3388" w:rsidRDefault="00C3256B" w:rsidP="00C3256B">
      <w:pPr>
        <w:numPr>
          <w:ilvl w:val="0"/>
          <w:numId w:val="10"/>
        </w:numPr>
        <w:spacing w:line="276" w:lineRule="auto"/>
        <w:ind w:left="284" w:hanging="284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Wykonawca zobowiązuje się przetwarzać Dane Osobowe pacjentów wskazane w par.1 ust.1 pkt.1.1 zgodnie z poleceniem Zamawiającego, przestrzegając:</w:t>
      </w:r>
    </w:p>
    <w:p w14:paraId="693B2EE9" w14:textId="77777777" w:rsidR="00C3256B" w:rsidRPr="008A3388" w:rsidRDefault="00C3256B" w:rsidP="00C3256B">
      <w:pPr>
        <w:numPr>
          <w:ilvl w:val="1"/>
          <w:numId w:val="22"/>
        </w:numPr>
        <w:spacing w:line="276" w:lineRule="auto"/>
        <w:ind w:hanging="76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 xml:space="preserve">postanowień Umowy powierzenia, </w:t>
      </w:r>
    </w:p>
    <w:p w14:paraId="1E83A0D9" w14:textId="77777777" w:rsidR="00C3256B" w:rsidRPr="008A3388" w:rsidRDefault="00C3256B" w:rsidP="00C3256B">
      <w:pPr>
        <w:numPr>
          <w:ilvl w:val="1"/>
          <w:numId w:val="22"/>
        </w:numPr>
        <w:spacing w:line="276" w:lineRule="auto"/>
        <w:ind w:left="709" w:hanging="425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obowiązujących przepisów regulujących kwestię ochrony danych osobowych; w szczególności ustawy z 29 sierpnia 1997 r. o ochronie danych osobowych, a od dnia 25 maja 2018 r. Rozporządzenia Parlamentu Europejskiego i Rady (UE) 2016/679 w sprawie ochrony osób fizycznych w związku z przetwarzaniem danych osobowych i w sprawie swobodnego przepływu takich danych oraz uchylenia dyrektywy 95/46/WE (dalej: Rozporządzenie).</w:t>
      </w:r>
    </w:p>
    <w:p w14:paraId="0974AFE4" w14:textId="77777777" w:rsidR="00517B9D" w:rsidRDefault="00517B9D" w:rsidP="00C3256B">
      <w:pPr>
        <w:spacing w:line="276" w:lineRule="auto"/>
        <w:ind w:left="284" w:hanging="284"/>
        <w:jc w:val="center"/>
        <w:rPr>
          <w:rFonts w:ascii="Tahoma" w:hAnsi="Tahoma" w:cs="Tahoma"/>
          <w:b/>
          <w:sz w:val="18"/>
          <w:szCs w:val="18"/>
        </w:rPr>
      </w:pPr>
    </w:p>
    <w:p w14:paraId="3ABE7681" w14:textId="77777777" w:rsidR="00C3256B" w:rsidRPr="008A3388" w:rsidRDefault="00C3256B" w:rsidP="00C3256B">
      <w:pPr>
        <w:spacing w:line="276" w:lineRule="auto"/>
        <w:ind w:left="284" w:hanging="284"/>
        <w:jc w:val="center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>§ 2</w:t>
      </w:r>
    </w:p>
    <w:p w14:paraId="37D50C41" w14:textId="77777777" w:rsidR="00C3256B" w:rsidRPr="008A3388" w:rsidRDefault="00C3256B" w:rsidP="00C3256B">
      <w:pPr>
        <w:spacing w:line="276" w:lineRule="auto"/>
        <w:ind w:left="284" w:hanging="284"/>
        <w:jc w:val="center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>Zakres i cel przetwarzania danych</w:t>
      </w:r>
    </w:p>
    <w:p w14:paraId="0343E7D8" w14:textId="77777777" w:rsidR="00C3256B" w:rsidRPr="008A3388" w:rsidRDefault="00C3256B" w:rsidP="00C3256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8A3388">
        <w:rPr>
          <w:rFonts w:ascii="Tahoma" w:hAnsi="Tahoma" w:cs="Tahoma"/>
          <w:sz w:val="18"/>
          <w:szCs w:val="18"/>
        </w:rPr>
        <w:t>Zamawiający upoważnia Wykonawcę do przetwarzania w jego imieniu Danych Osobowych pacjentów, pracowników i kontrahentów wskazanych w par. 1 ust. 1 pkt. 1.1, 1.2 i 1.3 w celu i zakresie niezbędnym do realizacji postanowień Umowy, w szczególności w zakresie dostępu, przechowywania i opracowywania danych dla celów związanych z wykonywaniem serwisu oprogramowania.</w:t>
      </w:r>
    </w:p>
    <w:p w14:paraId="5F21EEDB" w14:textId="77777777" w:rsidR="00C3256B" w:rsidRPr="008A3388" w:rsidRDefault="00C3256B" w:rsidP="00C3256B">
      <w:pPr>
        <w:spacing w:line="276" w:lineRule="auto"/>
        <w:ind w:left="284" w:hanging="284"/>
        <w:rPr>
          <w:rFonts w:ascii="Tahoma" w:hAnsi="Tahoma" w:cs="Tahoma"/>
          <w:sz w:val="18"/>
          <w:szCs w:val="18"/>
        </w:rPr>
      </w:pPr>
    </w:p>
    <w:p w14:paraId="33D539E7" w14:textId="77777777" w:rsidR="00C3256B" w:rsidRPr="008A3388" w:rsidRDefault="00C3256B" w:rsidP="00C3256B">
      <w:pPr>
        <w:spacing w:line="276" w:lineRule="auto"/>
        <w:ind w:left="284" w:hanging="284"/>
        <w:jc w:val="center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>§ 3</w:t>
      </w:r>
    </w:p>
    <w:p w14:paraId="161B2471" w14:textId="77777777" w:rsidR="00C3256B" w:rsidRPr="008A3388" w:rsidRDefault="00C3256B" w:rsidP="00C3256B">
      <w:pPr>
        <w:spacing w:line="276" w:lineRule="auto"/>
        <w:ind w:left="284" w:hanging="284"/>
        <w:jc w:val="center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>Obowiązki Podmiotu Przetwarzającego</w:t>
      </w:r>
    </w:p>
    <w:p w14:paraId="2A51CE81" w14:textId="77777777" w:rsidR="00C3256B" w:rsidRPr="008A3388" w:rsidRDefault="00C3256B" w:rsidP="00C3256B">
      <w:pPr>
        <w:numPr>
          <w:ilvl w:val="0"/>
          <w:numId w:val="11"/>
        </w:numPr>
        <w:spacing w:line="276" w:lineRule="auto"/>
        <w:ind w:left="284" w:hanging="284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Wykonawca zobowiązuje się:</w:t>
      </w:r>
    </w:p>
    <w:p w14:paraId="1F6C0155" w14:textId="77777777" w:rsidR="00C3256B" w:rsidRPr="008A3388" w:rsidRDefault="00C3256B" w:rsidP="00C3256B">
      <w:pPr>
        <w:spacing w:line="276" w:lineRule="auto"/>
        <w:ind w:left="284"/>
        <w:jc w:val="both"/>
        <w:rPr>
          <w:rFonts w:ascii="Tahoma" w:eastAsia="Calibri" w:hAnsi="Tahoma" w:cs="Tahoma"/>
          <w:sz w:val="18"/>
          <w:szCs w:val="18"/>
        </w:rPr>
      </w:pPr>
    </w:p>
    <w:p w14:paraId="0D7BE4E3" w14:textId="77777777" w:rsidR="00C3256B" w:rsidRPr="008A3388" w:rsidRDefault="00C3256B" w:rsidP="00C3256B">
      <w:pPr>
        <w:numPr>
          <w:ilvl w:val="1"/>
          <w:numId w:val="23"/>
        </w:numPr>
        <w:spacing w:line="276" w:lineRule="auto"/>
        <w:ind w:left="709" w:hanging="425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stosować środki techniczne í organizacyjne zapewniające ochronę powierzonych danych, a w szczególności zabezpieczyć dane przed ich udostępnieniem osobom nieupoważnionym, utratą, uszkodzeniem lub zniszczeniem. W celu wykonania obowiązku, o którym mowa w zdaniu poprzedzającym, Wykonawca posiada wdrożony, certyfikowany System Zarządzania Bezpieczeństwem Informacji zgodnie z normą PN-ISO/IEC 27001,</w:t>
      </w:r>
    </w:p>
    <w:p w14:paraId="6508851F" w14:textId="77777777" w:rsidR="00C3256B" w:rsidRPr="008A3388" w:rsidRDefault="00C3256B" w:rsidP="00C3256B">
      <w:pPr>
        <w:numPr>
          <w:ilvl w:val="1"/>
          <w:numId w:val="23"/>
        </w:numPr>
        <w:spacing w:line="276" w:lineRule="auto"/>
        <w:ind w:left="709" w:hanging="425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przy przetwarzaniu powierzonych danych osobowych na podstawie Umowy powierzenia, zabezpieczy je poprzez stosowanie odpowiednich środków technicznych i organizacyjnych, zapewniających adekwatny stopień bezpieczeństwa odpowiadający ryzyku związanym z przetwarzaniem danych osobowych, o których mowa w art. 32 Rozporządzenia (RODO) i ochronę prawa osób, których dane dotyczą,</w:t>
      </w:r>
    </w:p>
    <w:p w14:paraId="12E7D9FF" w14:textId="77777777" w:rsidR="00C3256B" w:rsidRPr="008A3388" w:rsidRDefault="00C3256B" w:rsidP="00C3256B">
      <w:pPr>
        <w:numPr>
          <w:ilvl w:val="1"/>
          <w:numId w:val="23"/>
        </w:numPr>
        <w:spacing w:line="276" w:lineRule="auto"/>
        <w:ind w:left="709" w:hanging="425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upoważnić do przetwarzania danych osobowych wskazanych w § 1 ust. 1 Porozumienia wszystkie osoby, które będą przetwarzały powierzone dane w celu realizacji Umowy i Umowy powierzenia,</w:t>
      </w:r>
    </w:p>
    <w:p w14:paraId="63A2B60B" w14:textId="77777777" w:rsidR="00C3256B" w:rsidRPr="008A3388" w:rsidRDefault="00C3256B" w:rsidP="00C3256B">
      <w:pPr>
        <w:numPr>
          <w:ilvl w:val="1"/>
          <w:numId w:val="23"/>
        </w:numPr>
        <w:spacing w:line="276" w:lineRule="auto"/>
        <w:ind w:left="709" w:hanging="425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prowadzić ewidencję osób upoważnionych do przetwarzania danych osobowych,</w:t>
      </w:r>
    </w:p>
    <w:p w14:paraId="742EBCDA" w14:textId="77777777" w:rsidR="00C3256B" w:rsidRPr="008A3388" w:rsidRDefault="00C3256B" w:rsidP="00C3256B">
      <w:pPr>
        <w:numPr>
          <w:ilvl w:val="1"/>
          <w:numId w:val="23"/>
        </w:numPr>
        <w:spacing w:line="276" w:lineRule="auto"/>
        <w:ind w:left="709" w:hanging="425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zapewnić zachowanie w tajemnicy przetwarzanych danych oraz sposobów ich zabezpieczenia przez  osoby, które upoważnia do przetwarzania danych osobowych w celu realizacji Umowy lub Umowy powierzenia, zarówno w trakcie zatrudnienia lub współpracy z Wykonawcą, jak i po ustaniu zatrudnienia lub współpracy.</w:t>
      </w:r>
    </w:p>
    <w:p w14:paraId="400FF6E0" w14:textId="77777777" w:rsidR="00C3256B" w:rsidRPr="008A3388" w:rsidRDefault="00C3256B" w:rsidP="00C3256B">
      <w:pPr>
        <w:numPr>
          <w:ilvl w:val="0"/>
          <w:numId w:val="11"/>
        </w:numPr>
        <w:spacing w:line="276" w:lineRule="auto"/>
        <w:ind w:left="284" w:hanging="284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Wykonawca pomaga Zamawiającemu:</w:t>
      </w:r>
    </w:p>
    <w:p w14:paraId="3F7EB6A2" w14:textId="77777777" w:rsidR="00C3256B" w:rsidRPr="008A3388" w:rsidRDefault="00C3256B" w:rsidP="00C3256B">
      <w:pPr>
        <w:numPr>
          <w:ilvl w:val="1"/>
          <w:numId w:val="24"/>
        </w:numPr>
        <w:spacing w:line="276" w:lineRule="auto"/>
        <w:ind w:left="709" w:hanging="425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w miarę swoich możliwości, poprzez odpowiednie środki techniczne i organizacyjne, wywiązać się z obowiązku odpowiadania na żądania osoby, której dane dotyczą, w zakresie wykonywania jej praw określonych w rozdziale III Rozporządzenia (Prawa osoby, której dane dotyczą).</w:t>
      </w:r>
    </w:p>
    <w:p w14:paraId="7B3134B9" w14:textId="77777777" w:rsidR="00C3256B" w:rsidRPr="008A3388" w:rsidRDefault="00C3256B" w:rsidP="00C3256B">
      <w:pPr>
        <w:numPr>
          <w:ilvl w:val="1"/>
          <w:numId w:val="24"/>
        </w:numPr>
        <w:spacing w:line="276" w:lineRule="auto"/>
        <w:ind w:left="709" w:hanging="425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w wywiązywaniu się z obowiązków określonych w art. 32-36 Rozporządzenia, w szczególności w przypadku stwierdzenia naruszenia zasad ochrony i przetwarzania powierzonych danych osobowych na podstawie Umowy powierzenia, zgłasza je Zleceniodawcy za pośrednictwem osób wskazanych w §9 ust. 2 Umowy powierzenia bez zbędnej zwłoki, jednak nie później niż w terminie 48 godzin od chwili stwierdzenia naruszenia.</w:t>
      </w:r>
    </w:p>
    <w:p w14:paraId="29C08F2D" w14:textId="77777777" w:rsidR="00C3256B" w:rsidRPr="008A3388" w:rsidRDefault="00C3256B" w:rsidP="00C3256B">
      <w:pPr>
        <w:numPr>
          <w:ilvl w:val="1"/>
          <w:numId w:val="24"/>
        </w:numPr>
        <w:spacing w:line="276" w:lineRule="auto"/>
        <w:ind w:left="709" w:hanging="425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Wykonawca po zakończeniu trwania umowy jest zobowiązany do usunięcia powierzonych danych osobowych oraz usunięcia wszelkich ich istniejących kopii, o ile przepis prawa powszechnie obowiązującego nie nakazuje przechowywania danych osobowych.</w:t>
      </w:r>
    </w:p>
    <w:p w14:paraId="5B416F76" w14:textId="77777777" w:rsidR="00C3256B" w:rsidRPr="008A3388" w:rsidRDefault="00C3256B" w:rsidP="00C3256B">
      <w:pPr>
        <w:spacing w:line="276" w:lineRule="auto"/>
        <w:ind w:left="284" w:hanging="284"/>
        <w:rPr>
          <w:rFonts w:ascii="Tahoma" w:hAnsi="Tahoma" w:cs="Tahoma"/>
          <w:sz w:val="18"/>
          <w:szCs w:val="18"/>
        </w:rPr>
      </w:pPr>
    </w:p>
    <w:p w14:paraId="5C8C85FC" w14:textId="77777777" w:rsidR="00517B9D" w:rsidRDefault="00517B9D" w:rsidP="00C3256B">
      <w:pPr>
        <w:spacing w:line="276" w:lineRule="auto"/>
        <w:ind w:left="284" w:hanging="284"/>
        <w:jc w:val="center"/>
        <w:rPr>
          <w:rFonts w:ascii="Tahoma" w:hAnsi="Tahoma" w:cs="Tahoma"/>
          <w:b/>
          <w:sz w:val="18"/>
          <w:szCs w:val="18"/>
        </w:rPr>
      </w:pPr>
    </w:p>
    <w:p w14:paraId="15FCEB51" w14:textId="77777777" w:rsidR="00517B9D" w:rsidRDefault="00517B9D" w:rsidP="00C3256B">
      <w:pPr>
        <w:spacing w:line="276" w:lineRule="auto"/>
        <w:ind w:left="284" w:hanging="284"/>
        <w:jc w:val="center"/>
        <w:rPr>
          <w:rFonts w:ascii="Tahoma" w:hAnsi="Tahoma" w:cs="Tahoma"/>
          <w:b/>
          <w:sz w:val="18"/>
          <w:szCs w:val="18"/>
        </w:rPr>
      </w:pPr>
    </w:p>
    <w:p w14:paraId="785DF1F5" w14:textId="77777777" w:rsidR="00C3256B" w:rsidRPr="008A3388" w:rsidRDefault="00C3256B" w:rsidP="00C3256B">
      <w:pPr>
        <w:spacing w:line="276" w:lineRule="auto"/>
        <w:ind w:left="284" w:hanging="284"/>
        <w:jc w:val="center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lastRenderedPageBreak/>
        <w:t>§ 4</w:t>
      </w:r>
    </w:p>
    <w:p w14:paraId="47183A04" w14:textId="77777777" w:rsidR="00C3256B" w:rsidRPr="008A3388" w:rsidRDefault="00C3256B" w:rsidP="00C3256B">
      <w:pPr>
        <w:spacing w:line="276" w:lineRule="auto"/>
        <w:ind w:left="284" w:hanging="284"/>
        <w:jc w:val="center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>Prawo do kontroli</w:t>
      </w:r>
    </w:p>
    <w:p w14:paraId="07768898" w14:textId="77777777" w:rsidR="00C3256B" w:rsidRPr="008A3388" w:rsidRDefault="00C3256B" w:rsidP="00C3256B">
      <w:pPr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Zmawiający ma prawo kontroli, czy środki zastosowane przez Wykonawca przy przetwarzaniu danych spełniają postanowienia Umowy powierzenia i Rozporządzenia (po jego wejściu w życie).</w:t>
      </w:r>
    </w:p>
    <w:p w14:paraId="6962DA3A" w14:textId="77777777" w:rsidR="00C3256B" w:rsidRPr="008A3388" w:rsidRDefault="00C3256B" w:rsidP="00C3256B">
      <w:pPr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Wykonawca na każdy pisemny wniosek Zamawiającego zobowiązany jest do udzielenia pisemnej informacji dotyczących przetwarzania powierzonych mu danych osobowych w terminie 14 dni od dnia otrzymania takiego wniosku.</w:t>
      </w:r>
    </w:p>
    <w:p w14:paraId="105AC6F4" w14:textId="77777777" w:rsidR="00C3256B" w:rsidRPr="008A3388" w:rsidRDefault="00C3256B" w:rsidP="00C3256B">
      <w:pPr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Zamawiający ma prawo do faktycznej weryfikacji sposobu przetwarzania danych osobowych wskazanych w §1 ust. 1 Umowy powierzenia, w sposób każdorazowo ustalony przez Strony, po zgłoszeniu zamiaru takiej weryfikacji przez Zamawiającego z wyprzedzeniem minimum 14 dni.</w:t>
      </w:r>
    </w:p>
    <w:p w14:paraId="058F36FE" w14:textId="77777777" w:rsidR="00C3256B" w:rsidRPr="008A3388" w:rsidRDefault="00C3256B" w:rsidP="00C3256B">
      <w:pPr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Wykonawca  udostępni Zamawiającemu wszelkie informacje niezbędne do wykazania spełnienia obowiązku określonego w art. 28 Rozporządzenia.</w:t>
      </w:r>
    </w:p>
    <w:p w14:paraId="623D522A" w14:textId="77777777" w:rsidR="00C3256B" w:rsidRPr="008A3388" w:rsidRDefault="00C3256B" w:rsidP="00C3256B">
      <w:pPr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Po stwierdzeniu naruszeń niniejszej Umowy powierzenia przez Zamawiającego, Wykonawca jest zobowiązany do niezwłocznego ich usunięcia, nie później jednak niż  w terminie i sposób ustalony pomiędzy Stronami.</w:t>
      </w:r>
    </w:p>
    <w:p w14:paraId="6585EF52" w14:textId="77777777" w:rsidR="00C3256B" w:rsidRPr="008A3388" w:rsidRDefault="00C3256B" w:rsidP="00C3256B">
      <w:pPr>
        <w:spacing w:line="276" w:lineRule="auto"/>
        <w:ind w:left="284" w:hanging="284"/>
        <w:jc w:val="both"/>
        <w:rPr>
          <w:rFonts w:ascii="Tahoma" w:hAnsi="Tahoma" w:cs="Tahoma"/>
          <w:sz w:val="18"/>
          <w:szCs w:val="18"/>
          <w:highlight w:val="yellow"/>
        </w:rPr>
      </w:pPr>
    </w:p>
    <w:p w14:paraId="5E3B035D" w14:textId="77777777" w:rsidR="00C3256B" w:rsidRPr="008A3388" w:rsidRDefault="00C3256B" w:rsidP="00C3256B">
      <w:pPr>
        <w:spacing w:line="276" w:lineRule="auto"/>
        <w:ind w:left="284" w:hanging="284"/>
        <w:jc w:val="center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>§5</w:t>
      </w:r>
    </w:p>
    <w:p w14:paraId="18FCFA2D" w14:textId="77777777" w:rsidR="00C3256B" w:rsidRPr="008A3388" w:rsidRDefault="00C3256B" w:rsidP="00C3256B">
      <w:pPr>
        <w:spacing w:line="276" w:lineRule="auto"/>
        <w:ind w:left="284" w:hanging="284"/>
        <w:jc w:val="center"/>
        <w:rPr>
          <w:rFonts w:ascii="Tahoma" w:hAnsi="Tahoma" w:cs="Tahoma"/>
          <w:b/>
          <w:sz w:val="18"/>
          <w:szCs w:val="18"/>
        </w:rPr>
      </w:pPr>
      <w:proofErr w:type="spellStart"/>
      <w:r w:rsidRPr="008A3388">
        <w:rPr>
          <w:rFonts w:ascii="Tahoma" w:hAnsi="Tahoma" w:cs="Tahoma"/>
          <w:b/>
          <w:sz w:val="18"/>
          <w:szCs w:val="18"/>
        </w:rPr>
        <w:t>Podpowierzenie</w:t>
      </w:r>
      <w:proofErr w:type="spellEnd"/>
    </w:p>
    <w:p w14:paraId="3C165FB3" w14:textId="77777777" w:rsidR="00C3256B" w:rsidRPr="008A3388" w:rsidRDefault="00C3256B" w:rsidP="00C3256B">
      <w:pPr>
        <w:numPr>
          <w:ilvl w:val="0"/>
          <w:numId w:val="13"/>
        </w:numPr>
        <w:spacing w:line="276" w:lineRule="auto"/>
        <w:ind w:left="284" w:hanging="284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Zamawiający upoważnia Wykonawcę do dalszego powierzania wskazanych w§ 1 ust. 1 Umowy powierzenia danych osobowych.</w:t>
      </w:r>
    </w:p>
    <w:p w14:paraId="41621737" w14:textId="77777777" w:rsidR="00C3256B" w:rsidRPr="008A3388" w:rsidRDefault="00C3256B" w:rsidP="00C3256B">
      <w:pPr>
        <w:numPr>
          <w:ilvl w:val="0"/>
          <w:numId w:val="13"/>
        </w:numPr>
        <w:spacing w:line="276" w:lineRule="auto"/>
        <w:ind w:left="284" w:hanging="284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 xml:space="preserve">W przypadku </w:t>
      </w:r>
      <w:proofErr w:type="spellStart"/>
      <w:r w:rsidRPr="008A3388">
        <w:rPr>
          <w:rFonts w:ascii="Tahoma" w:eastAsia="Calibri" w:hAnsi="Tahoma" w:cs="Tahoma"/>
          <w:sz w:val="18"/>
          <w:szCs w:val="18"/>
        </w:rPr>
        <w:t>podpowierzenia</w:t>
      </w:r>
      <w:proofErr w:type="spellEnd"/>
      <w:r w:rsidRPr="008A3388">
        <w:rPr>
          <w:rFonts w:ascii="Tahoma" w:eastAsia="Calibri" w:hAnsi="Tahoma" w:cs="Tahoma"/>
          <w:sz w:val="18"/>
          <w:szCs w:val="18"/>
        </w:rPr>
        <w:t xml:space="preserve"> Wykonawca zobowiązany jest podpisać umową powierzenia danych osobowych z zapisami adekwatnymi do niniejszej Umowy powierzenia danych osobowych.</w:t>
      </w:r>
    </w:p>
    <w:p w14:paraId="6B2173DE" w14:textId="77777777" w:rsidR="00C3256B" w:rsidRPr="008A3388" w:rsidRDefault="00C3256B" w:rsidP="00C3256B">
      <w:pPr>
        <w:spacing w:line="276" w:lineRule="auto"/>
        <w:ind w:left="284" w:hanging="284"/>
        <w:rPr>
          <w:rFonts w:ascii="Tahoma" w:hAnsi="Tahoma" w:cs="Tahoma"/>
          <w:sz w:val="18"/>
          <w:szCs w:val="18"/>
        </w:rPr>
      </w:pPr>
    </w:p>
    <w:p w14:paraId="7D66F226" w14:textId="77777777" w:rsidR="00C3256B" w:rsidRPr="008A3388" w:rsidRDefault="00C3256B" w:rsidP="00C3256B">
      <w:pPr>
        <w:spacing w:line="276" w:lineRule="auto"/>
        <w:ind w:left="284" w:hanging="284"/>
        <w:jc w:val="center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>§ 6</w:t>
      </w:r>
    </w:p>
    <w:p w14:paraId="71648839" w14:textId="77777777" w:rsidR="00C3256B" w:rsidRPr="008A3388" w:rsidRDefault="00C3256B" w:rsidP="00C3256B">
      <w:pPr>
        <w:spacing w:line="276" w:lineRule="auto"/>
        <w:ind w:left="284" w:hanging="284"/>
        <w:jc w:val="center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>Odpowiedzialność</w:t>
      </w:r>
    </w:p>
    <w:p w14:paraId="38CAEC9E" w14:textId="77777777" w:rsidR="00C3256B" w:rsidRPr="008A3388" w:rsidRDefault="00C3256B" w:rsidP="00C3256B">
      <w:pPr>
        <w:numPr>
          <w:ilvl w:val="0"/>
          <w:numId w:val="14"/>
        </w:numPr>
        <w:spacing w:line="276" w:lineRule="auto"/>
        <w:ind w:left="284" w:hanging="284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Wykonawca jest odpowiedzialny za udostępnienie lub wykorzystanie danych osobowych niezgodnie z treścią Umowy powierzenia, a w szczególności za udostępnienie powierzonych do przetwarzania danych osobowych osobom nieupoważnionym.</w:t>
      </w:r>
    </w:p>
    <w:p w14:paraId="5BE43141" w14:textId="77777777" w:rsidR="00C3256B" w:rsidRPr="008A3388" w:rsidRDefault="00C3256B" w:rsidP="00C3256B">
      <w:pPr>
        <w:numPr>
          <w:ilvl w:val="0"/>
          <w:numId w:val="14"/>
        </w:numPr>
        <w:spacing w:line="276" w:lineRule="auto"/>
        <w:ind w:left="284" w:hanging="284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Wykonawca jest zobowiązany do niezwłocznego poinformowania Zamawiającego o jakimkolwiek postępowaniu, w szczególności administracyjnym lub sądowym, dotyczącym przetwarzania powierzonych danych osobowych oraz o jakiejkolwiek decyzji administracyjnej lub orzeczeniu dotyczących powierzonych na podstawie Umowy powierzenia danych osobowych oraz planowanych kontrolach w zakresie ochrony danych osobowych.</w:t>
      </w:r>
    </w:p>
    <w:p w14:paraId="5C426BDE" w14:textId="77777777" w:rsidR="00C3256B" w:rsidRPr="008A3388" w:rsidRDefault="00C3256B" w:rsidP="00C3256B">
      <w:pPr>
        <w:spacing w:line="276" w:lineRule="auto"/>
        <w:ind w:left="284" w:hanging="284"/>
        <w:jc w:val="both"/>
        <w:rPr>
          <w:rFonts w:ascii="Tahoma" w:hAnsi="Tahoma" w:cs="Tahoma"/>
          <w:sz w:val="18"/>
          <w:szCs w:val="18"/>
          <w:highlight w:val="yellow"/>
        </w:rPr>
      </w:pPr>
    </w:p>
    <w:p w14:paraId="7B311B02" w14:textId="77777777" w:rsidR="00C3256B" w:rsidRPr="008A3388" w:rsidRDefault="00C3256B" w:rsidP="00C3256B">
      <w:pPr>
        <w:spacing w:line="276" w:lineRule="auto"/>
        <w:ind w:left="284" w:hanging="284"/>
        <w:jc w:val="center"/>
        <w:rPr>
          <w:rFonts w:ascii="Tahoma" w:hAnsi="Tahoma" w:cs="Tahoma"/>
          <w:b/>
          <w:sz w:val="18"/>
          <w:szCs w:val="18"/>
        </w:rPr>
      </w:pPr>
    </w:p>
    <w:p w14:paraId="25E60321" w14:textId="77777777" w:rsidR="00C3256B" w:rsidRPr="008A3388" w:rsidRDefault="00C3256B" w:rsidP="00C3256B">
      <w:pPr>
        <w:spacing w:line="276" w:lineRule="auto"/>
        <w:ind w:left="284" w:hanging="284"/>
        <w:jc w:val="center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>§ 7</w:t>
      </w:r>
      <w:r w:rsidRPr="008A3388">
        <w:rPr>
          <w:rFonts w:ascii="Tahoma" w:hAnsi="Tahoma" w:cs="Tahoma"/>
          <w:b/>
          <w:sz w:val="18"/>
          <w:szCs w:val="18"/>
        </w:rPr>
        <w:br/>
        <w:t>Czas obowiązywania umowy</w:t>
      </w:r>
    </w:p>
    <w:p w14:paraId="0412D5F2" w14:textId="77777777" w:rsidR="00C3256B" w:rsidRPr="008A3388" w:rsidRDefault="00C3256B" w:rsidP="00C3256B">
      <w:pPr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Umowa powierzenia obowiązuje przez okres trwania Umowy.</w:t>
      </w:r>
    </w:p>
    <w:p w14:paraId="61A646EE" w14:textId="77777777" w:rsidR="00C3256B" w:rsidRPr="008A3388" w:rsidRDefault="00C3256B" w:rsidP="00C3256B">
      <w:pPr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W każdym wypadku Umowa powierzenia przestaje wiązać Strony z dniem, z którym przestają być związane postanowieniami Umowy.</w:t>
      </w:r>
    </w:p>
    <w:p w14:paraId="42FC0422" w14:textId="77777777" w:rsidR="00C3256B" w:rsidRPr="008A3388" w:rsidRDefault="00C3256B" w:rsidP="00C3256B">
      <w:pPr>
        <w:spacing w:line="276" w:lineRule="auto"/>
        <w:rPr>
          <w:rFonts w:ascii="Tahoma" w:hAnsi="Tahoma" w:cs="Tahoma"/>
          <w:sz w:val="18"/>
          <w:szCs w:val="18"/>
          <w:highlight w:val="yellow"/>
        </w:rPr>
      </w:pPr>
    </w:p>
    <w:p w14:paraId="593766DD" w14:textId="77777777" w:rsidR="00C3256B" w:rsidRPr="008A3388" w:rsidRDefault="00C3256B" w:rsidP="00C3256B">
      <w:pPr>
        <w:spacing w:line="276" w:lineRule="auto"/>
        <w:ind w:left="284" w:hanging="284"/>
        <w:jc w:val="center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>§ 8</w:t>
      </w:r>
    </w:p>
    <w:p w14:paraId="3D72164F" w14:textId="77777777" w:rsidR="00C3256B" w:rsidRPr="008A3388" w:rsidRDefault="00C3256B" w:rsidP="00C3256B">
      <w:pPr>
        <w:spacing w:line="276" w:lineRule="auto"/>
        <w:ind w:left="284" w:hanging="284"/>
        <w:jc w:val="center"/>
        <w:rPr>
          <w:rFonts w:ascii="Tahoma" w:hAnsi="Tahoma" w:cs="Tahoma"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>Poufność</w:t>
      </w:r>
    </w:p>
    <w:p w14:paraId="5CCEAF5C" w14:textId="77777777" w:rsidR="00C3256B" w:rsidRPr="008A3388" w:rsidRDefault="00C3256B" w:rsidP="00C3256B">
      <w:pPr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Wykonawca zobowiązuje się do zachowania w tajemnicy wszelkich informacji, danych, materiałów, dokumentów i danych osobowych otrzymanych od Zamawiającego i od współpracujących z nim osób oraz danych uzyskanych w jakikolwiek inny sposób, zamierzony czy przypadkowy w formie ustnej, pisemnej lub elektronicznej (,,dane poufne”) .</w:t>
      </w:r>
    </w:p>
    <w:p w14:paraId="002A5463" w14:textId="77777777" w:rsidR="00C3256B" w:rsidRPr="008A3388" w:rsidRDefault="00C3256B" w:rsidP="00C3256B">
      <w:pPr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Wykonawca oświadcza, że w związku ze zobowiązaniem do zachowania w tajemnicy danych poufnych nie będą one wykorzystywane, ujawniane ani udostępniane bez pisemnej zgody Zamawiającego w innym celu niż wykonanie Umowy lub Umowy powierzenia, chyba że konieczność ujawnienia posiadanych informacji wynika z obowiązujących przepisów prawa lub Umowy powierzenia.</w:t>
      </w:r>
    </w:p>
    <w:p w14:paraId="72F40605" w14:textId="77777777" w:rsidR="00C3256B" w:rsidRPr="008A3388" w:rsidRDefault="00C3256B" w:rsidP="00C3256B">
      <w:pPr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Strony zobowiązują się do dołożenia wszelkich starań w celu zapewnienia, aby środki łączności wykorzystywane do odbioru, przekazywania oraz przechowywania danych poufnych gwarantowały zabezpieczenie danych poufnych, w tym w szczególności danych osobowych powierzonych do przetwarzania, przed dostępem osób trzecich nieupoważnionych do zapoznania się z ich treścią.</w:t>
      </w:r>
    </w:p>
    <w:p w14:paraId="1697E688" w14:textId="77777777" w:rsidR="00C3256B" w:rsidRPr="008A3388" w:rsidRDefault="00C3256B" w:rsidP="00C3256B">
      <w:pPr>
        <w:spacing w:line="276" w:lineRule="auto"/>
        <w:ind w:left="284" w:hanging="284"/>
        <w:rPr>
          <w:rFonts w:ascii="Tahoma" w:hAnsi="Tahoma" w:cs="Tahoma"/>
          <w:sz w:val="18"/>
          <w:szCs w:val="18"/>
          <w:highlight w:val="yellow"/>
        </w:rPr>
      </w:pPr>
    </w:p>
    <w:p w14:paraId="22DC42F1" w14:textId="77777777" w:rsidR="00517B9D" w:rsidRDefault="00517B9D" w:rsidP="00C3256B">
      <w:pPr>
        <w:spacing w:line="276" w:lineRule="auto"/>
        <w:ind w:left="284" w:hanging="284"/>
        <w:jc w:val="center"/>
        <w:rPr>
          <w:rFonts w:ascii="Tahoma" w:hAnsi="Tahoma" w:cs="Tahoma"/>
          <w:b/>
          <w:sz w:val="18"/>
          <w:szCs w:val="18"/>
        </w:rPr>
      </w:pPr>
    </w:p>
    <w:p w14:paraId="5C73A2E1" w14:textId="77777777" w:rsidR="00C3256B" w:rsidRPr="008A3388" w:rsidRDefault="00C3256B" w:rsidP="00C3256B">
      <w:pPr>
        <w:spacing w:line="276" w:lineRule="auto"/>
        <w:ind w:left="284" w:hanging="284"/>
        <w:jc w:val="center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lastRenderedPageBreak/>
        <w:t>§ 9</w:t>
      </w:r>
    </w:p>
    <w:p w14:paraId="5B3C89C6" w14:textId="77777777" w:rsidR="00C3256B" w:rsidRPr="008A3388" w:rsidRDefault="00C3256B" w:rsidP="00C3256B">
      <w:pPr>
        <w:spacing w:line="276" w:lineRule="auto"/>
        <w:ind w:left="284" w:hanging="284"/>
        <w:jc w:val="center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>Postanowienia końcowe</w:t>
      </w:r>
    </w:p>
    <w:p w14:paraId="3C7E4A52" w14:textId="77777777" w:rsidR="00C3256B" w:rsidRPr="008A3388" w:rsidRDefault="00C3256B" w:rsidP="00C3256B">
      <w:pPr>
        <w:numPr>
          <w:ilvl w:val="0"/>
          <w:numId w:val="17"/>
        </w:numPr>
        <w:spacing w:line="276" w:lineRule="auto"/>
        <w:ind w:left="284" w:hanging="284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Umowa powierzenia  zastępuje dotychczasowe umowy powierzenia danych osobowych w zakresie powierzania  danych osobowych w związku z realizacją Umowy.</w:t>
      </w:r>
    </w:p>
    <w:p w14:paraId="53F5FA03" w14:textId="77777777" w:rsidR="00C3256B" w:rsidRPr="008A3388" w:rsidRDefault="00C3256B" w:rsidP="00C3256B">
      <w:pPr>
        <w:numPr>
          <w:ilvl w:val="0"/>
          <w:numId w:val="17"/>
        </w:numPr>
        <w:spacing w:line="276" w:lineRule="auto"/>
        <w:ind w:left="284" w:hanging="284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Strony postanawiają, że osobą odpowiedzialną za realizację postanowień Umowy powierzenia jest:</w:t>
      </w:r>
    </w:p>
    <w:p w14:paraId="1E853735" w14:textId="77777777" w:rsidR="00C3256B" w:rsidRPr="008A3388" w:rsidRDefault="00C3256B" w:rsidP="00C3256B">
      <w:pPr>
        <w:spacing w:line="276" w:lineRule="auto"/>
        <w:ind w:left="284"/>
        <w:jc w:val="both"/>
        <w:rPr>
          <w:rFonts w:ascii="Tahoma" w:eastAsia="Calibri" w:hAnsi="Tahoma" w:cs="Tahoma"/>
          <w:sz w:val="18"/>
          <w:szCs w:val="18"/>
        </w:rPr>
      </w:pPr>
    </w:p>
    <w:p w14:paraId="77A3B83A" w14:textId="77777777" w:rsidR="00C3256B" w:rsidRPr="008A3388" w:rsidRDefault="00C3256B" w:rsidP="00C3256B">
      <w:pPr>
        <w:spacing w:line="276" w:lineRule="auto"/>
        <w:ind w:left="720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 xml:space="preserve">ze strony Zamawiającego - </w:t>
      </w:r>
      <w:r w:rsidRPr="008A3388">
        <w:rPr>
          <w:rFonts w:ascii="Tahoma" w:eastAsia="Calibri" w:hAnsi="Tahoma" w:cs="Tahoma"/>
          <w:sz w:val="18"/>
          <w:szCs w:val="18"/>
        </w:rPr>
        <w:tab/>
        <w:t>Grzegorz Koczy - Inspektor Ochrony Danych</w:t>
      </w:r>
    </w:p>
    <w:p w14:paraId="5EDF9050" w14:textId="77777777" w:rsidR="00C3256B" w:rsidRDefault="00C3256B" w:rsidP="00C3256B">
      <w:pPr>
        <w:spacing w:line="276" w:lineRule="auto"/>
        <w:ind w:left="2844" w:firstLine="696"/>
        <w:jc w:val="both"/>
        <w:rPr>
          <w:rFonts w:ascii="Tahoma" w:hAnsi="Tahoma" w:cs="Tahoma"/>
          <w:sz w:val="18"/>
          <w:szCs w:val="18"/>
        </w:rPr>
      </w:pPr>
      <w:r w:rsidRPr="008A3388">
        <w:rPr>
          <w:rFonts w:ascii="Tahoma" w:hAnsi="Tahoma" w:cs="Tahoma"/>
          <w:sz w:val="18"/>
          <w:szCs w:val="18"/>
        </w:rPr>
        <w:t>email:iod@zsm.com.pl</w:t>
      </w:r>
    </w:p>
    <w:p w14:paraId="41B04805" w14:textId="77777777" w:rsidR="00863E9B" w:rsidRPr="008A3388" w:rsidRDefault="00863E9B" w:rsidP="00C3256B">
      <w:pPr>
        <w:spacing w:line="276" w:lineRule="auto"/>
        <w:ind w:left="2844" w:firstLine="696"/>
        <w:jc w:val="both"/>
        <w:rPr>
          <w:rFonts w:ascii="Tahoma" w:hAnsi="Tahoma" w:cs="Tahoma"/>
          <w:sz w:val="18"/>
          <w:szCs w:val="18"/>
        </w:rPr>
      </w:pPr>
    </w:p>
    <w:p w14:paraId="22C7C46E" w14:textId="77777777" w:rsidR="00C3256B" w:rsidRPr="005410A7" w:rsidRDefault="00C3256B" w:rsidP="00863E9B">
      <w:pPr>
        <w:spacing w:line="276" w:lineRule="auto"/>
        <w:ind w:left="720"/>
        <w:contextualSpacing/>
        <w:jc w:val="both"/>
        <w:rPr>
          <w:rFonts w:ascii="Tahoma" w:eastAsia="Calibri" w:hAnsi="Tahoma" w:cs="Tahoma"/>
          <w:color w:val="0000FF"/>
          <w:sz w:val="18"/>
          <w:szCs w:val="18"/>
          <w:u w:val="single"/>
        </w:rPr>
      </w:pPr>
      <w:r w:rsidRPr="008A3388">
        <w:rPr>
          <w:rFonts w:ascii="Tahoma" w:eastAsia="Calibri" w:hAnsi="Tahoma" w:cs="Tahoma"/>
          <w:sz w:val="18"/>
          <w:szCs w:val="18"/>
        </w:rPr>
        <w:t xml:space="preserve">ze strony Wykonawcy -  </w:t>
      </w:r>
      <w:r w:rsidRPr="008A3388">
        <w:rPr>
          <w:rFonts w:ascii="Tahoma" w:eastAsia="Calibri" w:hAnsi="Tahoma" w:cs="Tahoma"/>
          <w:sz w:val="18"/>
          <w:szCs w:val="18"/>
        </w:rPr>
        <w:tab/>
      </w:r>
      <w:r w:rsidR="00863E9B">
        <w:rPr>
          <w:rFonts w:ascii="Tahoma" w:eastAsia="Calibri" w:hAnsi="Tahoma" w:cs="Tahoma"/>
          <w:sz w:val="18"/>
          <w:szCs w:val="18"/>
        </w:rPr>
        <w:t>---------------------------------------------------</w:t>
      </w:r>
    </w:p>
    <w:p w14:paraId="64C776EB" w14:textId="77777777" w:rsidR="00C3256B" w:rsidRPr="005410A7" w:rsidRDefault="00C3256B" w:rsidP="00C3256B">
      <w:pPr>
        <w:spacing w:line="276" w:lineRule="auto"/>
        <w:ind w:left="3116" w:firstLine="424"/>
        <w:jc w:val="both"/>
        <w:rPr>
          <w:rFonts w:ascii="Tahoma" w:eastAsia="Calibri" w:hAnsi="Tahoma" w:cs="Tahoma"/>
          <w:sz w:val="18"/>
          <w:szCs w:val="18"/>
        </w:rPr>
      </w:pPr>
    </w:p>
    <w:p w14:paraId="5329EFBC" w14:textId="77777777" w:rsidR="00C3256B" w:rsidRPr="008A3388" w:rsidRDefault="00C3256B" w:rsidP="00C3256B">
      <w:pPr>
        <w:numPr>
          <w:ilvl w:val="0"/>
          <w:numId w:val="17"/>
        </w:numPr>
        <w:spacing w:line="276" w:lineRule="auto"/>
        <w:ind w:left="284" w:hanging="284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Każdorazowo przez pojęcie „dni” rozumie się dni kalendarzowe.</w:t>
      </w:r>
    </w:p>
    <w:p w14:paraId="0ADEDB63" w14:textId="77777777" w:rsidR="00C3256B" w:rsidRPr="008A3388" w:rsidRDefault="00C3256B" w:rsidP="00C3256B">
      <w:pPr>
        <w:numPr>
          <w:ilvl w:val="0"/>
          <w:numId w:val="17"/>
        </w:numPr>
        <w:spacing w:line="276" w:lineRule="auto"/>
        <w:ind w:left="284" w:hanging="284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Sądem właściwym do rozpatrywania sporów jest sąd właściwy dla siedziby Zamawiającego.</w:t>
      </w:r>
    </w:p>
    <w:p w14:paraId="22932182" w14:textId="77777777" w:rsidR="00C3256B" w:rsidRPr="008A3388" w:rsidRDefault="00C3256B" w:rsidP="00C3256B">
      <w:pPr>
        <w:numPr>
          <w:ilvl w:val="0"/>
          <w:numId w:val="17"/>
        </w:numPr>
        <w:spacing w:line="276" w:lineRule="auto"/>
        <w:ind w:left="284" w:hanging="284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Umowę powierzenia  sporządzono w dwóch jednobrzmiących egzemplarzach.</w:t>
      </w:r>
    </w:p>
    <w:p w14:paraId="01794914" w14:textId="77777777" w:rsidR="00C3256B" w:rsidRPr="008A3388" w:rsidRDefault="00C3256B" w:rsidP="00C3256B">
      <w:pPr>
        <w:spacing w:line="276" w:lineRule="auto"/>
        <w:ind w:left="284" w:hanging="284"/>
        <w:rPr>
          <w:rFonts w:ascii="Tahoma" w:hAnsi="Tahoma" w:cs="Tahoma"/>
          <w:sz w:val="18"/>
          <w:szCs w:val="18"/>
        </w:rPr>
      </w:pPr>
    </w:p>
    <w:p w14:paraId="24F5375E" w14:textId="77777777" w:rsidR="00C3256B" w:rsidRPr="008A3388" w:rsidRDefault="00C3256B" w:rsidP="00C3256B">
      <w:pPr>
        <w:spacing w:line="276" w:lineRule="auto"/>
        <w:ind w:left="284" w:hanging="284"/>
        <w:rPr>
          <w:rFonts w:ascii="Tahoma" w:hAnsi="Tahoma" w:cs="Tahoma"/>
          <w:sz w:val="18"/>
          <w:szCs w:val="18"/>
        </w:rPr>
      </w:pPr>
    </w:p>
    <w:p w14:paraId="6E59E657" w14:textId="43B2CC40" w:rsidR="00C3256B" w:rsidRPr="008A3388" w:rsidRDefault="00C3256B" w:rsidP="00C3256B">
      <w:pPr>
        <w:spacing w:line="276" w:lineRule="auto"/>
        <w:ind w:left="284" w:hanging="284"/>
        <w:jc w:val="center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>Zamawiający</w:t>
      </w:r>
      <w:r w:rsidRPr="008A3388">
        <w:rPr>
          <w:rFonts w:ascii="Tahoma" w:hAnsi="Tahoma" w:cs="Tahoma"/>
          <w:b/>
          <w:sz w:val="18"/>
          <w:szCs w:val="18"/>
        </w:rPr>
        <w:tab/>
      </w:r>
      <w:r w:rsidRPr="008A3388">
        <w:rPr>
          <w:rFonts w:ascii="Tahoma" w:hAnsi="Tahoma" w:cs="Tahoma"/>
          <w:b/>
          <w:sz w:val="18"/>
          <w:szCs w:val="18"/>
        </w:rPr>
        <w:tab/>
      </w:r>
      <w:r w:rsidRPr="008A3388">
        <w:rPr>
          <w:rFonts w:ascii="Tahoma" w:hAnsi="Tahoma" w:cs="Tahoma"/>
          <w:b/>
          <w:sz w:val="18"/>
          <w:szCs w:val="18"/>
        </w:rPr>
        <w:tab/>
      </w:r>
      <w:r w:rsidRPr="008A3388">
        <w:rPr>
          <w:rFonts w:ascii="Tahoma" w:hAnsi="Tahoma" w:cs="Tahoma"/>
          <w:b/>
          <w:sz w:val="18"/>
          <w:szCs w:val="18"/>
        </w:rPr>
        <w:tab/>
      </w:r>
      <w:r w:rsidRPr="008A3388">
        <w:rPr>
          <w:rFonts w:ascii="Tahoma" w:hAnsi="Tahoma" w:cs="Tahoma"/>
          <w:b/>
          <w:sz w:val="18"/>
          <w:szCs w:val="18"/>
        </w:rPr>
        <w:tab/>
      </w:r>
      <w:r w:rsidRPr="008A3388">
        <w:rPr>
          <w:rFonts w:ascii="Tahoma" w:hAnsi="Tahoma" w:cs="Tahoma"/>
          <w:b/>
          <w:sz w:val="18"/>
          <w:szCs w:val="18"/>
        </w:rPr>
        <w:tab/>
        <w:t>Wykonawca</w:t>
      </w:r>
      <w:bookmarkStart w:id="0" w:name="_GoBack"/>
      <w:bookmarkEnd w:id="0"/>
    </w:p>
    <w:sectPr w:rsidR="00C3256B" w:rsidRPr="008A3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6C46"/>
    <w:multiLevelType w:val="hybridMultilevel"/>
    <w:tmpl w:val="5D224FCA"/>
    <w:lvl w:ilvl="0" w:tplc="4A749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BD00EC"/>
    <w:multiLevelType w:val="multilevel"/>
    <w:tmpl w:val="A65EC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801F41"/>
    <w:multiLevelType w:val="multilevel"/>
    <w:tmpl w:val="7248C4D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B381C85"/>
    <w:multiLevelType w:val="multilevel"/>
    <w:tmpl w:val="C4081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ind w:left="720" w:hanging="360"/>
      </w:pPr>
      <w:rPr>
        <w:rFonts w:hint="default"/>
        <w:sz w:val="18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60C1083"/>
    <w:multiLevelType w:val="hybridMultilevel"/>
    <w:tmpl w:val="9856AF72"/>
    <w:lvl w:ilvl="0" w:tplc="AF7A8E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AC95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857F2"/>
    <w:multiLevelType w:val="multilevel"/>
    <w:tmpl w:val="8D52EA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18547EFA"/>
    <w:multiLevelType w:val="multilevel"/>
    <w:tmpl w:val="4844B5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7">
    <w:nsid w:val="18C5795F"/>
    <w:multiLevelType w:val="hybridMultilevel"/>
    <w:tmpl w:val="C5D4F8C8"/>
    <w:lvl w:ilvl="0" w:tplc="B248E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D920F4"/>
    <w:multiLevelType w:val="hybridMultilevel"/>
    <w:tmpl w:val="A1BE73CE"/>
    <w:lvl w:ilvl="0" w:tplc="AF7A8E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0CA32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602FD"/>
    <w:multiLevelType w:val="multilevel"/>
    <w:tmpl w:val="A210C3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4DE050E"/>
    <w:multiLevelType w:val="hybridMultilevel"/>
    <w:tmpl w:val="CEBA4AD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strike w:val="0"/>
        <w:dstrike w:val="0"/>
        <w:sz w:val="18"/>
        <w:szCs w:val="18"/>
        <w:u w:val="none"/>
        <w:effect w:val="none"/>
      </w:rPr>
    </w:lvl>
    <w:lvl w:ilvl="1" w:tplc="1270D384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152845"/>
    <w:multiLevelType w:val="hybridMultilevel"/>
    <w:tmpl w:val="52B67D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F6315B0"/>
    <w:multiLevelType w:val="hybridMultilevel"/>
    <w:tmpl w:val="20F814D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0184337"/>
    <w:multiLevelType w:val="hybridMultilevel"/>
    <w:tmpl w:val="31AAC0C0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EB3F60"/>
    <w:multiLevelType w:val="multilevel"/>
    <w:tmpl w:val="F20A22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35AA7F16"/>
    <w:multiLevelType w:val="hybridMultilevel"/>
    <w:tmpl w:val="3C783EEC"/>
    <w:lvl w:ilvl="0" w:tplc="B7A24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0F0E63"/>
    <w:multiLevelType w:val="hybridMultilevel"/>
    <w:tmpl w:val="893C378A"/>
    <w:lvl w:ilvl="0" w:tplc="16CCE5C0">
      <w:start w:val="1"/>
      <w:numFmt w:val="decimal"/>
      <w:lvlText w:val="%1."/>
      <w:lvlJc w:val="left"/>
      <w:pPr>
        <w:ind w:left="55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3C734388"/>
    <w:multiLevelType w:val="hybridMultilevel"/>
    <w:tmpl w:val="086215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EEC310F"/>
    <w:multiLevelType w:val="hybridMultilevel"/>
    <w:tmpl w:val="70DE96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4250D80"/>
    <w:multiLevelType w:val="hybridMultilevel"/>
    <w:tmpl w:val="E8D6E140"/>
    <w:lvl w:ilvl="0" w:tplc="E2F47082">
      <w:start w:val="1"/>
      <w:numFmt w:val="lowerLetter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7A3265"/>
    <w:multiLevelType w:val="hybridMultilevel"/>
    <w:tmpl w:val="5EFEC6A0"/>
    <w:lvl w:ilvl="0" w:tplc="AF7A8E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AC95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3F1BAB"/>
    <w:multiLevelType w:val="multilevel"/>
    <w:tmpl w:val="3E824FDC"/>
    <w:lvl w:ilvl="0">
      <w:start w:val="1"/>
      <w:numFmt w:val="lowerLetter"/>
      <w:lvlText w:val="%1)"/>
      <w:lvlJc w:val="left"/>
      <w:pPr>
        <w:tabs>
          <w:tab w:val="num" w:pos="323"/>
        </w:tabs>
        <w:ind w:left="323" w:hanging="323"/>
      </w:p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0" w:hanging="360"/>
      </w:pPr>
    </w:lvl>
    <w:lvl w:ilvl="3">
      <w:start w:val="1"/>
      <w:numFmt w:val="decimal"/>
      <w:lvlText w:val="%4."/>
      <w:lvlJc w:val="left"/>
      <w:pPr>
        <w:ind w:left="0" w:hanging="360"/>
      </w:pPr>
    </w:lvl>
    <w:lvl w:ilvl="4">
      <w:start w:val="1"/>
      <w:numFmt w:val="bullet"/>
      <w:lvlText w:val=""/>
      <w:lvlJc w:val="left"/>
      <w:pPr>
        <w:ind w:left="-37" w:hanging="323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8A761AE"/>
    <w:multiLevelType w:val="multilevel"/>
    <w:tmpl w:val="5AF28C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4FB50D9A"/>
    <w:multiLevelType w:val="multilevel"/>
    <w:tmpl w:val="0B4C9C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1377D11"/>
    <w:multiLevelType w:val="hybridMultilevel"/>
    <w:tmpl w:val="550E90E4"/>
    <w:lvl w:ilvl="0" w:tplc="B248E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6B1F50"/>
    <w:multiLevelType w:val="hybridMultilevel"/>
    <w:tmpl w:val="7E120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605ED1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4320"/>
        </w:tabs>
        <w:ind w:left="324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9221"/>
        </w:tabs>
        <w:ind w:left="9221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>
    <w:nsid w:val="56705118"/>
    <w:multiLevelType w:val="hybridMultilevel"/>
    <w:tmpl w:val="7F14A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8A0163"/>
    <w:multiLevelType w:val="hybridMultilevel"/>
    <w:tmpl w:val="53E615F4"/>
    <w:lvl w:ilvl="0" w:tplc="B248E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B8200C"/>
    <w:multiLevelType w:val="hybridMultilevel"/>
    <w:tmpl w:val="422012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3406B03"/>
    <w:multiLevelType w:val="hybridMultilevel"/>
    <w:tmpl w:val="C2BE88E2"/>
    <w:lvl w:ilvl="0" w:tplc="7D6E66D8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E82C6F08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1">
    <w:nsid w:val="6ACA26E5"/>
    <w:multiLevelType w:val="hybridMultilevel"/>
    <w:tmpl w:val="353454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B600750"/>
    <w:multiLevelType w:val="hybridMultilevel"/>
    <w:tmpl w:val="B0846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AA73C6"/>
    <w:multiLevelType w:val="hybridMultilevel"/>
    <w:tmpl w:val="74B49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476695"/>
    <w:multiLevelType w:val="hybridMultilevel"/>
    <w:tmpl w:val="5D2CE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B12407"/>
    <w:multiLevelType w:val="hybridMultilevel"/>
    <w:tmpl w:val="B6E4E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FB3CD7"/>
    <w:multiLevelType w:val="hybridMultilevel"/>
    <w:tmpl w:val="5F386572"/>
    <w:lvl w:ilvl="0" w:tplc="E3D8506A">
      <w:start w:val="1"/>
      <w:numFmt w:val="lowerLetter"/>
      <w:lvlText w:val="%1)"/>
      <w:lvlJc w:val="left"/>
      <w:pPr>
        <w:tabs>
          <w:tab w:val="num" w:pos="1744"/>
        </w:tabs>
        <w:ind w:left="1744" w:hanging="38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122E3B"/>
    <w:multiLevelType w:val="multilevel"/>
    <w:tmpl w:val="A1FCB5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77B40EC2"/>
    <w:multiLevelType w:val="hybridMultilevel"/>
    <w:tmpl w:val="D6447ECC"/>
    <w:lvl w:ilvl="0" w:tplc="04150017">
      <w:start w:val="1"/>
      <w:numFmt w:val="lowerLetter"/>
      <w:lvlText w:val="%1)"/>
      <w:lvlJc w:val="left"/>
      <w:pPr>
        <w:ind w:left="359" w:hanging="360"/>
      </w:pPr>
      <w:rPr>
        <w:rFonts w:hint="default"/>
      </w:rPr>
    </w:lvl>
    <w:lvl w:ilvl="1" w:tplc="E82C6F08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9">
    <w:nsid w:val="7A055E5C"/>
    <w:multiLevelType w:val="hybridMultilevel"/>
    <w:tmpl w:val="33D2485C"/>
    <w:lvl w:ilvl="0" w:tplc="5600D220">
      <w:start w:val="1"/>
      <w:numFmt w:val="ordinal"/>
      <w:lvlText w:val="%1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D20776"/>
    <w:multiLevelType w:val="hybridMultilevel"/>
    <w:tmpl w:val="0BAC1D68"/>
    <w:lvl w:ilvl="0" w:tplc="B248E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6"/>
  </w:num>
  <w:num w:numId="3">
    <w:abstractNumId w:val="3"/>
  </w:num>
  <w:num w:numId="4">
    <w:abstractNumId w:val="31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16"/>
  </w:num>
  <w:num w:numId="8">
    <w:abstractNumId w:val="18"/>
  </w:num>
  <w:num w:numId="9">
    <w:abstractNumId w:val="5"/>
  </w:num>
  <w:num w:numId="10">
    <w:abstractNumId w:val="8"/>
  </w:num>
  <w:num w:numId="11">
    <w:abstractNumId w:val="20"/>
  </w:num>
  <w:num w:numId="12">
    <w:abstractNumId w:val="28"/>
  </w:num>
  <w:num w:numId="13">
    <w:abstractNumId w:val="7"/>
  </w:num>
  <w:num w:numId="14">
    <w:abstractNumId w:val="40"/>
  </w:num>
  <w:num w:numId="15">
    <w:abstractNumId w:val="14"/>
  </w:num>
  <w:num w:numId="16">
    <w:abstractNumId w:val="24"/>
  </w:num>
  <w:num w:numId="17">
    <w:abstractNumId w:val="4"/>
  </w:num>
  <w:num w:numId="18">
    <w:abstractNumId w:val="22"/>
  </w:num>
  <w:num w:numId="19">
    <w:abstractNumId w:val="34"/>
  </w:num>
  <w:num w:numId="20">
    <w:abstractNumId w:val="27"/>
  </w:num>
  <w:num w:numId="21">
    <w:abstractNumId w:val="33"/>
  </w:num>
  <w:num w:numId="22">
    <w:abstractNumId w:val="37"/>
  </w:num>
  <w:num w:numId="23">
    <w:abstractNumId w:val="23"/>
  </w:num>
  <w:num w:numId="24">
    <w:abstractNumId w:val="9"/>
  </w:num>
  <w:num w:numId="25">
    <w:abstractNumId w:val="0"/>
  </w:num>
  <w:num w:numId="26">
    <w:abstractNumId w:val="15"/>
  </w:num>
  <w:num w:numId="27">
    <w:abstractNumId w:val="11"/>
  </w:num>
  <w:num w:numId="28">
    <w:abstractNumId w:val="21"/>
  </w:num>
  <w:num w:numId="29">
    <w:abstractNumId w:val="29"/>
  </w:num>
  <w:num w:numId="30">
    <w:abstractNumId w:val="13"/>
  </w:num>
  <w:num w:numId="31">
    <w:abstractNumId w:val="39"/>
  </w:num>
  <w:num w:numId="32">
    <w:abstractNumId w:val="19"/>
  </w:num>
  <w:num w:numId="33">
    <w:abstractNumId w:val="12"/>
  </w:num>
  <w:num w:numId="34">
    <w:abstractNumId w:val="25"/>
  </w:num>
  <w:num w:numId="35">
    <w:abstractNumId w:val="30"/>
  </w:num>
  <w:num w:numId="36">
    <w:abstractNumId w:val="38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  <w:num w:numId="40">
    <w:abstractNumId w:val="2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B91"/>
    <w:rsid w:val="000C0F56"/>
    <w:rsid w:val="00155B5F"/>
    <w:rsid w:val="00166D71"/>
    <w:rsid w:val="001D01C6"/>
    <w:rsid w:val="001E26BC"/>
    <w:rsid w:val="002758B0"/>
    <w:rsid w:val="002B5B91"/>
    <w:rsid w:val="00360205"/>
    <w:rsid w:val="00414057"/>
    <w:rsid w:val="004355D6"/>
    <w:rsid w:val="00517B9D"/>
    <w:rsid w:val="005410A7"/>
    <w:rsid w:val="005443DF"/>
    <w:rsid w:val="005B514F"/>
    <w:rsid w:val="005C52EC"/>
    <w:rsid w:val="006A5064"/>
    <w:rsid w:val="00791ECE"/>
    <w:rsid w:val="0084053D"/>
    <w:rsid w:val="00863E9B"/>
    <w:rsid w:val="00BF58CB"/>
    <w:rsid w:val="00C30807"/>
    <w:rsid w:val="00C3256B"/>
    <w:rsid w:val="00CA1110"/>
    <w:rsid w:val="00D7226D"/>
    <w:rsid w:val="00D8058B"/>
    <w:rsid w:val="00DC1FA6"/>
    <w:rsid w:val="00E359EB"/>
    <w:rsid w:val="00EF0633"/>
    <w:rsid w:val="00FB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376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256B"/>
    <w:pPr>
      <w:keepNext/>
      <w:numPr>
        <w:numId w:val="1"/>
      </w:numPr>
      <w:overflowPunct w:val="0"/>
      <w:autoSpaceDE w:val="0"/>
      <w:autoSpaceDN w:val="0"/>
      <w:adjustRightInd w:val="0"/>
      <w:jc w:val="center"/>
      <w:outlineLvl w:val="0"/>
    </w:pPr>
    <w:rPr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C3256B"/>
    <w:pPr>
      <w:keepNext/>
      <w:numPr>
        <w:ilvl w:val="1"/>
        <w:numId w:val="1"/>
      </w:numPr>
      <w:overflowPunct w:val="0"/>
      <w:autoSpaceDE w:val="0"/>
      <w:autoSpaceDN w:val="0"/>
      <w:adjustRightInd w:val="0"/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C3256B"/>
    <w:pPr>
      <w:keepNext/>
      <w:widowControl w:val="0"/>
      <w:numPr>
        <w:ilvl w:val="2"/>
        <w:numId w:val="1"/>
      </w:numPr>
      <w:autoSpaceDE w:val="0"/>
      <w:autoSpaceDN w:val="0"/>
      <w:adjustRightInd w:val="0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C3256B"/>
    <w:pPr>
      <w:keepNext/>
      <w:widowControl w:val="0"/>
      <w:numPr>
        <w:ilvl w:val="3"/>
        <w:numId w:val="1"/>
      </w:numPr>
      <w:overflowPunct w:val="0"/>
      <w:autoSpaceDE w:val="0"/>
      <w:autoSpaceDN w:val="0"/>
      <w:adjustRightInd w:val="0"/>
      <w:jc w:val="both"/>
      <w:outlineLvl w:val="3"/>
    </w:pPr>
    <w:rPr>
      <w:bCs/>
      <w:szCs w:val="20"/>
      <w:u w:val="single"/>
    </w:rPr>
  </w:style>
  <w:style w:type="paragraph" w:styleId="Nagwek5">
    <w:name w:val="heading 5"/>
    <w:basedOn w:val="Normalny"/>
    <w:next w:val="Normalny"/>
    <w:link w:val="Nagwek5Znak"/>
    <w:qFormat/>
    <w:rsid w:val="00C3256B"/>
    <w:pPr>
      <w:keepNext/>
      <w:numPr>
        <w:ilvl w:val="4"/>
        <w:numId w:val="1"/>
      </w:numPr>
      <w:outlineLvl w:val="4"/>
    </w:pPr>
    <w:rPr>
      <w:u w:val="single"/>
    </w:rPr>
  </w:style>
  <w:style w:type="paragraph" w:styleId="Nagwek6">
    <w:name w:val="heading 6"/>
    <w:basedOn w:val="Normalny"/>
    <w:next w:val="Normalny"/>
    <w:link w:val="Nagwek6Znak"/>
    <w:qFormat/>
    <w:rsid w:val="00C3256B"/>
    <w:pPr>
      <w:keepNext/>
      <w:widowControl w:val="0"/>
      <w:numPr>
        <w:ilvl w:val="5"/>
        <w:numId w:val="1"/>
      </w:numPr>
      <w:autoSpaceDE w:val="0"/>
      <w:autoSpaceDN w:val="0"/>
      <w:adjustRightInd w:val="0"/>
      <w:outlineLvl w:val="5"/>
    </w:pPr>
    <w:rPr>
      <w:b/>
      <w:bCs/>
      <w:sz w:val="20"/>
    </w:rPr>
  </w:style>
  <w:style w:type="paragraph" w:styleId="Nagwek7">
    <w:name w:val="heading 7"/>
    <w:basedOn w:val="Normalny"/>
    <w:next w:val="Normalny"/>
    <w:link w:val="Nagwek7Znak"/>
    <w:qFormat/>
    <w:rsid w:val="00C3256B"/>
    <w:pPr>
      <w:keepNext/>
      <w:numPr>
        <w:ilvl w:val="6"/>
        <w:numId w:val="1"/>
      </w:numPr>
      <w:overflowPunct w:val="0"/>
      <w:autoSpaceDE w:val="0"/>
      <w:autoSpaceDN w:val="0"/>
      <w:adjustRightInd w:val="0"/>
      <w:ind w:right="890"/>
      <w:jc w:val="center"/>
      <w:outlineLvl w:val="6"/>
    </w:pPr>
    <w:rPr>
      <w:b/>
      <w:sz w:val="20"/>
    </w:rPr>
  </w:style>
  <w:style w:type="paragraph" w:styleId="Nagwek8">
    <w:name w:val="heading 8"/>
    <w:basedOn w:val="Normalny"/>
    <w:next w:val="Normalny"/>
    <w:link w:val="Nagwek8Znak"/>
    <w:qFormat/>
    <w:rsid w:val="00C3256B"/>
    <w:pPr>
      <w:keepNext/>
      <w:numPr>
        <w:ilvl w:val="7"/>
        <w:numId w:val="1"/>
      </w:numPr>
      <w:autoSpaceDE w:val="0"/>
      <w:autoSpaceDN w:val="0"/>
      <w:adjustRightInd w:val="0"/>
      <w:jc w:val="center"/>
      <w:outlineLvl w:val="7"/>
    </w:pPr>
    <w:rPr>
      <w:b/>
      <w:bCs/>
      <w:color w:val="000000"/>
      <w:sz w:val="20"/>
      <w:szCs w:val="22"/>
    </w:rPr>
  </w:style>
  <w:style w:type="paragraph" w:styleId="Nagwek9">
    <w:name w:val="heading 9"/>
    <w:basedOn w:val="Normalny"/>
    <w:next w:val="Normalny"/>
    <w:link w:val="Nagwek9Znak"/>
    <w:qFormat/>
    <w:rsid w:val="00C3256B"/>
    <w:pPr>
      <w:keepNext/>
      <w:numPr>
        <w:ilvl w:val="8"/>
        <w:numId w:val="1"/>
      </w:numPr>
      <w:overflowPunct w:val="0"/>
      <w:autoSpaceDE w:val="0"/>
      <w:autoSpaceDN w:val="0"/>
      <w:adjustRightInd w:val="0"/>
      <w:jc w:val="center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256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3256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3256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C3256B"/>
    <w:rPr>
      <w:rFonts w:ascii="Times New Roman" w:eastAsia="Times New Roman" w:hAnsi="Times New Roman" w:cs="Times New Roman"/>
      <w:bCs/>
      <w:sz w:val="24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C3256B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C3256B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C3256B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C3256B"/>
    <w:rPr>
      <w:rFonts w:ascii="Times New Roman" w:eastAsia="Times New Roman" w:hAnsi="Times New Roman" w:cs="Times New Roman"/>
      <w:b/>
      <w:bCs/>
      <w:color w:val="000000"/>
      <w:sz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C3256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NormalTable1">
    <w:name w:val="Normal Table1"/>
    <w:qFormat/>
    <w:rsid w:val="00C3256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791E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rsid w:val="00791E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256B"/>
    <w:pPr>
      <w:keepNext/>
      <w:numPr>
        <w:numId w:val="1"/>
      </w:numPr>
      <w:overflowPunct w:val="0"/>
      <w:autoSpaceDE w:val="0"/>
      <w:autoSpaceDN w:val="0"/>
      <w:adjustRightInd w:val="0"/>
      <w:jc w:val="center"/>
      <w:outlineLvl w:val="0"/>
    </w:pPr>
    <w:rPr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C3256B"/>
    <w:pPr>
      <w:keepNext/>
      <w:numPr>
        <w:ilvl w:val="1"/>
        <w:numId w:val="1"/>
      </w:numPr>
      <w:overflowPunct w:val="0"/>
      <w:autoSpaceDE w:val="0"/>
      <w:autoSpaceDN w:val="0"/>
      <w:adjustRightInd w:val="0"/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C3256B"/>
    <w:pPr>
      <w:keepNext/>
      <w:widowControl w:val="0"/>
      <w:numPr>
        <w:ilvl w:val="2"/>
        <w:numId w:val="1"/>
      </w:numPr>
      <w:autoSpaceDE w:val="0"/>
      <w:autoSpaceDN w:val="0"/>
      <w:adjustRightInd w:val="0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C3256B"/>
    <w:pPr>
      <w:keepNext/>
      <w:widowControl w:val="0"/>
      <w:numPr>
        <w:ilvl w:val="3"/>
        <w:numId w:val="1"/>
      </w:numPr>
      <w:overflowPunct w:val="0"/>
      <w:autoSpaceDE w:val="0"/>
      <w:autoSpaceDN w:val="0"/>
      <w:adjustRightInd w:val="0"/>
      <w:jc w:val="both"/>
      <w:outlineLvl w:val="3"/>
    </w:pPr>
    <w:rPr>
      <w:bCs/>
      <w:szCs w:val="20"/>
      <w:u w:val="single"/>
    </w:rPr>
  </w:style>
  <w:style w:type="paragraph" w:styleId="Nagwek5">
    <w:name w:val="heading 5"/>
    <w:basedOn w:val="Normalny"/>
    <w:next w:val="Normalny"/>
    <w:link w:val="Nagwek5Znak"/>
    <w:qFormat/>
    <w:rsid w:val="00C3256B"/>
    <w:pPr>
      <w:keepNext/>
      <w:numPr>
        <w:ilvl w:val="4"/>
        <w:numId w:val="1"/>
      </w:numPr>
      <w:outlineLvl w:val="4"/>
    </w:pPr>
    <w:rPr>
      <w:u w:val="single"/>
    </w:rPr>
  </w:style>
  <w:style w:type="paragraph" w:styleId="Nagwek6">
    <w:name w:val="heading 6"/>
    <w:basedOn w:val="Normalny"/>
    <w:next w:val="Normalny"/>
    <w:link w:val="Nagwek6Znak"/>
    <w:qFormat/>
    <w:rsid w:val="00C3256B"/>
    <w:pPr>
      <w:keepNext/>
      <w:widowControl w:val="0"/>
      <w:numPr>
        <w:ilvl w:val="5"/>
        <w:numId w:val="1"/>
      </w:numPr>
      <w:autoSpaceDE w:val="0"/>
      <w:autoSpaceDN w:val="0"/>
      <w:adjustRightInd w:val="0"/>
      <w:outlineLvl w:val="5"/>
    </w:pPr>
    <w:rPr>
      <w:b/>
      <w:bCs/>
      <w:sz w:val="20"/>
    </w:rPr>
  </w:style>
  <w:style w:type="paragraph" w:styleId="Nagwek7">
    <w:name w:val="heading 7"/>
    <w:basedOn w:val="Normalny"/>
    <w:next w:val="Normalny"/>
    <w:link w:val="Nagwek7Znak"/>
    <w:qFormat/>
    <w:rsid w:val="00C3256B"/>
    <w:pPr>
      <w:keepNext/>
      <w:numPr>
        <w:ilvl w:val="6"/>
        <w:numId w:val="1"/>
      </w:numPr>
      <w:overflowPunct w:val="0"/>
      <w:autoSpaceDE w:val="0"/>
      <w:autoSpaceDN w:val="0"/>
      <w:adjustRightInd w:val="0"/>
      <w:ind w:right="890"/>
      <w:jc w:val="center"/>
      <w:outlineLvl w:val="6"/>
    </w:pPr>
    <w:rPr>
      <w:b/>
      <w:sz w:val="20"/>
    </w:rPr>
  </w:style>
  <w:style w:type="paragraph" w:styleId="Nagwek8">
    <w:name w:val="heading 8"/>
    <w:basedOn w:val="Normalny"/>
    <w:next w:val="Normalny"/>
    <w:link w:val="Nagwek8Znak"/>
    <w:qFormat/>
    <w:rsid w:val="00C3256B"/>
    <w:pPr>
      <w:keepNext/>
      <w:numPr>
        <w:ilvl w:val="7"/>
        <w:numId w:val="1"/>
      </w:numPr>
      <w:autoSpaceDE w:val="0"/>
      <w:autoSpaceDN w:val="0"/>
      <w:adjustRightInd w:val="0"/>
      <w:jc w:val="center"/>
      <w:outlineLvl w:val="7"/>
    </w:pPr>
    <w:rPr>
      <w:b/>
      <w:bCs/>
      <w:color w:val="000000"/>
      <w:sz w:val="20"/>
      <w:szCs w:val="22"/>
    </w:rPr>
  </w:style>
  <w:style w:type="paragraph" w:styleId="Nagwek9">
    <w:name w:val="heading 9"/>
    <w:basedOn w:val="Normalny"/>
    <w:next w:val="Normalny"/>
    <w:link w:val="Nagwek9Znak"/>
    <w:qFormat/>
    <w:rsid w:val="00C3256B"/>
    <w:pPr>
      <w:keepNext/>
      <w:numPr>
        <w:ilvl w:val="8"/>
        <w:numId w:val="1"/>
      </w:numPr>
      <w:overflowPunct w:val="0"/>
      <w:autoSpaceDE w:val="0"/>
      <w:autoSpaceDN w:val="0"/>
      <w:adjustRightInd w:val="0"/>
      <w:jc w:val="center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256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3256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3256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C3256B"/>
    <w:rPr>
      <w:rFonts w:ascii="Times New Roman" w:eastAsia="Times New Roman" w:hAnsi="Times New Roman" w:cs="Times New Roman"/>
      <w:bCs/>
      <w:sz w:val="24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C3256B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C3256B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C3256B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C3256B"/>
    <w:rPr>
      <w:rFonts w:ascii="Times New Roman" w:eastAsia="Times New Roman" w:hAnsi="Times New Roman" w:cs="Times New Roman"/>
      <w:b/>
      <w:bCs/>
      <w:color w:val="000000"/>
      <w:sz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C3256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NormalTable1">
    <w:name w:val="Normal Table1"/>
    <w:qFormat/>
    <w:rsid w:val="00C3256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791E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rsid w:val="00791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6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1359</Words>
  <Characters>8155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Gremlowska</dc:creator>
  <cp:lastModifiedBy>Magdalena Kołdon</cp:lastModifiedBy>
  <cp:revision>2</cp:revision>
  <dcterms:created xsi:type="dcterms:W3CDTF">2020-11-26T13:12:00Z</dcterms:created>
  <dcterms:modified xsi:type="dcterms:W3CDTF">2020-11-26T13:12:00Z</dcterms:modified>
</cp:coreProperties>
</file>