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4DC39" w14:textId="77777777" w:rsidR="003920E3" w:rsidRPr="00E84C08" w:rsidRDefault="003920E3" w:rsidP="000330A9">
      <w:pPr>
        <w:spacing w:line="276" w:lineRule="auto"/>
        <w:ind w:left="284" w:hanging="284"/>
        <w:rPr>
          <w:rFonts w:ascii="Tahoma" w:hAnsi="Tahoma" w:cs="Tahoma"/>
          <w:color w:val="000000" w:themeColor="text1"/>
          <w:sz w:val="16"/>
          <w:szCs w:val="18"/>
        </w:rPr>
      </w:pPr>
    </w:p>
    <w:p w14:paraId="434158CA" w14:textId="77777777" w:rsidR="00842CC2" w:rsidRPr="00E84C08" w:rsidRDefault="00842CC2" w:rsidP="000330A9">
      <w:pPr>
        <w:pStyle w:val="BodyText21"/>
        <w:widowControl/>
        <w:spacing w:line="276" w:lineRule="auto"/>
        <w:rPr>
          <w:rFonts w:ascii="Tahoma" w:hAnsi="Tahoma" w:cs="Tahoma"/>
          <w:color w:val="000000" w:themeColor="text1"/>
          <w:sz w:val="16"/>
          <w:szCs w:val="18"/>
          <w:lang w:val="en-US"/>
        </w:rPr>
      </w:pPr>
    </w:p>
    <w:p w14:paraId="3CF80E4E"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1349A6C6"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0B8FA4A4"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20ABEF96"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7F131652"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1A4C36E9"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78E34A81"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42AE2A1A"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2E920F5F"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346486E1" w14:textId="77777777" w:rsidR="00083387" w:rsidRPr="00E84C08" w:rsidRDefault="00083387" w:rsidP="000330A9">
      <w:pPr>
        <w:pStyle w:val="BodyText21"/>
        <w:widowControl/>
        <w:spacing w:line="276" w:lineRule="auto"/>
        <w:rPr>
          <w:rFonts w:ascii="Tahoma" w:hAnsi="Tahoma" w:cs="Tahoma"/>
          <w:color w:val="000000" w:themeColor="text1"/>
          <w:sz w:val="16"/>
          <w:szCs w:val="18"/>
          <w:lang w:val="en-US"/>
        </w:rPr>
      </w:pPr>
    </w:p>
    <w:p w14:paraId="0F9737A3" w14:textId="77777777" w:rsidR="00B409E6" w:rsidRPr="00E84C08" w:rsidRDefault="00B409E6" w:rsidP="000330A9">
      <w:pPr>
        <w:pStyle w:val="BodyText21"/>
        <w:widowControl/>
        <w:spacing w:line="276" w:lineRule="auto"/>
        <w:jc w:val="center"/>
        <w:rPr>
          <w:rFonts w:ascii="Tahoma" w:hAnsi="Tahoma" w:cs="Tahoma"/>
          <w:b/>
          <w:color w:val="000000" w:themeColor="text1"/>
          <w:sz w:val="16"/>
          <w:szCs w:val="18"/>
          <w:lang w:val="en-US"/>
        </w:rPr>
      </w:pPr>
    </w:p>
    <w:p w14:paraId="373E3026" w14:textId="77777777" w:rsidR="00842CC2" w:rsidRPr="00E84C08" w:rsidRDefault="00842CC2" w:rsidP="000330A9">
      <w:pPr>
        <w:pStyle w:val="BodyText21"/>
        <w:widowControl/>
        <w:spacing w:line="276" w:lineRule="auto"/>
        <w:ind w:left="0" w:firstLine="0"/>
        <w:jc w:val="center"/>
        <w:rPr>
          <w:rFonts w:ascii="Tahoma" w:hAnsi="Tahoma" w:cs="Tahoma"/>
          <w:b/>
          <w:color w:val="000000" w:themeColor="text1"/>
          <w:sz w:val="16"/>
          <w:szCs w:val="18"/>
        </w:rPr>
      </w:pPr>
      <w:r w:rsidRPr="00E84C08">
        <w:rPr>
          <w:rFonts w:ascii="Tahoma" w:hAnsi="Tahoma" w:cs="Tahoma"/>
          <w:b/>
          <w:color w:val="000000" w:themeColor="text1"/>
          <w:sz w:val="16"/>
          <w:szCs w:val="18"/>
        </w:rPr>
        <w:t>SPECYFIKACJA ISTOTNYCH</w:t>
      </w:r>
      <w:r w:rsidR="00502D80" w:rsidRPr="00E84C08">
        <w:rPr>
          <w:rFonts w:ascii="Tahoma" w:hAnsi="Tahoma" w:cs="Tahoma"/>
          <w:b/>
          <w:color w:val="000000" w:themeColor="text1"/>
          <w:sz w:val="16"/>
          <w:szCs w:val="18"/>
        </w:rPr>
        <w:t xml:space="preserve"> </w:t>
      </w:r>
      <w:r w:rsidRPr="00E84C08">
        <w:rPr>
          <w:rFonts w:ascii="Tahoma" w:hAnsi="Tahoma" w:cs="Tahoma"/>
          <w:b/>
          <w:color w:val="000000" w:themeColor="text1"/>
          <w:sz w:val="16"/>
          <w:szCs w:val="18"/>
        </w:rPr>
        <w:t>WARUNKÓW ZAMÓWIENIA</w:t>
      </w:r>
    </w:p>
    <w:p w14:paraId="67C9E3AA" w14:textId="77777777" w:rsidR="006371D3" w:rsidRPr="00E84C08" w:rsidRDefault="006371D3" w:rsidP="000330A9">
      <w:pPr>
        <w:pStyle w:val="BodyText21"/>
        <w:widowControl/>
        <w:spacing w:line="276" w:lineRule="auto"/>
        <w:jc w:val="center"/>
        <w:rPr>
          <w:rFonts w:ascii="Tahoma" w:hAnsi="Tahoma" w:cs="Tahoma"/>
          <w:b/>
          <w:color w:val="000000" w:themeColor="text1"/>
          <w:sz w:val="16"/>
          <w:szCs w:val="18"/>
        </w:rPr>
      </w:pPr>
    </w:p>
    <w:p w14:paraId="472FE3FF" w14:textId="77777777" w:rsidR="005544FF" w:rsidRPr="00E84C08" w:rsidRDefault="005544FF" w:rsidP="000330A9">
      <w:pPr>
        <w:pStyle w:val="BodyText21"/>
        <w:widowControl/>
        <w:spacing w:line="276" w:lineRule="auto"/>
        <w:jc w:val="both"/>
        <w:rPr>
          <w:rFonts w:ascii="Tahoma" w:hAnsi="Tahoma" w:cs="Tahoma"/>
          <w:color w:val="000000" w:themeColor="text1"/>
          <w:sz w:val="16"/>
          <w:szCs w:val="18"/>
        </w:rPr>
      </w:pPr>
    </w:p>
    <w:p w14:paraId="134A956A" w14:textId="77777777" w:rsidR="006371D3" w:rsidRPr="00E84C08" w:rsidRDefault="00842CC2" w:rsidP="000330A9">
      <w:pPr>
        <w:autoSpaceDE w:val="0"/>
        <w:autoSpaceDN w:val="0"/>
        <w:adjustRightInd w:val="0"/>
        <w:spacing w:line="276"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 postępowaniu o udzielenie zamówienia publicznego o wartości szacunkowej przekraczającej </w:t>
      </w:r>
      <w:r w:rsidR="00521E9B" w:rsidRPr="00E84C08">
        <w:rPr>
          <w:rFonts w:ascii="Tahoma" w:hAnsi="Tahoma" w:cs="Tahoma"/>
          <w:color w:val="000000" w:themeColor="text1"/>
          <w:sz w:val="16"/>
          <w:szCs w:val="18"/>
        </w:rPr>
        <w:t>w złotych równowartość kwoty 214</w:t>
      </w:r>
      <w:r w:rsidR="009D1452" w:rsidRPr="00E84C08">
        <w:rPr>
          <w:rFonts w:ascii="Tahoma" w:hAnsi="Tahoma" w:cs="Tahoma"/>
          <w:color w:val="000000" w:themeColor="text1"/>
          <w:sz w:val="16"/>
          <w:szCs w:val="18"/>
        </w:rPr>
        <w:t xml:space="preserve"> 000 euro</w:t>
      </w:r>
      <w:r w:rsidRPr="00E84C08">
        <w:rPr>
          <w:rFonts w:ascii="Tahoma" w:hAnsi="Tahoma" w:cs="Tahoma"/>
          <w:color w:val="000000" w:themeColor="text1"/>
          <w:sz w:val="16"/>
          <w:szCs w:val="18"/>
        </w:rPr>
        <w:t>, prowadzonym</w:t>
      </w:r>
      <w:r w:rsidR="00502D80"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 xml:space="preserve">w oparciu o przepisy prawa zamówień publicznych w trybie </w:t>
      </w:r>
      <w:r w:rsidR="00576309" w:rsidRPr="00E84C08">
        <w:rPr>
          <w:rFonts w:ascii="Tahoma" w:hAnsi="Tahoma" w:cs="Tahoma"/>
          <w:color w:val="000000" w:themeColor="text1"/>
          <w:sz w:val="16"/>
          <w:szCs w:val="18"/>
        </w:rPr>
        <w:t>„przetargu nieograniczonego” na </w:t>
      </w:r>
      <w:r w:rsidRPr="00E84C08">
        <w:rPr>
          <w:rFonts w:ascii="Tahoma" w:hAnsi="Tahoma" w:cs="Tahoma"/>
          <w:color w:val="000000" w:themeColor="text1"/>
          <w:sz w:val="16"/>
          <w:szCs w:val="18"/>
        </w:rPr>
        <w:t xml:space="preserve">realizację </w:t>
      </w:r>
      <w:r w:rsidR="0087616D" w:rsidRPr="00E84C08">
        <w:rPr>
          <w:rFonts w:ascii="Tahoma" w:hAnsi="Tahoma" w:cs="Tahoma"/>
          <w:color w:val="000000" w:themeColor="text1"/>
          <w:sz w:val="16"/>
          <w:szCs w:val="18"/>
        </w:rPr>
        <w:t>zamówienia</w:t>
      </w:r>
      <w:r w:rsidRPr="00E84C08">
        <w:rPr>
          <w:rFonts w:ascii="Tahoma" w:hAnsi="Tahoma" w:cs="Tahoma"/>
          <w:color w:val="000000" w:themeColor="text1"/>
          <w:sz w:val="16"/>
          <w:szCs w:val="18"/>
        </w:rPr>
        <w:t xml:space="preserve"> </w:t>
      </w:r>
      <w:r w:rsidR="00BE0D17" w:rsidRPr="00E84C08">
        <w:rPr>
          <w:rFonts w:ascii="Tahoma" w:hAnsi="Tahoma" w:cs="Tahoma"/>
          <w:color w:val="000000" w:themeColor="text1"/>
          <w:sz w:val="16"/>
          <w:szCs w:val="18"/>
        </w:rPr>
        <w:t>pod nazwą:</w:t>
      </w:r>
      <w:r w:rsidR="00D52633" w:rsidRPr="00E84C08">
        <w:rPr>
          <w:rFonts w:ascii="Tahoma" w:hAnsi="Tahoma" w:cs="Tahoma"/>
          <w:color w:val="000000" w:themeColor="text1"/>
          <w:sz w:val="16"/>
          <w:szCs w:val="18"/>
        </w:rPr>
        <w:t xml:space="preserve"> </w:t>
      </w:r>
    </w:p>
    <w:p w14:paraId="2F52CCF0" w14:textId="77777777" w:rsidR="006371D3" w:rsidRPr="00E84C08" w:rsidRDefault="006371D3" w:rsidP="000330A9">
      <w:pPr>
        <w:autoSpaceDE w:val="0"/>
        <w:autoSpaceDN w:val="0"/>
        <w:adjustRightInd w:val="0"/>
        <w:spacing w:line="276" w:lineRule="auto"/>
        <w:jc w:val="both"/>
        <w:rPr>
          <w:rFonts w:ascii="Tahoma" w:hAnsi="Tahoma" w:cs="Tahoma"/>
          <w:color w:val="000000" w:themeColor="text1"/>
          <w:sz w:val="16"/>
          <w:szCs w:val="18"/>
        </w:rPr>
      </w:pPr>
    </w:p>
    <w:p w14:paraId="168CED54" w14:textId="77777777" w:rsidR="00083387" w:rsidRPr="00E84C08" w:rsidRDefault="00083387" w:rsidP="000330A9">
      <w:pPr>
        <w:autoSpaceDE w:val="0"/>
        <w:autoSpaceDN w:val="0"/>
        <w:adjustRightInd w:val="0"/>
        <w:spacing w:line="276" w:lineRule="auto"/>
        <w:jc w:val="both"/>
        <w:rPr>
          <w:rFonts w:ascii="Tahoma" w:hAnsi="Tahoma" w:cs="Tahoma"/>
          <w:b/>
          <w:bCs/>
          <w:color w:val="000000" w:themeColor="text1"/>
          <w:sz w:val="16"/>
          <w:szCs w:val="18"/>
        </w:rPr>
      </w:pPr>
    </w:p>
    <w:p w14:paraId="377976B3" w14:textId="77777777" w:rsidR="00083387" w:rsidRPr="00E84C08" w:rsidRDefault="00083387" w:rsidP="000330A9">
      <w:pPr>
        <w:autoSpaceDE w:val="0"/>
        <w:autoSpaceDN w:val="0"/>
        <w:adjustRightInd w:val="0"/>
        <w:spacing w:line="276" w:lineRule="auto"/>
        <w:jc w:val="both"/>
        <w:rPr>
          <w:rFonts w:ascii="Tahoma" w:hAnsi="Tahoma" w:cs="Tahoma"/>
          <w:b/>
          <w:bCs/>
          <w:color w:val="000000" w:themeColor="text1"/>
          <w:sz w:val="16"/>
          <w:szCs w:val="18"/>
        </w:rPr>
      </w:pPr>
    </w:p>
    <w:p w14:paraId="1E11958D" w14:textId="57AF0F0C" w:rsidR="00407A22" w:rsidRPr="00E84C08" w:rsidRDefault="00DF2645" w:rsidP="000330A9">
      <w:pPr>
        <w:autoSpaceDE w:val="0"/>
        <w:autoSpaceDN w:val="0"/>
        <w:adjustRightInd w:val="0"/>
        <w:spacing w:line="276" w:lineRule="auto"/>
        <w:ind w:left="284"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„Zakup i dostawa sprzętu medycznego jednorazowego i wielorazowego użytku na potrzeby Apteki</w:t>
      </w:r>
      <w:r w:rsidR="00666118" w:rsidRPr="00E84C08">
        <w:rPr>
          <w:rFonts w:ascii="Tahoma" w:hAnsi="Tahoma" w:cs="Tahoma"/>
          <w:b/>
          <w:bCs/>
          <w:color w:val="000000" w:themeColor="text1"/>
          <w:sz w:val="16"/>
          <w:szCs w:val="18"/>
        </w:rPr>
        <w:t xml:space="preserve"> (2)</w:t>
      </w:r>
      <w:r w:rsidRPr="00E84C08">
        <w:rPr>
          <w:rFonts w:ascii="Tahoma" w:hAnsi="Tahoma" w:cs="Tahoma"/>
          <w:b/>
          <w:bCs/>
          <w:color w:val="000000" w:themeColor="text1"/>
          <w:sz w:val="16"/>
          <w:szCs w:val="18"/>
        </w:rPr>
        <w:t>”</w:t>
      </w:r>
    </w:p>
    <w:p w14:paraId="23A2FFE4" w14:textId="77777777" w:rsidR="00664372" w:rsidRPr="00E84C08" w:rsidRDefault="00664372" w:rsidP="000330A9">
      <w:pPr>
        <w:pStyle w:val="Tekstpodstawowywcity"/>
        <w:tabs>
          <w:tab w:val="clear" w:pos="720"/>
        </w:tabs>
        <w:spacing w:line="276" w:lineRule="auto"/>
        <w:ind w:left="284" w:hanging="284"/>
        <w:rPr>
          <w:rFonts w:ascii="Tahoma" w:hAnsi="Tahoma" w:cs="Tahoma"/>
          <w:bCs/>
          <w:color w:val="000000" w:themeColor="text1"/>
          <w:sz w:val="16"/>
          <w:szCs w:val="18"/>
        </w:rPr>
      </w:pPr>
    </w:p>
    <w:p w14:paraId="3F3F941C" w14:textId="77777777" w:rsidR="006371D3" w:rsidRPr="00E84C08" w:rsidRDefault="006371D3" w:rsidP="000330A9">
      <w:pPr>
        <w:pStyle w:val="Tekstpodstawowywcity"/>
        <w:tabs>
          <w:tab w:val="clear" w:pos="720"/>
        </w:tabs>
        <w:spacing w:line="276" w:lineRule="auto"/>
        <w:ind w:left="284" w:hanging="284"/>
        <w:rPr>
          <w:rFonts w:ascii="Tahoma" w:hAnsi="Tahoma" w:cs="Tahoma"/>
          <w:b/>
          <w:bCs/>
          <w:color w:val="000000" w:themeColor="text1"/>
          <w:sz w:val="16"/>
          <w:szCs w:val="18"/>
        </w:rPr>
      </w:pPr>
    </w:p>
    <w:p w14:paraId="0521DE8D" w14:textId="77777777" w:rsidR="00C669A0" w:rsidRPr="00E84C08" w:rsidRDefault="00C669A0" w:rsidP="000330A9">
      <w:pPr>
        <w:spacing w:line="276" w:lineRule="auto"/>
        <w:ind w:left="284" w:hanging="284"/>
        <w:jc w:val="both"/>
        <w:rPr>
          <w:rFonts w:ascii="Tahoma" w:hAnsi="Tahoma" w:cs="Tahoma"/>
          <w:color w:val="000000" w:themeColor="text1"/>
          <w:sz w:val="16"/>
          <w:szCs w:val="18"/>
        </w:rPr>
      </w:pPr>
    </w:p>
    <w:p w14:paraId="65527270" w14:textId="77777777" w:rsidR="00083387" w:rsidRPr="00E84C08" w:rsidRDefault="00083387" w:rsidP="000330A9">
      <w:pPr>
        <w:spacing w:line="276" w:lineRule="auto"/>
        <w:ind w:left="284" w:hanging="284"/>
        <w:jc w:val="right"/>
        <w:rPr>
          <w:rFonts w:ascii="Tahoma" w:hAnsi="Tahoma" w:cs="Tahoma"/>
          <w:b/>
          <w:bCs/>
          <w:color w:val="000000" w:themeColor="text1"/>
          <w:sz w:val="16"/>
          <w:szCs w:val="18"/>
        </w:rPr>
      </w:pPr>
    </w:p>
    <w:p w14:paraId="26FD2FAB" w14:textId="77777777" w:rsidR="00083387" w:rsidRPr="00E84C08" w:rsidRDefault="00083387" w:rsidP="000330A9">
      <w:pPr>
        <w:spacing w:line="276" w:lineRule="auto"/>
        <w:ind w:left="284" w:hanging="284"/>
        <w:jc w:val="right"/>
        <w:rPr>
          <w:rFonts w:ascii="Tahoma" w:hAnsi="Tahoma" w:cs="Tahoma"/>
          <w:color w:val="000000" w:themeColor="text1"/>
          <w:sz w:val="16"/>
          <w:szCs w:val="18"/>
        </w:rPr>
      </w:pPr>
    </w:p>
    <w:p w14:paraId="5A1A8C0F" w14:textId="77777777" w:rsidR="00521E9B" w:rsidRPr="00E84C08" w:rsidRDefault="00521E9B" w:rsidP="000330A9">
      <w:pPr>
        <w:spacing w:line="276" w:lineRule="auto"/>
        <w:ind w:left="284" w:hanging="284"/>
        <w:jc w:val="right"/>
        <w:rPr>
          <w:rFonts w:ascii="Tahoma" w:hAnsi="Tahoma" w:cs="Tahoma"/>
          <w:color w:val="000000" w:themeColor="text1"/>
          <w:sz w:val="16"/>
          <w:szCs w:val="18"/>
          <w:lang w:eastAsia="ar-SA"/>
        </w:rPr>
      </w:pPr>
    </w:p>
    <w:p w14:paraId="477C0C97" w14:textId="77777777" w:rsidR="002927D0" w:rsidRPr="00E84C08" w:rsidRDefault="002927D0" w:rsidP="000330A9">
      <w:pPr>
        <w:spacing w:line="276" w:lineRule="auto"/>
        <w:ind w:left="284" w:hanging="284"/>
        <w:rPr>
          <w:rFonts w:ascii="Tahoma" w:hAnsi="Tahoma" w:cs="Tahoma"/>
          <w:color w:val="000000" w:themeColor="text1"/>
          <w:sz w:val="16"/>
          <w:szCs w:val="18"/>
        </w:rPr>
      </w:pPr>
    </w:p>
    <w:p w14:paraId="7CFBE155" w14:textId="77777777" w:rsidR="00140F16" w:rsidRPr="00E84C08" w:rsidRDefault="00140F16" w:rsidP="000330A9">
      <w:pPr>
        <w:spacing w:line="276" w:lineRule="auto"/>
        <w:ind w:left="284" w:hanging="284"/>
        <w:rPr>
          <w:rFonts w:ascii="Tahoma" w:hAnsi="Tahoma" w:cs="Tahoma"/>
          <w:color w:val="000000" w:themeColor="text1"/>
          <w:sz w:val="16"/>
          <w:szCs w:val="18"/>
        </w:rPr>
      </w:pPr>
    </w:p>
    <w:p w14:paraId="660069F8" w14:textId="77777777" w:rsidR="00140F16" w:rsidRPr="00E84C08" w:rsidRDefault="00140F16" w:rsidP="000330A9">
      <w:pPr>
        <w:spacing w:line="276" w:lineRule="auto"/>
        <w:ind w:left="284" w:hanging="284"/>
        <w:rPr>
          <w:rFonts w:ascii="Tahoma" w:hAnsi="Tahoma" w:cs="Tahoma"/>
          <w:color w:val="000000" w:themeColor="text1"/>
          <w:sz w:val="16"/>
          <w:szCs w:val="18"/>
        </w:rPr>
      </w:pPr>
    </w:p>
    <w:p w14:paraId="38EE451B" w14:textId="77777777" w:rsidR="00140F16" w:rsidRPr="00E84C08" w:rsidRDefault="00140F16" w:rsidP="000330A9">
      <w:pPr>
        <w:spacing w:line="276" w:lineRule="auto"/>
        <w:ind w:left="284" w:hanging="284"/>
        <w:rPr>
          <w:rFonts w:ascii="Tahoma" w:hAnsi="Tahoma" w:cs="Tahoma"/>
          <w:color w:val="000000" w:themeColor="text1"/>
          <w:sz w:val="16"/>
          <w:szCs w:val="18"/>
        </w:rPr>
      </w:pPr>
    </w:p>
    <w:p w14:paraId="27DDF9DF" w14:textId="77777777" w:rsidR="00140F16" w:rsidRPr="00E84C08" w:rsidRDefault="00140F16" w:rsidP="000330A9">
      <w:pPr>
        <w:spacing w:line="276" w:lineRule="auto"/>
        <w:ind w:left="284" w:hanging="284"/>
        <w:rPr>
          <w:rFonts w:ascii="Tahoma" w:hAnsi="Tahoma" w:cs="Tahoma"/>
          <w:color w:val="000000" w:themeColor="text1"/>
          <w:sz w:val="16"/>
          <w:szCs w:val="18"/>
        </w:rPr>
      </w:pPr>
    </w:p>
    <w:p w14:paraId="09C7AA6B" w14:textId="77777777" w:rsidR="002F7EFF" w:rsidRPr="00E84C08" w:rsidRDefault="002F7EFF" w:rsidP="000330A9">
      <w:pPr>
        <w:spacing w:line="276" w:lineRule="auto"/>
        <w:ind w:left="284" w:hanging="284"/>
        <w:jc w:val="right"/>
        <w:rPr>
          <w:rFonts w:ascii="Tahoma" w:hAnsi="Tahoma" w:cs="Tahoma"/>
          <w:color w:val="000000" w:themeColor="text1"/>
          <w:sz w:val="16"/>
          <w:szCs w:val="18"/>
        </w:rPr>
      </w:pPr>
      <w:r w:rsidRPr="00E84C08">
        <w:rPr>
          <w:rFonts w:ascii="Tahoma" w:hAnsi="Tahoma" w:cs="Tahoma"/>
          <w:color w:val="000000" w:themeColor="text1"/>
          <w:sz w:val="16"/>
          <w:szCs w:val="18"/>
        </w:rPr>
        <w:t>Publikacja ogłoszenia o zamówieniu:</w:t>
      </w:r>
    </w:p>
    <w:p w14:paraId="4BE18C82" w14:textId="77777777" w:rsidR="002F7EFF" w:rsidRPr="00E84C08" w:rsidRDefault="002F7EFF" w:rsidP="000330A9">
      <w:pPr>
        <w:autoSpaceDE w:val="0"/>
        <w:autoSpaceDN w:val="0"/>
        <w:adjustRightInd w:val="0"/>
        <w:spacing w:line="276" w:lineRule="auto"/>
        <w:ind w:left="284" w:hanging="284"/>
        <w:jc w:val="right"/>
        <w:rPr>
          <w:rFonts w:ascii="Tahoma" w:eastAsia="Calibri" w:hAnsi="Tahoma" w:cs="Tahoma"/>
          <w:bCs/>
          <w:iCs/>
          <w:color w:val="000000" w:themeColor="text1"/>
          <w:sz w:val="16"/>
          <w:szCs w:val="18"/>
        </w:rPr>
      </w:pPr>
      <w:r w:rsidRPr="00E84C08">
        <w:rPr>
          <w:rFonts w:ascii="Tahoma" w:eastAsia="Calibri" w:hAnsi="Tahoma" w:cs="Tahoma"/>
          <w:bCs/>
          <w:iCs/>
          <w:color w:val="000000" w:themeColor="text1"/>
          <w:sz w:val="16"/>
          <w:szCs w:val="18"/>
        </w:rPr>
        <w:t>Suplement do Dziennika Urzędowego UE</w:t>
      </w:r>
    </w:p>
    <w:p w14:paraId="26D83590" w14:textId="4B8755FD" w:rsidR="002F7EFF" w:rsidRPr="00E84C08" w:rsidRDefault="002F7EFF" w:rsidP="000330A9">
      <w:pPr>
        <w:pStyle w:val="Default"/>
        <w:spacing w:line="276" w:lineRule="auto"/>
        <w:ind w:left="284" w:hanging="284"/>
        <w:jc w:val="right"/>
        <w:rPr>
          <w:rFonts w:ascii="Tahoma" w:hAnsi="Tahoma" w:cs="Tahoma"/>
          <w:bCs/>
          <w:iCs/>
          <w:color w:val="000000" w:themeColor="text1"/>
          <w:sz w:val="16"/>
          <w:szCs w:val="18"/>
        </w:rPr>
      </w:pPr>
      <w:r w:rsidRPr="00E84C08">
        <w:rPr>
          <w:rFonts w:ascii="Tahoma" w:hAnsi="Tahoma" w:cs="Tahoma"/>
          <w:bCs/>
          <w:iCs/>
          <w:color w:val="000000" w:themeColor="text1"/>
          <w:sz w:val="16"/>
          <w:szCs w:val="18"/>
        </w:rPr>
        <w:t xml:space="preserve">dnia </w:t>
      </w:r>
      <w:r w:rsidR="005667AF">
        <w:rPr>
          <w:rFonts w:ascii="Tahoma" w:hAnsi="Tahoma" w:cs="Tahoma"/>
          <w:b/>
          <w:bCs/>
          <w:iCs/>
          <w:color w:val="000000" w:themeColor="text1"/>
          <w:sz w:val="16"/>
          <w:szCs w:val="18"/>
        </w:rPr>
        <w:t>24.12.2020 r.</w:t>
      </w:r>
      <w:r w:rsidRPr="00E84C08">
        <w:rPr>
          <w:rFonts w:ascii="Tahoma" w:hAnsi="Tahoma" w:cs="Tahoma"/>
          <w:bCs/>
          <w:iCs/>
          <w:color w:val="000000" w:themeColor="text1"/>
          <w:sz w:val="16"/>
          <w:szCs w:val="18"/>
        </w:rPr>
        <w:t xml:space="preserve"> pod nr</w:t>
      </w:r>
      <w:r w:rsidR="005667AF">
        <w:rPr>
          <w:rFonts w:ascii="Tahoma" w:hAnsi="Tahoma" w:cs="Tahoma"/>
          <w:b/>
          <w:bCs/>
          <w:iCs/>
          <w:color w:val="000000" w:themeColor="text1"/>
          <w:sz w:val="16"/>
          <w:szCs w:val="18"/>
        </w:rPr>
        <w:t xml:space="preserve"> 2020/S 251-628279</w:t>
      </w:r>
    </w:p>
    <w:p w14:paraId="4F8BA316" w14:textId="77777777" w:rsidR="002F7EFF" w:rsidRPr="00E84C08" w:rsidRDefault="002F7EFF" w:rsidP="000330A9">
      <w:pPr>
        <w:autoSpaceDE w:val="0"/>
        <w:autoSpaceDN w:val="0"/>
        <w:adjustRightInd w:val="0"/>
        <w:spacing w:line="276" w:lineRule="auto"/>
        <w:ind w:left="284" w:hanging="284"/>
        <w:jc w:val="right"/>
        <w:rPr>
          <w:rFonts w:ascii="Tahoma" w:eastAsia="Calibri" w:hAnsi="Tahoma" w:cs="Tahoma"/>
          <w:b/>
          <w:color w:val="000000" w:themeColor="text1"/>
          <w:sz w:val="16"/>
          <w:szCs w:val="18"/>
        </w:rPr>
      </w:pPr>
    </w:p>
    <w:p w14:paraId="3AFC71A9" w14:textId="7CDD320F" w:rsidR="002F7EFF" w:rsidRPr="00E84C08" w:rsidRDefault="00C00895" w:rsidP="000330A9">
      <w:pPr>
        <w:spacing w:line="276" w:lineRule="auto"/>
        <w:ind w:left="284" w:hanging="284"/>
        <w:jc w:val="right"/>
        <w:rPr>
          <w:rFonts w:ascii="Tahoma" w:hAnsi="Tahoma" w:cs="Tahoma"/>
          <w:b/>
          <w:color w:val="000000" w:themeColor="text1"/>
          <w:sz w:val="16"/>
          <w:szCs w:val="18"/>
        </w:rPr>
      </w:pPr>
      <w:r w:rsidRPr="00E84C08">
        <w:rPr>
          <w:rFonts w:ascii="Tahoma" w:hAnsi="Tahoma" w:cs="Tahoma"/>
          <w:b/>
          <w:color w:val="000000" w:themeColor="text1"/>
          <w:sz w:val="16"/>
          <w:szCs w:val="18"/>
        </w:rPr>
        <w:t>Nr sprawy: SP ZOZ ZSM</w:t>
      </w:r>
      <w:r w:rsidR="00200B6A" w:rsidRPr="00E84C08">
        <w:rPr>
          <w:rFonts w:ascii="Tahoma" w:hAnsi="Tahoma" w:cs="Tahoma"/>
          <w:b/>
          <w:color w:val="000000" w:themeColor="text1"/>
          <w:sz w:val="16"/>
          <w:szCs w:val="18"/>
        </w:rPr>
        <w:t>/</w:t>
      </w:r>
      <w:r w:rsidRPr="00E84C08">
        <w:rPr>
          <w:rFonts w:ascii="Tahoma" w:hAnsi="Tahoma" w:cs="Tahoma"/>
          <w:b/>
          <w:color w:val="000000" w:themeColor="text1"/>
          <w:sz w:val="16"/>
          <w:szCs w:val="18"/>
        </w:rPr>
        <w:t>ZP/</w:t>
      </w:r>
      <w:r w:rsidR="00397B8A" w:rsidRPr="00E84C08">
        <w:rPr>
          <w:rFonts w:ascii="Tahoma" w:hAnsi="Tahoma" w:cs="Tahoma"/>
          <w:b/>
          <w:color w:val="000000" w:themeColor="text1"/>
          <w:sz w:val="16"/>
          <w:szCs w:val="18"/>
        </w:rPr>
        <w:t>5</w:t>
      </w:r>
      <w:r w:rsidR="00134622" w:rsidRPr="00E84C08">
        <w:rPr>
          <w:rFonts w:ascii="Tahoma" w:hAnsi="Tahoma" w:cs="Tahoma"/>
          <w:b/>
          <w:color w:val="000000" w:themeColor="text1"/>
          <w:sz w:val="16"/>
          <w:szCs w:val="18"/>
        </w:rPr>
        <w:t>0</w:t>
      </w:r>
      <w:r w:rsidR="002F7EFF" w:rsidRPr="00E84C08">
        <w:rPr>
          <w:rFonts w:ascii="Tahoma" w:hAnsi="Tahoma" w:cs="Tahoma"/>
          <w:b/>
          <w:color w:val="000000" w:themeColor="text1"/>
          <w:sz w:val="16"/>
          <w:szCs w:val="18"/>
        </w:rPr>
        <w:t>/2020</w:t>
      </w:r>
    </w:p>
    <w:p w14:paraId="01A1451A" w14:textId="77777777" w:rsidR="002F7EFF" w:rsidRPr="00E84C08" w:rsidRDefault="002F7EFF" w:rsidP="000330A9">
      <w:pPr>
        <w:widowControl w:val="0"/>
        <w:tabs>
          <w:tab w:val="left" w:pos="720"/>
        </w:tabs>
        <w:spacing w:line="276" w:lineRule="auto"/>
        <w:ind w:left="284" w:hanging="284"/>
        <w:jc w:val="right"/>
        <w:rPr>
          <w:rFonts w:ascii="Tahoma" w:hAnsi="Tahoma" w:cs="Tahoma"/>
          <w:color w:val="000000" w:themeColor="text1"/>
          <w:sz w:val="16"/>
          <w:szCs w:val="18"/>
        </w:rPr>
      </w:pPr>
    </w:p>
    <w:p w14:paraId="0BA66A73"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0A4E747B"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7ED736B8"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215B3F36"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4494B297"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179418A2"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2781C729"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38C22E3C"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0C74926F"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6F226F9B"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172091DC"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578864D6"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26913D43"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2CE7ECD0"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5874A740" w14:textId="77777777" w:rsidR="00FE0FD8" w:rsidRPr="00E84C08" w:rsidRDefault="00FE0FD8" w:rsidP="000330A9">
      <w:pPr>
        <w:spacing w:line="276" w:lineRule="auto"/>
        <w:ind w:left="284" w:hanging="284"/>
        <w:jc w:val="right"/>
        <w:rPr>
          <w:rFonts w:ascii="Tahoma" w:hAnsi="Tahoma" w:cs="Tahoma"/>
          <w:color w:val="000000" w:themeColor="text1"/>
          <w:sz w:val="16"/>
          <w:szCs w:val="18"/>
          <w:lang w:eastAsia="ar-SA"/>
        </w:rPr>
      </w:pPr>
    </w:p>
    <w:p w14:paraId="22E4AEB8" w14:textId="35DBDA2A" w:rsidR="002F7EFF" w:rsidRPr="00E84C08" w:rsidRDefault="002F7EFF" w:rsidP="00FE0FD8">
      <w:pPr>
        <w:spacing w:line="276" w:lineRule="auto"/>
        <w:ind w:left="284" w:hanging="284"/>
        <w:jc w:val="center"/>
        <w:rPr>
          <w:rFonts w:ascii="Tahoma" w:hAnsi="Tahoma" w:cs="Tahoma"/>
          <w:color w:val="000000" w:themeColor="text1"/>
          <w:sz w:val="16"/>
          <w:szCs w:val="18"/>
          <w:lang w:eastAsia="ar-SA"/>
        </w:rPr>
      </w:pPr>
      <w:r w:rsidRPr="00E84C08">
        <w:rPr>
          <w:rFonts w:ascii="Tahoma" w:hAnsi="Tahoma" w:cs="Tahoma"/>
          <w:color w:val="000000" w:themeColor="text1"/>
          <w:sz w:val="16"/>
          <w:szCs w:val="18"/>
          <w:lang w:eastAsia="ar-SA"/>
        </w:rPr>
        <w:t xml:space="preserve">Chorzów, </w:t>
      </w:r>
      <w:r w:rsidR="00E84C08" w:rsidRPr="00E84C08">
        <w:rPr>
          <w:rFonts w:ascii="Tahoma" w:hAnsi="Tahoma" w:cs="Tahoma"/>
          <w:color w:val="000000" w:themeColor="text1"/>
          <w:sz w:val="16"/>
          <w:szCs w:val="18"/>
          <w:lang w:eastAsia="ar-SA"/>
        </w:rPr>
        <w:t>22.12.2020 r.</w:t>
      </w:r>
    </w:p>
    <w:p w14:paraId="3A0F8C22" w14:textId="77777777" w:rsidR="00140F16" w:rsidRPr="00E84C08" w:rsidRDefault="00140F16" w:rsidP="000330A9">
      <w:pPr>
        <w:spacing w:line="276" w:lineRule="auto"/>
        <w:ind w:left="284" w:hanging="284"/>
        <w:rPr>
          <w:rFonts w:ascii="Tahoma" w:hAnsi="Tahoma" w:cs="Tahoma"/>
          <w:color w:val="000000" w:themeColor="text1"/>
          <w:sz w:val="16"/>
          <w:szCs w:val="18"/>
        </w:rPr>
      </w:pPr>
    </w:p>
    <w:p w14:paraId="017FB7AE" w14:textId="77777777" w:rsidR="00140F16" w:rsidRPr="00E84C08" w:rsidRDefault="00140F16" w:rsidP="000330A9">
      <w:pPr>
        <w:spacing w:line="276" w:lineRule="auto"/>
        <w:ind w:left="284" w:hanging="284"/>
        <w:rPr>
          <w:rFonts w:ascii="Tahoma" w:hAnsi="Tahoma" w:cs="Tahoma"/>
          <w:color w:val="000000" w:themeColor="text1"/>
          <w:sz w:val="16"/>
          <w:szCs w:val="18"/>
        </w:rPr>
      </w:pPr>
    </w:p>
    <w:p w14:paraId="1BB63660" w14:textId="77777777" w:rsidR="00140F16" w:rsidRPr="00E84C08" w:rsidRDefault="00140F16" w:rsidP="000330A9">
      <w:pPr>
        <w:spacing w:line="276" w:lineRule="auto"/>
        <w:ind w:left="284" w:hanging="284"/>
        <w:rPr>
          <w:rFonts w:ascii="Tahoma" w:hAnsi="Tahoma" w:cs="Tahoma"/>
          <w:color w:val="000000" w:themeColor="text1"/>
          <w:sz w:val="16"/>
          <w:szCs w:val="18"/>
        </w:rPr>
      </w:pPr>
    </w:p>
    <w:p w14:paraId="3850C224" w14:textId="77777777" w:rsidR="00521E9B" w:rsidRPr="00E84C08" w:rsidRDefault="00521E9B" w:rsidP="000330A9">
      <w:pPr>
        <w:spacing w:line="276" w:lineRule="auto"/>
        <w:ind w:left="284" w:hanging="284"/>
        <w:rPr>
          <w:rFonts w:ascii="Tahoma" w:hAnsi="Tahoma" w:cs="Tahoma"/>
          <w:color w:val="000000" w:themeColor="text1"/>
          <w:sz w:val="16"/>
          <w:szCs w:val="18"/>
        </w:rPr>
      </w:pPr>
    </w:p>
    <w:p w14:paraId="029012BF" w14:textId="77777777" w:rsidR="004E6F4B" w:rsidRPr="00E84C08" w:rsidRDefault="004E6F4B" w:rsidP="000330A9">
      <w:pPr>
        <w:spacing w:line="276" w:lineRule="auto"/>
        <w:ind w:left="284" w:hanging="284"/>
        <w:rPr>
          <w:rFonts w:ascii="Tahoma" w:hAnsi="Tahoma" w:cs="Tahoma"/>
          <w:color w:val="000000" w:themeColor="text1"/>
          <w:sz w:val="16"/>
          <w:szCs w:val="18"/>
        </w:rPr>
      </w:pPr>
    </w:p>
    <w:p w14:paraId="09CBF790" w14:textId="77777777" w:rsidR="004E6F4B" w:rsidRPr="00E84C08" w:rsidRDefault="004E6F4B" w:rsidP="000330A9">
      <w:pPr>
        <w:spacing w:line="276" w:lineRule="auto"/>
        <w:ind w:left="284" w:hanging="284"/>
        <w:rPr>
          <w:rFonts w:ascii="Tahoma" w:hAnsi="Tahoma" w:cs="Tahoma"/>
          <w:color w:val="000000" w:themeColor="text1"/>
          <w:sz w:val="16"/>
          <w:szCs w:val="18"/>
        </w:rPr>
      </w:pPr>
    </w:p>
    <w:p w14:paraId="1F8E6FB1" w14:textId="77777777" w:rsidR="004E6F4B" w:rsidRPr="00E84C08" w:rsidRDefault="004E6F4B" w:rsidP="000330A9">
      <w:pPr>
        <w:spacing w:line="276" w:lineRule="auto"/>
        <w:ind w:left="284" w:hanging="284"/>
        <w:rPr>
          <w:rFonts w:ascii="Tahoma" w:hAnsi="Tahoma" w:cs="Tahoma"/>
          <w:color w:val="000000" w:themeColor="text1"/>
          <w:sz w:val="16"/>
          <w:szCs w:val="18"/>
        </w:rPr>
      </w:pPr>
    </w:p>
    <w:p w14:paraId="0C3AEDDD" w14:textId="77777777" w:rsidR="004E6F4B" w:rsidRPr="00E84C08" w:rsidRDefault="004E6F4B" w:rsidP="000330A9">
      <w:pPr>
        <w:spacing w:line="276" w:lineRule="auto"/>
        <w:ind w:left="284" w:hanging="284"/>
        <w:rPr>
          <w:rFonts w:ascii="Tahoma" w:hAnsi="Tahoma" w:cs="Tahoma"/>
          <w:color w:val="000000" w:themeColor="text1"/>
          <w:sz w:val="16"/>
          <w:szCs w:val="18"/>
        </w:rPr>
      </w:pPr>
    </w:p>
    <w:p w14:paraId="0D34A613" w14:textId="365F9744" w:rsidR="00952843" w:rsidRPr="00E84C08" w:rsidRDefault="00952843" w:rsidP="000330A9">
      <w:pPr>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br w:type="page"/>
      </w:r>
    </w:p>
    <w:p w14:paraId="58E5C4F2" w14:textId="43DC3922" w:rsidR="006371D3" w:rsidRPr="00E84C08" w:rsidRDefault="00952843" w:rsidP="00736BFD">
      <w:pPr>
        <w:pStyle w:val="Akapitzlist"/>
        <w:numPr>
          <w:ilvl w:val="0"/>
          <w:numId w:val="31"/>
        </w:numPr>
        <w:overflowPunct w:val="0"/>
        <w:autoSpaceDE w:val="0"/>
        <w:autoSpaceDN w:val="0"/>
        <w:adjustRightInd w:val="0"/>
        <w:spacing w:after="0" w:line="360" w:lineRule="auto"/>
        <w:ind w:left="426" w:hanging="426"/>
        <w:rPr>
          <w:rFonts w:ascii="Tahoma" w:hAnsi="Tahoma" w:cs="Tahoma"/>
          <w:color w:val="000000" w:themeColor="text1"/>
          <w:sz w:val="16"/>
          <w:szCs w:val="18"/>
        </w:rPr>
      </w:pPr>
      <w:r w:rsidRPr="00E84C08">
        <w:rPr>
          <w:rFonts w:ascii="Tahoma" w:hAnsi="Tahoma" w:cs="Tahoma"/>
          <w:b/>
          <w:bCs/>
          <w:color w:val="000000" w:themeColor="text1"/>
          <w:sz w:val="16"/>
          <w:szCs w:val="18"/>
        </w:rPr>
        <w:lastRenderedPageBreak/>
        <w:t>Z</w:t>
      </w:r>
      <w:r w:rsidR="006371D3" w:rsidRPr="00E84C08">
        <w:rPr>
          <w:rFonts w:ascii="Tahoma" w:hAnsi="Tahoma" w:cs="Tahoma"/>
          <w:b/>
          <w:bCs/>
          <w:color w:val="000000" w:themeColor="text1"/>
          <w:sz w:val="16"/>
          <w:szCs w:val="18"/>
        </w:rPr>
        <w:t>AMAWIAJĄCY</w:t>
      </w:r>
    </w:p>
    <w:p w14:paraId="5949DBE0" w14:textId="5943D5F8" w:rsidR="00952843" w:rsidRPr="00E84C08" w:rsidRDefault="003D34A0" w:rsidP="00736BFD">
      <w:pPr>
        <w:pStyle w:val="Akapitzlist"/>
        <w:widowControl w:val="0"/>
        <w:numPr>
          <w:ilvl w:val="1"/>
          <w:numId w:val="17"/>
        </w:numPr>
        <w:spacing w:after="0" w:line="360" w:lineRule="auto"/>
        <w:ind w:left="426" w:hanging="426"/>
        <w:jc w:val="both"/>
        <w:rPr>
          <w:rStyle w:val="Hipercze"/>
          <w:rFonts w:ascii="Tahoma" w:hAnsi="Tahoma" w:cs="Tahoma"/>
          <w:b/>
          <w:color w:val="000000" w:themeColor="text1"/>
          <w:sz w:val="16"/>
          <w:szCs w:val="18"/>
          <w:u w:val="none"/>
        </w:rPr>
      </w:pPr>
      <w:r w:rsidRPr="00E84C08">
        <w:rPr>
          <w:rFonts w:ascii="Tahoma" w:hAnsi="Tahoma" w:cs="Tahoma"/>
          <w:color w:val="000000" w:themeColor="text1"/>
          <w:sz w:val="16"/>
          <w:szCs w:val="18"/>
        </w:rPr>
        <w:t xml:space="preserve">Samodzielny Publiczny Zakład Opieki Zdrowotnej Zespół Szpitali Miejskich W Chorzowie </w:t>
      </w:r>
      <w:r w:rsidR="00A6566B" w:rsidRPr="00E84C08">
        <w:rPr>
          <w:rFonts w:ascii="Tahoma" w:hAnsi="Tahoma" w:cs="Tahoma"/>
          <w:color w:val="000000" w:themeColor="text1"/>
          <w:sz w:val="16"/>
          <w:szCs w:val="18"/>
        </w:rPr>
        <w:t>z </w:t>
      </w:r>
      <w:r w:rsidR="006371D3" w:rsidRPr="00E84C08">
        <w:rPr>
          <w:rFonts w:ascii="Tahoma" w:hAnsi="Tahoma" w:cs="Tahoma"/>
          <w:color w:val="000000" w:themeColor="text1"/>
          <w:sz w:val="16"/>
          <w:szCs w:val="18"/>
        </w:rPr>
        <w:t>siedzibą</w:t>
      </w:r>
      <w:r w:rsidR="00E04852" w:rsidRPr="00E84C08">
        <w:rPr>
          <w:rFonts w:ascii="Tahoma" w:hAnsi="Tahoma" w:cs="Tahoma"/>
          <w:color w:val="000000" w:themeColor="text1"/>
          <w:sz w:val="16"/>
          <w:szCs w:val="18"/>
        </w:rPr>
        <w:t xml:space="preserve"> przy</w:t>
      </w:r>
      <w:r w:rsidR="006371D3"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 xml:space="preserve">ul. Strzelców Bytomskich 11, </w:t>
      </w:r>
      <w:r w:rsidR="006371D3" w:rsidRPr="00E84C08">
        <w:rPr>
          <w:rFonts w:ascii="Tahoma" w:hAnsi="Tahoma" w:cs="Tahoma"/>
          <w:color w:val="000000" w:themeColor="text1"/>
          <w:sz w:val="16"/>
          <w:szCs w:val="18"/>
        </w:rPr>
        <w:t xml:space="preserve">41-500 Chorzów, </w:t>
      </w:r>
      <w:r w:rsidR="006371D3" w:rsidRPr="00E84C08">
        <w:rPr>
          <w:rFonts w:ascii="Tahoma" w:hAnsi="Tahoma" w:cs="Tahoma"/>
          <w:color w:val="000000" w:themeColor="text1"/>
          <w:spacing w:val="-9"/>
          <w:sz w:val="16"/>
          <w:szCs w:val="18"/>
        </w:rPr>
        <w:t>tel. 32</w:t>
      </w:r>
      <w:r w:rsidR="00E76189" w:rsidRPr="00E84C08">
        <w:rPr>
          <w:rFonts w:ascii="Tahoma" w:hAnsi="Tahoma" w:cs="Tahoma"/>
          <w:color w:val="000000" w:themeColor="text1"/>
          <w:spacing w:val="-9"/>
          <w:sz w:val="16"/>
          <w:szCs w:val="18"/>
        </w:rPr>
        <w:t xml:space="preserve"> </w:t>
      </w:r>
      <w:r w:rsidR="006371D3" w:rsidRPr="00E84C08">
        <w:rPr>
          <w:rFonts w:ascii="Tahoma" w:hAnsi="Tahoma" w:cs="Tahoma"/>
          <w:color w:val="000000" w:themeColor="text1"/>
          <w:spacing w:val="-9"/>
          <w:sz w:val="16"/>
          <w:szCs w:val="18"/>
        </w:rPr>
        <w:t>34</w:t>
      </w:r>
      <w:r w:rsidR="00E04852" w:rsidRPr="00E84C08">
        <w:rPr>
          <w:rFonts w:ascii="Tahoma" w:hAnsi="Tahoma" w:cs="Tahoma"/>
          <w:color w:val="000000" w:themeColor="text1"/>
          <w:spacing w:val="-9"/>
          <w:sz w:val="16"/>
          <w:szCs w:val="18"/>
        </w:rPr>
        <w:t>-</w:t>
      </w:r>
      <w:r w:rsidR="006371D3" w:rsidRPr="00E84C08">
        <w:rPr>
          <w:rFonts w:ascii="Tahoma" w:hAnsi="Tahoma" w:cs="Tahoma"/>
          <w:color w:val="000000" w:themeColor="text1"/>
          <w:spacing w:val="-9"/>
          <w:sz w:val="16"/>
          <w:szCs w:val="18"/>
        </w:rPr>
        <w:t>99</w:t>
      </w:r>
      <w:r w:rsidR="00E04852" w:rsidRPr="00E84C08">
        <w:rPr>
          <w:rFonts w:ascii="Tahoma" w:hAnsi="Tahoma" w:cs="Tahoma"/>
          <w:color w:val="000000" w:themeColor="text1"/>
          <w:spacing w:val="-9"/>
          <w:sz w:val="16"/>
          <w:szCs w:val="18"/>
        </w:rPr>
        <w:t>-</w:t>
      </w:r>
      <w:r w:rsidR="006371D3" w:rsidRPr="00E84C08">
        <w:rPr>
          <w:rFonts w:ascii="Tahoma" w:hAnsi="Tahoma" w:cs="Tahoma"/>
          <w:color w:val="000000" w:themeColor="text1"/>
          <w:spacing w:val="-9"/>
          <w:sz w:val="16"/>
          <w:szCs w:val="18"/>
        </w:rPr>
        <w:t>268</w:t>
      </w:r>
      <w:r w:rsidR="00E04852" w:rsidRPr="00E84C08">
        <w:rPr>
          <w:rFonts w:ascii="Tahoma" w:hAnsi="Tahoma" w:cs="Tahoma"/>
          <w:color w:val="000000" w:themeColor="text1"/>
          <w:spacing w:val="-9"/>
          <w:sz w:val="16"/>
          <w:szCs w:val="18"/>
        </w:rPr>
        <w:t>/298</w:t>
      </w:r>
      <w:r w:rsidR="006371D3" w:rsidRPr="00E84C08">
        <w:rPr>
          <w:rFonts w:ascii="Tahoma" w:hAnsi="Tahoma" w:cs="Tahoma"/>
          <w:color w:val="000000" w:themeColor="text1"/>
          <w:spacing w:val="-9"/>
          <w:sz w:val="16"/>
          <w:szCs w:val="18"/>
        </w:rPr>
        <w:t xml:space="preserve">, </w:t>
      </w:r>
      <w:r w:rsidR="00E75D7E" w:rsidRPr="00E84C08">
        <w:rPr>
          <w:rFonts w:ascii="Tahoma" w:hAnsi="Tahoma" w:cs="Tahoma"/>
          <w:color w:val="000000" w:themeColor="text1"/>
          <w:sz w:val="16"/>
          <w:szCs w:val="18"/>
        </w:rPr>
        <w:t>o</w:t>
      </w:r>
      <w:r w:rsidR="006371D3" w:rsidRPr="00E84C08">
        <w:rPr>
          <w:rFonts w:ascii="Tahoma" w:hAnsi="Tahoma" w:cs="Tahoma"/>
          <w:color w:val="000000" w:themeColor="text1"/>
          <w:sz w:val="16"/>
          <w:szCs w:val="18"/>
        </w:rPr>
        <w:t xml:space="preserve">głasza przetarg nieograniczony </w:t>
      </w:r>
      <w:r w:rsidR="00263376" w:rsidRPr="00E84C08">
        <w:rPr>
          <w:rFonts w:ascii="Tahoma" w:hAnsi="Tahoma" w:cs="Tahoma"/>
          <w:color w:val="000000" w:themeColor="text1"/>
          <w:sz w:val="16"/>
          <w:szCs w:val="18"/>
        </w:rPr>
        <w:t>pn.</w:t>
      </w:r>
      <w:r w:rsidR="00A0417B" w:rsidRPr="00E84C08">
        <w:rPr>
          <w:rFonts w:ascii="Tahoma" w:hAnsi="Tahoma" w:cs="Tahoma"/>
          <w:b/>
          <w:bCs/>
          <w:color w:val="000000" w:themeColor="text1"/>
          <w:sz w:val="16"/>
          <w:szCs w:val="18"/>
        </w:rPr>
        <w:t xml:space="preserve"> </w:t>
      </w:r>
      <w:r w:rsidR="00DF2645" w:rsidRPr="00E84C08">
        <w:rPr>
          <w:rFonts w:ascii="Tahoma" w:hAnsi="Tahoma" w:cs="Tahoma"/>
          <w:b/>
          <w:bCs/>
          <w:color w:val="000000" w:themeColor="text1"/>
          <w:sz w:val="16"/>
          <w:szCs w:val="18"/>
        </w:rPr>
        <w:t>„Zakup i dostawa sprzętu medycznego jednorazowego i wielorazowego użytku na potrzeby Apteki</w:t>
      </w:r>
      <w:r w:rsidR="00666118" w:rsidRPr="00E84C08">
        <w:rPr>
          <w:rFonts w:ascii="Tahoma" w:hAnsi="Tahoma" w:cs="Tahoma"/>
          <w:b/>
          <w:bCs/>
          <w:color w:val="000000" w:themeColor="text1"/>
          <w:sz w:val="16"/>
          <w:szCs w:val="18"/>
        </w:rPr>
        <w:t xml:space="preserve"> (2)</w:t>
      </w:r>
      <w:r w:rsidR="00DF2645" w:rsidRPr="00E84C08">
        <w:rPr>
          <w:rFonts w:ascii="Tahoma" w:hAnsi="Tahoma" w:cs="Tahoma"/>
          <w:b/>
          <w:bCs/>
          <w:color w:val="000000" w:themeColor="text1"/>
          <w:sz w:val="16"/>
          <w:szCs w:val="18"/>
        </w:rPr>
        <w:t>”</w:t>
      </w:r>
      <w:r w:rsidR="00EF06F0" w:rsidRPr="00E84C08">
        <w:rPr>
          <w:rFonts w:ascii="Tahoma" w:hAnsi="Tahoma" w:cs="Tahoma"/>
          <w:b/>
          <w:bCs/>
          <w:color w:val="000000" w:themeColor="text1"/>
          <w:sz w:val="16"/>
          <w:szCs w:val="18"/>
        </w:rPr>
        <w:t xml:space="preserve"> </w:t>
      </w:r>
      <w:r w:rsidR="0065782D" w:rsidRPr="00E84C08">
        <w:rPr>
          <w:rFonts w:ascii="Tahoma" w:hAnsi="Tahoma" w:cs="Tahoma"/>
          <w:b/>
          <w:bCs/>
          <w:color w:val="000000" w:themeColor="text1"/>
          <w:sz w:val="16"/>
          <w:szCs w:val="18"/>
        </w:rPr>
        <w:t>numer</w:t>
      </w:r>
      <w:r w:rsidRPr="00E84C08">
        <w:rPr>
          <w:rFonts w:ascii="Tahoma" w:hAnsi="Tahoma" w:cs="Tahoma"/>
          <w:b/>
          <w:bCs/>
          <w:color w:val="000000" w:themeColor="text1"/>
          <w:sz w:val="16"/>
          <w:szCs w:val="18"/>
        </w:rPr>
        <w:t xml:space="preserve"> sprawy: </w:t>
      </w:r>
      <w:r w:rsidR="006371D3" w:rsidRPr="00E84C08">
        <w:rPr>
          <w:rFonts w:ascii="Tahoma" w:hAnsi="Tahoma" w:cs="Tahoma"/>
          <w:b/>
          <w:bCs/>
          <w:color w:val="000000" w:themeColor="text1"/>
          <w:sz w:val="16"/>
          <w:szCs w:val="18"/>
        </w:rPr>
        <w:t>SP ZOZ ZSM</w:t>
      </w:r>
      <w:r w:rsidR="00A916C5" w:rsidRPr="00E84C08">
        <w:rPr>
          <w:rFonts w:ascii="Tahoma" w:hAnsi="Tahoma" w:cs="Tahoma"/>
          <w:b/>
          <w:bCs/>
          <w:color w:val="000000" w:themeColor="text1"/>
          <w:sz w:val="16"/>
          <w:szCs w:val="18"/>
        </w:rPr>
        <w:t>/</w:t>
      </w:r>
      <w:r w:rsidR="006371D3" w:rsidRPr="00E84C08">
        <w:rPr>
          <w:rFonts w:ascii="Tahoma" w:hAnsi="Tahoma" w:cs="Tahoma"/>
          <w:b/>
          <w:bCs/>
          <w:color w:val="000000" w:themeColor="text1"/>
          <w:sz w:val="16"/>
          <w:szCs w:val="18"/>
        </w:rPr>
        <w:t>ZP/</w:t>
      </w:r>
      <w:r w:rsidR="00397B8A" w:rsidRPr="00E84C08">
        <w:rPr>
          <w:rFonts w:ascii="Tahoma" w:hAnsi="Tahoma" w:cs="Tahoma"/>
          <w:b/>
          <w:bCs/>
          <w:color w:val="000000" w:themeColor="text1"/>
          <w:sz w:val="16"/>
          <w:szCs w:val="18"/>
        </w:rPr>
        <w:t>5</w:t>
      </w:r>
      <w:r w:rsidR="00134622" w:rsidRPr="00E84C08">
        <w:rPr>
          <w:rFonts w:ascii="Tahoma" w:hAnsi="Tahoma" w:cs="Tahoma"/>
          <w:b/>
          <w:bCs/>
          <w:color w:val="000000" w:themeColor="text1"/>
          <w:sz w:val="16"/>
          <w:szCs w:val="18"/>
        </w:rPr>
        <w:t>0</w:t>
      </w:r>
      <w:r w:rsidR="00521E9B" w:rsidRPr="00E84C08">
        <w:rPr>
          <w:rFonts w:ascii="Tahoma" w:hAnsi="Tahoma" w:cs="Tahoma"/>
          <w:b/>
          <w:bCs/>
          <w:color w:val="000000" w:themeColor="text1"/>
          <w:sz w:val="16"/>
          <w:szCs w:val="18"/>
        </w:rPr>
        <w:t>/2020</w:t>
      </w:r>
      <w:r w:rsidR="00952843" w:rsidRPr="00E84C08">
        <w:rPr>
          <w:rFonts w:ascii="Tahoma" w:hAnsi="Tahoma" w:cs="Tahoma"/>
          <w:b/>
          <w:bCs/>
          <w:color w:val="000000" w:themeColor="text1"/>
          <w:sz w:val="16"/>
          <w:szCs w:val="18"/>
        </w:rPr>
        <w:t xml:space="preserve">. </w:t>
      </w:r>
      <w:r w:rsidR="006371D3" w:rsidRPr="00E84C08">
        <w:rPr>
          <w:rFonts w:ascii="Tahoma" w:hAnsi="Tahoma" w:cs="Tahoma"/>
          <w:color w:val="000000" w:themeColor="text1"/>
          <w:spacing w:val="-7"/>
          <w:sz w:val="16"/>
          <w:szCs w:val="18"/>
        </w:rPr>
        <w:t>Godziny</w:t>
      </w:r>
      <w:r w:rsidR="000F72BE" w:rsidRPr="00E84C08">
        <w:rPr>
          <w:rFonts w:ascii="Tahoma" w:hAnsi="Tahoma" w:cs="Tahoma"/>
          <w:color w:val="000000" w:themeColor="text1"/>
          <w:spacing w:val="-7"/>
          <w:sz w:val="16"/>
          <w:szCs w:val="18"/>
        </w:rPr>
        <w:t xml:space="preserve"> pracy Działu Zamówień Publiczn</w:t>
      </w:r>
      <w:r w:rsidR="00EF06F0" w:rsidRPr="00E84C08">
        <w:rPr>
          <w:rFonts w:ascii="Tahoma" w:hAnsi="Tahoma" w:cs="Tahoma"/>
          <w:color w:val="000000" w:themeColor="text1"/>
          <w:spacing w:val="-7"/>
          <w:sz w:val="16"/>
          <w:szCs w:val="18"/>
        </w:rPr>
        <w:t>y</w:t>
      </w:r>
      <w:r w:rsidR="006371D3" w:rsidRPr="00E84C08">
        <w:rPr>
          <w:rFonts w:ascii="Tahoma" w:hAnsi="Tahoma" w:cs="Tahoma"/>
          <w:color w:val="000000" w:themeColor="text1"/>
          <w:spacing w:val="-7"/>
          <w:sz w:val="16"/>
          <w:szCs w:val="18"/>
        </w:rPr>
        <w:t>ch 7</w:t>
      </w:r>
      <w:r w:rsidR="00560F36" w:rsidRPr="00E84C08">
        <w:rPr>
          <w:rFonts w:ascii="Tahoma" w:hAnsi="Tahoma" w:cs="Tahoma"/>
          <w:color w:val="000000" w:themeColor="text1"/>
          <w:spacing w:val="-7"/>
          <w:sz w:val="16"/>
          <w:szCs w:val="18"/>
        </w:rPr>
        <w:t>:25-</w:t>
      </w:r>
      <w:r w:rsidR="006371D3" w:rsidRPr="00E84C08">
        <w:rPr>
          <w:rFonts w:ascii="Tahoma" w:hAnsi="Tahoma" w:cs="Tahoma"/>
          <w:color w:val="000000" w:themeColor="text1"/>
          <w:spacing w:val="-7"/>
          <w:sz w:val="16"/>
          <w:szCs w:val="18"/>
        </w:rPr>
        <w:t>15</w:t>
      </w:r>
      <w:r w:rsidR="00560F36" w:rsidRPr="00E84C08">
        <w:rPr>
          <w:rFonts w:ascii="Tahoma" w:hAnsi="Tahoma" w:cs="Tahoma"/>
          <w:color w:val="000000" w:themeColor="text1"/>
          <w:spacing w:val="-7"/>
          <w:sz w:val="16"/>
          <w:szCs w:val="18"/>
        </w:rPr>
        <w:t>:00</w:t>
      </w:r>
      <w:r w:rsidR="009622BB" w:rsidRPr="00E84C08">
        <w:rPr>
          <w:rFonts w:ascii="Tahoma" w:hAnsi="Tahoma" w:cs="Tahoma"/>
          <w:color w:val="000000" w:themeColor="text1"/>
          <w:spacing w:val="-7"/>
          <w:sz w:val="16"/>
          <w:szCs w:val="18"/>
        </w:rPr>
        <w:t>,</w:t>
      </w:r>
      <w:r w:rsidR="006371D3" w:rsidRPr="00E84C08">
        <w:rPr>
          <w:rFonts w:ascii="Tahoma" w:hAnsi="Tahoma" w:cs="Tahoma"/>
          <w:color w:val="000000" w:themeColor="text1"/>
          <w:spacing w:val="-7"/>
          <w:sz w:val="16"/>
          <w:szCs w:val="18"/>
          <w:vertAlign w:val="superscript"/>
        </w:rPr>
        <w:t xml:space="preserve"> </w:t>
      </w:r>
      <w:hyperlink r:id="rId8" w:history="1">
        <w:r w:rsidR="006371D3" w:rsidRPr="00E84C08">
          <w:rPr>
            <w:rFonts w:ascii="Tahoma" w:hAnsi="Tahoma" w:cs="Tahoma"/>
            <w:color w:val="000000" w:themeColor="text1"/>
            <w:spacing w:val="-7"/>
            <w:sz w:val="16"/>
            <w:szCs w:val="18"/>
            <w:u w:val="single"/>
          </w:rPr>
          <w:t>www.zsm.com.pl</w:t>
        </w:r>
      </w:hyperlink>
      <w:r w:rsidR="006371D3" w:rsidRPr="00E84C08">
        <w:rPr>
          <w:rFonts w:ascii="Tahoma" w:hAnsi="Tahoma" w:cs="Tahoma"/>
          <w:color w:val="000000" w:themeColor="text1"/>
          <w:spacing w:val="-7"/>
          <w:sz w:val="16"/>
          <w:szCs w:val="18"/>
        </w:rPr>
        <w:t>, e-mail:</w:t>
      </w:r>
      <w:r w:rsidR="00E5311F" w:rsidRPr="00E84C08">
        <w:rPr>
          <w:rFonts w:ascii="Tahoma" w:hAnsi="Tahoma" w:cs="Tahoma"/>
          <w:color w:val="000000" w:themeColor="text1"/>
          <w:spacing w:val="-7"/>
          <w:sz w:val="16"/>
          <w:szCs w:val="18"/>
        </w:rPr>
        <w:t xml:space="preserve"> </w:t>
      </w:r>
      <w:hyperlink r:id="rId9" w:history="1">
        <w:r w:rsidR="00E5311F" w:rsidRPr="00E84C08">
          <w:rPr>
            <w:rStyle w:val="Hipercze"/>
            <w:rFonts w:ascii="Tahoma" w:hAnsi="Tahoma" w:cs="Tahoma"/>
            <w:color w:val="000000" w:themeColor="text1"/>
            <w:spacing w:val="-7"/>
            <w:sz w:val="16"/>
            <w:szCs w:val="18"/>
          </w:rPr>
          <w:t>zp@zsm.com.pl</w:t>
        </w:r>
      </w:hyperlink>
      <w:r w:rsidR="00AE3A8D" w:rsidRPr="00E84C08">
        <w:rPr>
          <w:rStyle w:val="Hipercze"/>
          <w:rFonts w:ascii="Tahoma" w:hAnsi="Tahoma" w:cs="Tahoma"/>
          <w:color w:val="000000" w:themeColor="text1"/>
          <w:spacing w:val="-7"/>
          <w:sz w:val="16"/>
          <w:szCs w:val="18"/>
        </w:rPr>
        <w:t>.</w:t>
      </w:r>
    </w:p>
    <w:p w14:paraId="31A08488" w14:textId="60027428" w:rsidR="005538E5" w:rsidRPr="00E84C08" w:rsidRDefault="005538E5" w:rsidP="00736BFD">
      <w:pPr>
        <w:pStyle w:val="Akapitzlist"/>
        <w:widowControl w:val="0"/>
        <w:numPr>
          <w:ilvl w:val="1"/>
          <w:numId w:val="17"/>
        </w:numPr>
        <w:spacing w:after="0"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 postępowaniu o udzielenie zamówienia komunikacja między Zamawiającym a Wykonawcami odbywa się przy użyciu Platformy zakupowej: </w:t>
      </w:r>
      <w:hyperlink r:id="rId10" w:history="1">
        <w:r w:rsidRPr="00E84C08">
          <w:rPr>
            <w:rStyle w:val="Hipercze"/>
            <w:rFonts w:ascii="Tahoma" w:hAnsi="Tahoma" w:cs="Tahoma"/>
            <w:b/>
            <w:bCs/>
            <w:color w:val="000000" w:themeColor="text1"/>
            <w:sz w:val="16"/>
            <w:szCs w:val="18"/>
          </w:rPr>
          <w:t>https://zsm-chorzow.ezamawiajacy.pl/</w:t>
        </w:r>
      </w:hyperlink>
      <w:r w:rsidRPr="00E84C08">
        <w:rPr>
          <w:rFonts w:ascii="Tahoma" w:hAnsi="Tahoma" w:cs="Tahoma"/>
          <w:color w:val="000000" w:themeColor="text1"/>
          <w:sz w:val="16"/>
          <w:szCs w:val="18"/>
        </w:rPr>
        <w:t>. Ilekroć w dalszej części Specyfikacji Istotnych Warunków Zamówienia jest mowa o: „Platformie zakupowej” – należy przez to rozumieć narzędzie umożliwiające realizację procesu związanego z udzielaniem zamówień publicznych w formie elektronicznej służące</w:t>
      </w:r>
      <w:r w:rsidR="00A676DD" w:rsidRPr="00E84C08">
        <w:rPr>
          <w:rFonts w:ascii="Tahoma" w:hAnsi="Tahoma" w:cs="Tahoma"/>
          <w:color w:val="000000" w:themeColor="text1"/>
          <w:sz w:val="16"/>
          <w:szCs w:val="18"/>
        </w:rPr>
        <w:t xml:space="preserve"> w</w:t>
      </w:r>
      <w:r w:rsidRPr="00E84C08">
        <w:rPr>
          <w:rFonts w:ascii="Tahoma" w:hAnsi="Tahoma" w:cs="Tahoma"/>
          <w:color w:val="000000" w:themeColor="text1"/>
          <w:sz w:val="16"/>
          <w:szCs w:val="18"/>
        </w:rPr>
        <w:t xml:space="preserve"> szczególności do przekazywania ofert, oświadczeń w tym jednolitego europejskiego dokumentu zamówienia, zwane dalej „Platformą” lub „eZamawiający</w:t>
      </w:r>
      <w:r w:rsidR="00DF334D" w:rsidRPr="00E84C08">
        <w:rPr>
          <w:rFonts w:ascii="Tahoma" w:hAnsi="Tahoma" w:cs="Tahoma"/>
          <w:color w:val="000000" w:themeColor="text1"/>
          <w:sz w:val="16"/>
          <w:szCs w:val="18"/>
        </w:rPr>
        <w:t>”.</w:t>
      </w:r>
    </w:p>
    <w:p w14:paraId="592CD825" w14:textId="07BFCF82" w:rsidR="005538E5" w:rsidRPr="00E84C08" w:rsidRDefault="005538E5" w:rsidP="00736BFD">
      <w:pPr>
        <w:pStyle w:val="Akapitzlist"/>
        <w:widowControl w:val="0"/>
        <w:numPr>
          <w:ilvl w:val="1"/>
          <w:numId w:val="17"/>
        </w:numPr>
        <w:spacing w:after="0"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Informacje dotyczące odpowiedniego</w:t>
      </w:r>
      <w:r w:rsidR="00E84C08"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 xml:space="preserve">przygotowania stanowiska znajdą Państwa na stronie: </w:t>
      </w:r>
      <w:hyperlink r:id="rId11" w:history="1">
        <w:r w:rsidRPr="00E84C08">
          <w:rPr>
            <w:rStyle w:val="Hipercze"/>
            <w:rFonts w:ascii="Tahoma" w:hAnsi="Tahoma" w:cs="Tahoma"/>
            <w:b/>
            <w:bCs/>
            <w:color w:val="000000" w:themeColor="text1"/>
            <w:sz w:val="16"/>
            <w:szCs w:val="18"/>
          </w:rPr>
          <w:t>https://oneplace.marketplanet.pl/przygotuj-stanowisko-pc-wykonujac-ponizsze-kroki/</w:t>
        </w:r>
      </w:hyperlink>
      <w:r w:rsidRPr="00E84C08">
        <w:rPr>
          <w:rFonts w:ascii="Tahoma" w:hAnsi="Tahoma" w:cs="Tahoma"/>
          <w:color w:val="000000" w:themeColor="text1"/>
          <w:sz w:val="16"/>
          <w:szCs w:val="18"/>
        </w:rPr>
        <w:t>.</w:t>
      </w:r>
    </w:p>
    <w:p w14:paraId="5CDD7B48" w14:textId="50C59229" w:rsidR="00214AD4" w:rsidRPr="00E84C08" w:rsidRDefault="00A0417B" w:rsidP="00736BFD">
      <w:pPr>
        <w:pStyle w:val="Akapitzlist"/>
        <w:widowControl w:val="0"/>
        <w:numPr>
          <w:ilvl w:val="1"/>
          <w:numId w:val="17"/>
        </w:numPr>
        <w:spacing w:after="0"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Obowiązek informacyjny wynikający z art. 13 RODO w przypadku zbierania danych osobowych </w:t>
      </w:r>
      <w:r w:rsidRPr="00E84C08">
        <w:rPr>
          <w:rFonts w:ascii="Tahoma" w:hAnsi="Tahoma" w:cs="Tahoma"/>
          <w:color w:val="000000" w:themeColor="text1"/>
          <w:sz w:val="16"/>
          <w:szCs w:val="18"/>
          <w:u w:val="single"/>
        </w:rPr>
        <w:t>bezpośrednio</w:t>
      </w:r>
      <w:r w:rsidRPr="00E84C08">
        <w:rPr>
          <w:rFonts w:ascii="Tahoma" w:hAnsi="Tahoma" w:cs="Tahoma"/>
          <w:color w:val="000000" w:themeColor="text1"/>
          <w:sz w:val="16"/>
          <w:szCs w:val="18"/>
        </w:rPr>
        <w:t xml:space="preserve"> od osoby fizycznej, której dane dotyczą, w celu związanym z postępowaniem o udzielenie zamówienia publicznego </w:t>
      </w:r>
      <w:r w:rsidRPr="00E84C08">
        <w:rPr>
          <w:rFonts w:ascii="Tahoma" w:hAnsi="Tahoma" w:cs="Tahoma"/>
          <w:b/>
          <w:color w:val="000000" w:themeColor="text1"/>
          <w:sz w:val="16"/>
          <w:szCs w:val="18"/>
        </w:rPr>
        <w:t xml:space="preserve">– Klauzula informacyjna dotycząca Zamawiającego została zamieszczona </w:t>
      </w:r>
      <w:r w:rsidR="008D6D26" w:rsidRPr="00E84C08">
        <w:rPr>
          <w:rFonts w:ascii="Tahoma" w:hAnsi="Tahoma" w:cs="Tahoma"/>
          <w:b/>
          <w:color w:val="000000" w:themeColor="text1"/>
          <w:sz w:val="16"/>
          <w:szCs w:val="18"/>
        </w:rPr>
        <w:t>w</w:t>
      </w:r>
      <w:r w:rsidRPr="00E84C08">
        <w:rPr>
          <w:rFonts w:ascii="Tahoma" w:hAnsi="Tahoma" w:cs="Tahoma"/>
          <w:b/>
          <w:color w:val="000000" w:themeColor="text1"/>
          <w:sz w:val="16"/>
          <w:szCs w:val="18"/>
        </w:rPr>
        <w:t xml:space="preserve"> SIWZ </w:t>
      </w:r>
      <w:r w:rsidR="008D6D26" w:rsidRPr="00E84C08">
        <w:rPr>
          <w:rFonts w:ascii="Tahoma" w:hAnsi="Tahoma" w:cs="Tahoma"/>
          <w:b/>
          <w:color w:val="000000" w:themeColor="text1"/>
          <w:sz w:val="16"/>
          <w:szCs w:val="18"/>
        </w:rPr>
        <w:t xml:space="preserve">jako </w:t>
      </w:r>
      <w:r w:rsidRPr="00E84C08">
        <w:rPr>
          <w:rFonts w:ascii="Tahoma" w:hAnsi="Tahoma" w:cs="Tahoma"/>
          <w:b/>
          <w:color w:val="000000" w:themeColor="text1"/>
          <w:sz w:val="16"/>
          <w:szCs w:val="18"/>
        </w:rPr>
        <w:t xml:space="preserve">załącznik nr </w:t>
      </w:r>
      <w:r w:rsidR="00290C61" w:rsidRPr="00E84C08">
        <w:rPr>
          <w:rFonts w:ascii="Tahoma" w:hAnsi="Tahoma" w:cs="Tahoma"/>
          <w:b/>
          <w:color w:val="000000" w:themeColor="text1"/>
          <w:sz w:val="16"/>
          <w:szCs w:val="18"/>
        </w:rPr>
        <w:t>6</w:t>
      </w:r>
      <w:r w:rsidRPr="00E84C08">
        <w:rPr>
          <w:rFonts w:ascii="Tahoma" w:hAnsi="Tahoma" w:cs="Tahoma"/>
          <w:b/>
          <w:color w:val="000000" w:themeColor="text1"/>
          <w:sz w:val="16"/>
          <w:szCs w:val="18"/>
        </w:rPr>
        <w:t>. Natomiast, klauzula informacyjna dotycząca Wykonawcy ujęta jest w pkt. 1</w:t>
      </w:r>
      <w:r w:rsidR="00280533" w:rsidRPr="00E84C08">
        <w:rPr>
          <w:rFonts w:ascii="Tahoma" w:hAnsi="Tahoma" w:cs="Tahoma"/>
          <w:b/>
          <w:color w:val="000000" w:themeColor="text1"/>
          <w:sz w:val="16"/>
          <w:szCs w:val="18"/>
        </w:rPr>
        <w:t>5</w:t>
      </w:r>
      <w:r w:rsidRPr="00E84C08">
        <w:rPr>
          <w:rFonts w:ascii="Tahoma" w:hAnsi="Tahoma" w:cs="Tahoma"/>
          <w:b/>
          <w:color w:val="000000" w:themeColor="text1"/>
          <w:sz w:val="16"/>
          <w:szCs w:val="18"/>
        </w:rPr>
        <w:t xml:space="preserve"> załącznika nr 1 do SIWZ – „Formularz ofertowy”.</w:t>
      </w:r>
    </w:p>
    <w:p w14:paraId="755BCB50" w14:textId="6D433C66" w:rsidR="00952843" w:rsidRPr="00E84C08" w:rsidRDefault="00A0417B" w:rsidP="00736BFD">
      <w:pPr>
        <w:pStyle w:val="Akapitzlist"/>
        <w:widowControl w:val="0"/>
        <w:spacing w:after="0" w:line="360" w:lineRule="auto"/>
        <w:ind w:left="426"/>
        <w:jc w:val="both"/>
        <w:rPr>
          <w:rFonts w:ascii="Tahoma" w:hAnsi="Tahoma" w:cs="Tahoma"/>
          <w:b/>
          <w:color w:val="000000" w:themeColor="text1"/>
          <w:sz w:val="16"/>
          <w:szCs w:val="18"/>
        </w:rPr>
      </w:pPr>
      <w:r w:rsidRPr="00E84C08">
        <w:rPr>
          <w:rFonts w:ascii="Tahoma" w:hAnsi="Tahoma" w:cs="Tahoma"/>
          <w:b/>
          <w:color w:val="000000" w:themeColor="text1"/>
          <w:sz w:val="16"/>
          <w:szCs w:val="18"/>
          <w:u w:val="single"/>
        </w:rPr>
        <w:t xml:space="preserve">RODO </w:t>
      </w:r>
      <w:r w:rsidRPr="00E84C08">
        <w:rPr>
          <w:rFonts w:ascii="Tahoma" w:hAnsi="Tahoma" w:cs="Tahoma"/>
          <w:color w:val="000000" w:themeColor="text1"/>
          <w:sz w:val="16"/>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53480B" w:rsidRPr="00E84C08">
        <w:rPr>
          <w:rFonts w:ascii="Tahoma" w:hAnsi="Tahoma" w:cs="Tahoma"/>
          <w:color w:val="000000" w:themeColor="text1"/>
          <w:sz w:val="16"/>
          <w:szCs w:val="18"/>
        </w:rPr>
        <w:t xml:space="preserve"> maja </w:t>
      </w:r>
      <w:r w:rsidRPr="00E84C08">
        <w:rPr>
          <w:rFonts w:ascii="Tahoma" w:hAnsi="Tahoma" w:cs="Tahoma"/>
          <w:color w:val="000000" w:themeColor="text1"/>
          <w:sz w:val="16"/>
          <w:szCs w:val="18"/>
        </w:rPr>
        <w:t xml:space="preserve">2016, str. 1). </w:t>
      </w:r>
      <w:r w:rsidRPr="00E84C08">
        <w:rPr>
          <w:rFonts w:ascii="Tahoma" w:hAnsi="Tahoma" w:cs="Tahoma"/>
          <w:b/>
          <w:color w:val="000000" w:themeColor="text1"/>
          <w:sz w:val="16"/>
          <w:szCs w:val="18"/>
        </w:rPr>
        <w:t>Wykonawca zobowiązany jest zapoznać wszystkich pracowników z klauzulą dot. powierzenia danych osobowych, a których dane zostaną przekazane Zamawiającemu w trakcie i po rozstrzygnięciu postępowania.</w:t>
      </w:r>
    </w:p>
    <w:p w14:paraId="3699691B" w14:textId="62947BBC" w:rsidR="00E75D7E" w:rsidRPr="00E84C08" w:rsidRDefault="00E75D7E" w:rsidP="00736BFD">
      <w:pPr>
        <w:pStyle w:val="Akapitzlist"/>
        <w:widowControl w:val="0"/>
        <w:numPr>
          <w:ilvl w:val="1"/>
          <w:numId w:val="17"/>
        </w:numPr>
        <w:spacing w:after="0" w:line="360" w:lineRule="auto"/>
        <w:ind w:left="426" w:hanging="426"/>
        <w:jc w:val="both"/>
        <w:rPr>
          <w:rFonts w:ascii="Tahoma" w:hAnsi="Tahoma" w:cs="Tahoma"/>
          <w:b/>
          <w:color w:val="000000" w:themeColor="text1"/>
          <w:sz w:val="16"/>
          <w:szCs w:val="18"/>
        </w:rPr>
      </w:pPr>
      <w:r w:rsidRPr="00E84C08">
        <w:rPr>
          <w:rFonts w:ascii="Tahoma" w:hAnsi="Tahoma" w:cs="Tahoma"/>
          <w:b/>
          <w:color w:val="000000" w:themeColor="text1"/>
          <w:sz w:val="16"/>
          <w:szCs w:val="18"/>
        </w:rPr>
        <w:t>Tryb udzielenia zamówienia, procedura:</w:t>
      </w:r>
    </w:p>
    <w:p w14:paraId="366202C8" w14:textId="0917F478" w:rsidR="00A0417B" w:rsidRPr="00E84C08" w:rsidRDefault="00A0417B" w:rsidP="00736BFD">
      <w:pPr>
        <w:pStyle w:val="Akapitzlist"/>
        <w:numPr>
          <w:ilvl w:val="0"/>
          <w:numId w:val="18"/>
        </w:numPr>
        <w:spacing w:after="0" w:line="360" w:lineRule="auto"/>
        <w:ind w:left="709"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Postępowanie o udzielenie zamówienia publicznego prowadzone jest w trybie przetargu nieograniczonego zgodnie z przepisami ustawy z dnia 29 stycznia 2004 roku </w:t>
      </w:r>
      <w:r w:rsidR="006D65A1" w:rsidRPr="00E84C08">
        <w:rPr>
          <w:rFonts w:ascii="Tahoma" w:hAnsi="Tahoma" w:cs="Tahoma"/>
          <w:color w:val="000000" w:themeColor="text1"/>
          <w:sz w:val="16"/>
          <w:szCs w:val="18"/>
        </w:rPr>
        <w:t>-</w:t>
      </w:r>
      <w:r w:rsidRPr="00E84C08">
        <w:rPr>
          <w:rFonts w:ascii="Tahoma" w:hAnsi="Tahoma" w:cs="Tahoma"/>
          <w:color w:val="000000" w:themeColor="text1"/>
          <w:sz w:val="16"/>
          <w:szCs w:val="18"/>
        </w:rPr>
        <w:t xml:space="preserve"> „Prawo zamó</w:t>
      </w:r>
      <w:r w:rsidR="00B77C03" w:rsidRPr="00E84C08">
        <w:rPr>
          <w:rFonts w:ascii="Tahoma" w:hAnsi="Tahoma" w:cs="Tahoma"/>
          <w:color w:val="000000" w:themeColor="text1"/>
          <w:sz w:val="16"/>
          <w:szCs w:val="18"/>
        </w:rPr>
        <w:t>wień publicznych” (t.j. Dz. U.</w:t>
      </w:r>
      <w:r w:rsidRPr="00E84C08">
        <w:rPr>
          <w:rFonts w:ascii="Tahoma" w:hAnsi="Tahoma" w:cs="Tahoma"/>
          <w:bCs/>
          <w:color w:val="000000" w:themeColor="text1"/>
          <w:sz w:val="16"/>
          <w:szCs w:val="18"/>
        </w:rPr>
        <w:t xml:space="preserve"> 2019 poz. 1843 </w:t>
      </w:r>
      <w:bookmarkStart w:id="0" w:name="_Hlk23919160"/>
      <w:r w:rsidRPr="00E84C08">
        <w:rPr>
          <w:rFonts w:ascii="Tahoma" w:hAnsi="Tahoma" w:cs="Tahoma"/>
          <w:bCs/>
          <w:color w:val="000000" w:themeColor="text1"/>
          <w:sz w:val="16"/>
          <w:szCs w:val="18"/>
        </w:rPr>
        <w:t>z późn. zm.</w:t>
      </w:r>
      <w:bookmarkEnd w:id="0"/>
      <w:r w:rsidRPr="00E84C08">
        <w:rPr>
          <w:rFonts w:ascii="Tahoma" w:hAnsi="Tahoma" w:cs="Tahoma"/>
          <w:color w:val="000000" w:themeColor="text1"/>
          <w:sz w:val="16"/>
          <w:szCs w:val="18"/>
        </w:rPr>
        <w:t>, dalej w treści UPZP).</w:t>
      </w:r>
    </w:p>
    <w:p w14:paraId="6911818E" w14:textId="5EA9CE50" w:rsidR="00A0417B" w:rsidRPr="00E84C08" w:rsidRDefault="00A0417B" w:rsidP="00736BFD">
      <w:pPr>
        <w:pStyle w:val="Akapitzlist"/>
        <w:numPr>
          <w:ilvl w:val="0"/>
          <w:numId w:val="18"/>
        </w:numPr>
        <w:spacing w:after="0" w:line="360" w:lineRule="auto"/>
        <w:ind w:left="709" w:hanging="284"/>
        <w:jc w:val="both"/>
        <w:rPr>
          <w:rFonts w:ascii="Tahoma" w:hAnsi="Tahoma" w:cs="Tahoma"/>
          <w:color w:val="000000" w:themeColor="text1"/>
          <w:sz w:val="16"/>
          <w:szCs w:val="18"/>
        </w:rPr>
      </w:pPr>
      <w:r w:rsidRPr="00E84C08">
        <w:rPr>
          <w:rFonts w:ascii="Tahoma" w:hAnsi="Tahoma" w:cs="Tahoma"/>
          <w:color w:val="000000" w:themeColor="text1"/>
          <w:sz w:val="16"/>
          <w:szCs w:val="18"/>
        </w:rPr>
        <w:t>Przepisy powiązane: Rozporządzenie Ministra Rozwoju z dnia 26 lipca 2016 r. w sprawie rodzajów doku</w:t>
      </w:r>
      <w:r w:rsidR="00E508B8" w:rsidRPr="00E84C08">
        <w:rPr>
          <w:rFonts w:ascii="Tahoma" w:hAnsi="Tahoma" w:cs="Tahoma"/>
          <w:color w:val="000000" w:themeColor="text1"/>
          <w:sz w:val="16"/>
          <w:szCs w:val="18"/>
        </w:rPr>
        <w:t>mentów, jakich może żądać Z</w:t>
      </w:r>
      <w:r w:rsidRPr="00E84C08">
        <w:rPr>
          <w:rFonts w:ascii="Tahoma" w:hAnsi="Tahoma" w:cs="Tahoma"/>
          <w:color w:val="000000" w:themeColor="text1"/>
          <w:sz w:val="16"/>
          <w:szCs w:val="18"/>
        </w:rPr>
        <w:t>amawiający od Wykonawcy w postępowaniu o udzielenie zamówienia (Dz. U. 2016 r. poz. 1126</w:t>
      </w:r>
      <w:r w:rsidR="004D2E2E" w:rsidRPr="00E84C08">
        <w:rPr>
          <w:rFonts w:ascii="Tahoma" w:hAnsi="Tahoma" w:cs="Tahoma"/>
          <w:color w:val="000000" w:themeColor="text1"/>
          <w:sz w:val="16"/>
          <w:szCs w:val="18"/>
        </w:rPr>
        <w:t xml:space="preserve"> z późn. zm.</w:t>
      </w:r>
      <w:r w:rsidRPr="00E84C08">
        <w:rPr>
          <w:rFonts w:ascii="Tahoma" w:hAnsi="Tahoma" w:cs="Tahoma"/>
          <w:color w:val="000000" w:themeColor="text1"/>
          <w:sz w:val="16"/>
          <w:szCs w:val="18"/>
        </w:rPr>
        <w:t>); Rozporządzenie Ministra Przedsiębiorczości i Technologii z dnia 16 października 2018 r. zmieniające rozporządzenie w sprawie rodzajów dokumentów, jakich może żądać Zamawiający od Wykonawcy w postępowaniu o udzielenie zamówienia</w:t>
      </w:r>
      <w:r w:rsidR="00E508B8" w:rsidRPr="00E84C08">
        <w:rPr>
          <w:rFonts w:ascii="Tahoma" w:hAnsi="Tahoma" w:cs="Tahoma"/>
          <w:color w:val="000000" w:themeColor="text1"/>
          <w:sz w:val="16"/>
          <w:szCs w:val="18"/>
        </w:rPr>
        <w:t xml:space="preserve"> (Dz.</w:t>
      </w:r>
      <w:r w:rsidR="00830483" w:rsidRPr="00E84C08">
        <w:rPr>
          <w:rFonts w:ascii="Tahoma" w:hAnsi="Tahoma" w:cs="Tahoma"/>
          <w:color w:val="000000" w:themeColor="text1"/>
          <w:sz w:val="16"/>
          <w:szCs w:val="18"/>
        </w:rPr>
        <w:t xml:space="preserve"> </w:t>
      </w:r>
      <w:r w:rsidR="00E508B8" w:rsidRPr="00E84C08">
        <w:rPr>
          <w:rFonts w:ascii="Tahoma" w:hAnsi="Tahoma" w:cs="Tahoma"/>
          <w:color w:val="000000" w:themeColor="text1"/>
          <w:sz w:val="16"/>
          <w:szCs w:val="18"/>
        </w:rPr>
        <w:t>U. 2018 poz. 1993</w:t>
      </w:r>
      <w:r w:rsidR="004D2E2E" w:rsidRPr="00E84C08">
        <w:rPr>
          <w:rFonts w:ascii="Tahoma" w:hAnsi="Tahoma" w:cs="Tahoma"/>
          <w:color w:val="000000" w:themeColor="text1"/>
          <w:sz w:val="16"/>
          <w:szCs w:val="18"/>
        </w:rPr>
        <w:t xml:space="preserve"> z późn. zm.</w:t>
      </w:r>
      <w:r w:rsidR="00E508B8" w:rsidRPr="00E84C08">
        <w:rPr>
          <w:rFonts w:ascii="Tahoma" w:hAnsi="Tahoma" w:cs="Tahoma"/>
          <w:color w:val="000000" w:themeColor="text1"/>
          <w:sz w:val="16"/>
          <w:szCs w:val="18"/>
        </w:rPr>
        <w:t>)</w:t>
      </w:r>
      <w:r w:rsidR="004D2E2E" w:rsidRPr="00E84C08">
        <w:rPr>
          <w:rFonts w:ascii="Tahoma" w:hAnsi="Tahoma" w:cs="Tahoma"/>
          <w:color w:val="000000" w:themeColor="text1"/>
          <w:sz w:val="16"/>
          <w:szCs w:val="18"/>
        </w:rPr>
        <w:t>.</w:t>
      </w:r>
    </w:p>
    <w:p w14:paraId="5FA408B0" w14:textId="77777777" w:rsidR="00CD7EA0" w:rsidRPr="00E84C08" w:rsidRDefault="00A0417B" w:rsidP="00736BFD">
      <w:pPr>
        <w:pStyle w:val="Akapitzlist"/>
        <w:numPr>
          <w:ilvl w:val="0"/>
          <w:numId w:val="18"/>
        </w:numPr>
        <w:spacing w:after="0" w:line="360" w:lineRule="auto"/>
        <w:ind w:left="709"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w:t>
      </w:r>
      <w:r w:rsidR="004A4A22" w:rsidRPr="00E84C08">
        <w:rPr>
          <w:rFonts w:ascii="Tahoma" w:hAnsi="Tahoma" w:cs="Tahoma"/>
          <w:color w:val="000000" w:themeColor="text1"/>
          <w:sz w:val="16"/>
          <w:szCs w:val="18"/>
        </w:rPr>
        <w:t xml:space="preserve">nie </w:t>
      </w:r>
      <w:r w:rsidRPr="00E84C08">
        <w:rPr>
          <w:rFonts w:ascii="Tahoma" w:hAnsi="Tahoma" w:cs="Tahoma"/>
          <w:color w:val="000000" w:themeColor="text1"/>
          <w:sz w:val="16"/>
          <w:szCs w:val="18"/>
        </w:rPr>
        <w:t>przewiduje możliwości udzielenia zamówienia na podsta</w:t>
      </w:r>
      <w:r w:rsidR="00CD7EA0" w:rsidRPr="00E84C08">
        <w:rPr>
          <w:rFonts w:ascii="Tahoma" w:hAnsi="Tahoma" w:cs="Tahoma"/>
          <w:color w:val="000000" w:themeColor="text1"/>
          <w:sz w:val="16"/>
          <w:szCs w:val="18"/>
        </w:rPr>
        <w:t>wie art. 67 ust. 1 pkt. 7 UPZP.</w:t>
      </w:r>
    </w:p>
    <w:p w14:paraId="32EE3B8E" w14:textId="624A8F72" w:rsidR="00CD7EA0" w:rsidRPr="00E84C08" w:rsidRDefault="002F611C" w:rsidP="00736BFD">
      <w:pPr>
        <w:pStyle w:val="Akapitzlist"/>
        <w:numPr>
          <w:ilvl w:val="0"/>
          <w:numId w:val="18"/>
        </w:numPr>
        <w:spacing w:after="0" w:line="360" w:lineRule="auto"/>
        <w:ind w:left="709" w:hanging="284"/>
        <w:jc w:val="both"/>
        <w:rPr>
          <w:rFonts w:ascii="Tahoma" w:hAnsi="Tahoma" w:cs="Tahoma"/>
          <w:color w:val="000000" w:themeColor="text1"/>
          <w:sz w:val="16"/>
          <w:szCs w:val="18"/>
        </w:rPr>
      </w:pPr>
      <w:r w:rsidRPr="00E84C08">
        <w:rPr>
          <w:rFonts w:ascii="Tahoma" w:eastAsia="Times New Roman" w:hAnsi="Tahoma" w:cs="Tahoma"/>
          <w:color w:val="000000" w:themeColor="text1"/>
          <w:sz w:val="16"/>
          <w:szCs w:val="18"/>
          <w:lang w:eastAsia="pl-PL"/>
        </w:rPr>
        <w:t>Zamawiający dopuszcza składanie</w:t>
      </w:r>
      <w:r w:rsidR="00CD7EA0" w:rsidRPr="00E84C08">
        <w:rPr>
          <w:rFonts w:ascii="Tahoma" w:eastAsia="Times New Roman" w:hAnsi="Tahoma" w:cs="Tahoma"/>
          <w:color w:val="000000" w:themeColor="text1"/>
          <w:sz w:val="16"/>
          <w:szCs w:val="18"/>
          <w:lang w:eastAsia="pl-PL"/>
        </w:rPr>
        <w:t xml:space="preserve"> ofert częściowych na dowolnie wybrany pakiet (maksymalnie na wszystkie pakiety tj. </w:t>
      </w:r>
      <w:r w:rsidR="00A43CB1" w:rsidRPr="00E84C08">
        <w:rPr>
          <w:rFonts w:ascii="Tahoma" w:eastAsia="Times New Roman" w:hAnsi="Tahoma" w:cs="Tahoma"/>
          <w:b/>
          <w:bCs/>
          <w:color w:val="000000" w:themeColor="text1"/>
          <w:sz w:val="16"/>
          <w:szCs w:val="18"/>
          <w:lang w:eastAsia="pl-PL"/>
        </w:rPr>
        <w:t>4</w:t>
      </w:r>
      <w:r w:rsidR="002129D1" w:rsidRPr="00E84C08">
        <w:rPr>
          <w:rFonts w:ascii="Tahoma" w:eastAsia="Times New Roman" w:hAnsi="Tahoma" w:cs="Tahoma"/>
          <w:b/>
          <w:bCs/>
          <w:color w:val="000000" w:themeColor="text1"/>
          <w:sz w:val="16"/>
          <w:szCs w:val="18"/>
          <w:lang w:eastAsia="pl-PL"/>
        </w:rPr>
        <w:t>6</w:t>
      </w:r>
      <w:r w:rsidR="00CD7EA0" w:rsidRPr="00E84C08">
        <w:rPr>
          <w:rFonts w:ascii="Tahoma" w:eastAsia="Times New Roman" w:hAnsi="Tahoma" w:cs="Tahoma"/>
          <w:b/>
          <w:bCs/>
          <w:color w:val="000000" w:themeColor="text1"/>
          <w:sz w:val="16"/>
          <w:szCs w:val="18"/>
          <w:lang w:eastAsia="pl-PL"/>
        </w:rPr>
        <w:t xml:space="preserve"> pakiet</w:t>
      </w:r>
      <w:r w:rsidR="00DF334D" w:rsidRPr="00E84C08">
        <w:rPr>
          <w:rFonts w:ascii="Tahoma" w:eastAsia="Times New Roman" w:hAnsi="Tahoma" w:cs="Tahoma"/>
          <w:b/>
          <w:bCs/>
          <w:color w:val="000000" w:themeColor="text1"/>
          <w:sz w:val="16"/>
          <w:szCs w:val="18"/>
          <w:lang w:eastAsia="pl-PL"/>
        </w:rPr>
        <w:t>ów</w:t>
      </w:r>
      <w:r w:rsidR="00CD7EA0" w:rsidRPr="00E84C08">
        <w:rPr>
          <w:rFonts w:ascii="Tahoma" w:eastAsia="Times New Roman" w:hAnsi="Tahoma" w:cs="Tahoma"/>
          <w:color w:val="000000" w:themeColor="text1"/>
          <w:sz w:val="16"/>
          <w:szCs w:val="18"/>
          <w:lang w:eastAsia="pl-PL"/>
        </w:rPr>
        <w:t xml:space="preserve">), lecz nie dopuszcza składania ofert na wybrane pozycje w pakiecie. </w:t>
      </w:r>
    </w:p>
    <w:p w14:paraId="786F7479" w14:textId="59896FAD" w:rsidR="00A0417B" w:rsidRPr="00E84C08" w:rsidRDefault="00A0417B" w:rsidP="00736BFD">
      <w:pPr>
        <w:pStyle w:val="Akapitzlist"/>
        <w:numPr>
          <w:ilvl w:val="0"/>
          <w:numId w:val="18"/>
        </w:numPr>
        <w:spacing w:after="0" w:line="360" w:lineRule="auto"/>
        <w:ind w:left="709"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nie dopuszcza składania ofert wariantowych. Zamawiający nie przewiduje zawarcia umowy ramowej, aukcji elektronicznej, udzielania zaliczek na poczet wykonania zamówienia oraz zwrotu kosztów udziału w postępowaniu </w:t>
      </w:r>
      <w:r w:rsidRPr="00E84C08">
        <w:rPr>
          <w:rFonts w:ascii="Tahoma" w:hAnsi="Tahoma" w:cs="Tahoma"/>
          <w:bCs/>
          <w:color w:val="000000" w:themeColor="text1"/>
          <w:sz w:val="16"/>
          <w:szCs w:val="18"/>
        </w:rPr>
        <w:t>z zastrzeżeniem pkt. 9.</w:t>
      </w:r>
      <w:r w:rsidR="00DB3A0F" w:rsidRPr="00E84C08">
        <w:rPr>
          <w:rFonts w:ascii="Tahoma" w:hAnsi="Tahoma" w:cs="Tahoma"/>
          <w:bCs/>
          <w:color w:val="000000" w:themeColor="text1"/>
          <w:sz w:val="16"/>
          <w:szCs w:val="18"/>
        </w:rPr>
        <w:t>9</w:t>
      </w:r>
      <w:r w:rsidRPr="00E84C08">
        <w:rPr>
          <w:rFonts w:ascii="Tahoma" w:hAnsi="Tahoma" w:cs="Tahoma"/>
          <w:color w:val="000000" w:themeColor="text1"/>
          <w:sz w:val="16"/>
          <w:szCs w:val="18"/>
        </w:rPr>
        <w:t xml:space="preserve"> </w:t>
      </w:r>
      <w:r w:rsidRPr="00E84C08">
        <w:rPr>
          <w:rFonts w:ascii="Tahoma" w:hAnsi="Tahoma" w:cs="Tahoma"/>
          <w:bCs/>
          <w:color w:val="000000" w:themeColor="text1"/>
          <w:sz w:val="16"/>
          <w:szCs w:val="18"/>
        </w:rPr>
        <w:t>Specyfikacji Istotnych Warunków Zamówienia (dalej w treści: SIWZ).</w:t>
      </w:r>
    </w:p>
    <w:p w14:paraId="66D44782" w14:textId="77777777" w:rsidR="00A0417B" w:rsidRPr="00E84C08" w:rsidRDefault="00A0417B" w:rsidP="00736BFD">
      <w:pPr>
        <w:pStyle w:val="Akapitzlist"/>
        <w:numPr>
          <w:ilvl w:val="0"/>
          <w:numId w:val="18"/>
        </w:numPr>
        <w:spacing w:after="0" w:line="360" w:lineRule="auto"/>
        <w:ind w:left="709"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wymaga wniesienia wadium. Szczegółowe informacje dotyczące wadium określone zostały w pkt. 7 niniejszej SIWZ.</w:t>
      </w:r>
    </w:p>
    <w:p w14:paraId="78C8224F" w14:textId="77777777" w:rsidR="00A0417B" w:rsidRPr="00E84C08" w:rsidRDefault="00A0417B" w:rsidP="00736BFD">
      <w:pPr>
        <w:pStyle w:val="Akapitzlist"/>
        <w:numPr>
          <w:ilvl w:val="0"/>
          <w:numId w:val="18"/>
        </w:numPr>
        <w:spacing w:after="0" w:line="360" w:lineRule="auto"/>
        <w:ind w:left="709"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 przedmiotowym zamówieniu </w:t>
      </w:r>
      <w:r w:rsidR="00BC6A43" w:rsidRPr="00E84C08">
        <w:rPr>
          <w:rFonts w:ascii="Tahoma" w:hAnsi="Tahoma" w:cs="Tahoma"/>
          <w:color w:val="000000" w:themeColor="text1"/>
          <w:sz w:val="16"/>
          <w:szCs w:val="18"/>
        </w:rPr>
        <w:t>Zamawiający</w:t>
      </w:r>
      <w:r w:rsidRPr="00E84C08">
        <w:rPr>
          <w:rFonts w:ascii="Tahoma" w:hAnsi="Tahoma" w:cs="Tahoma"/>
          <w:color w:val="000000" w:themeColor="text1"/>
          <w:sz w:val="16"/>
          <w:szCs w:val="18"/>
        </w:rPr>
        <w:t xml:space="preserve"> nie zamierza ustanowić dynamicznego systemu zakupów.</w:t>
      </w:r>
    </w:p>
    <w:p w14:paraId="30D939F8" w14:textId="77777777" w:rsidR="00A0417B" w:rsidRPr="00E84C08" w:rsidRDefault="00A0417B" w:rsidP="00736BFD">
      <w:pPr>
        <w:pStyle w:val="Akapitzlist"/>
        <w:numPr>
          <w:ilvl w:val="0"/>
          <w:numId w:val="18"/>
        </w:numPr>
        <w:spacing w:after="0" w:line="360" w:lineRule="auto"/>
        <w:ind w:left="709"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nie wymaga wniesienia zabezpieczenia należytego wykonania umowy.</w:t>
      </w:r>
    </w:p>
    <w:p w14:paraId="1891AFF2" w14:textId="77777777" w:rsidR="00A51979" w:rsidRPr="00E84C08" w:rsidRDefault="00A51979" w:rsidP="00736BFD">
      <w:pPr>
        <w:pStyle w:val="Akapitzlist"/>
        <w:spacing w:after="0" w:line="360" w:lineRule="auto"/>
        <w:ind w:left="284" w:hanging="284"/>
        <w:jc w:val="both"/>
        <w:rPr>
          <w:rFonts w:ascii="Tahoma" w:hAnsi="Tahoma" w:cs="Tahoma"/>
          <w:color w:val="000000" w:themeColor="text1"/>
          <w:sz w:val="16"/>
          <w:szCs w:val="18"/>
        </w:rPr>
      </w:pPr>
    </w:p>
    <w:p w14:paraId="28178A04" w14:textId="77777777" w:rsidR="00734978" w:rsidRPr="00E84C08" w:rsidRDefault="00734978" w:rsidP="00736BFD">
      <w:pPr>
        <w:pStyle w:val="Akapitzlist"/>
        <w:numPr>
          <w:ilvl w:val="0"/>
          <w:numId w:val="19"/>
        </w:numPr>
        <w:spacing w:after="0" w:line="360" w:lineRule="auto"/>
        <w:ind w:left="426" w:hanging="426"/>
        <w:jc w:val="both"/>
        <w:rPr>
          <w:rFonts w:ascii="Tahoma" w:hAnsi="Tahoma" w:cs="Tahoma"/>
          <w:color w:val="000000" w:themeColor="text1"/>
          <w:sz w:val="16"/>
          <w:szCs w:val="18"/>
        </w:rPr>
      </w:pPr>
      <w:r w:rsidRPr="00E84C08">
        <w:rPr>
          <w:rFonts w:ascii="Tahoma" w:hAnsi="Tahoma" w:cs="Tahoma"/>
          <w:b/>
          <w:color w:val="000000" w:themeColor="text1"/>
          <w:sz w:val="16"/>
          <w:szCs w:val="18"/>
        </w:rPr>
        <w:t>OPIS PRZEDMIOTU ZAMÓWIENIA</w:t>
      </w:r>
    </w:p>
    <w:p w14:paraId="3A364F16" w14:textId="7F1BFE45" w:rsidR="00336CDF" w:rsidRPr="00E84C08" w:rsidRDefault="00336CDF" w:rsidP="00736BFD">
      <w:pPr>
        <w:pStyle w:val="Akapitzlist"/>
        <w:numPr>
          <w:ilvl w:val="1"/>
          <w:numId w:val="19"/>
        </w:numPr>
        <w:spacing w:after="0" w:line="360" w:lineRule="auto"/>
        <w:ind w:left="426" w:hanging="426"/>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Przedmiotem niniejszego zamówienia jest zakup i sukcesywna dostawa sprzętu medycznego jednorazowego i wielorazowego użytku dla Zespołu Szpitali Miejskich w Chorzowie w ilości i opisie określon</w:t>
      </w:r>
      <w:r w:rsidR="00A676DD" w:rsidRPr="00E84C08">
        <w:rPr>
          <w:rFonts w:ascii="Tahoma" w:eastAsia="Times New Roman" w:hAnsi="Tahoma" w:cs="Tahoma"/>
          <w:color w:val="000000" w:themeColor="text1"/>
          <w:sz w:val="16"/>
          <w:szCs w:val="18"/>
          <w:lang w:eastAsia="pl-PL"/>
        </w:rPr>
        <w:t>ych</w:t>
      </w:r>
      <w:r w:rsidRPr="00E84C08">
        <w:rPr>
          <w:rFonts w:ascii="Tahoma" w:eastAsia="Times New Roman" w:hAnsi="Tahoma" w:cs="Tahoma"/>
          <w:color w:val="000000" w:themeColor="text1"/>
          <w:sz w:val="16"/>
          <w:szCs w:val="18"/>
          <w:lang w:eastAsia="pl-PL"/>
        </w:rPr>
        <w:t xml:space="preserve"> w specyfikacji asortymentowo-cenowej (dalej w treści: SAC) stanowiącej załącznik nr 2 do niniejszej SIWZ.</w:t>
      </w:r>
    </w:p>
    <w:p w14:paraId="47443378" w14:textId="71924CE8"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1 - Odzież jednorazowa</w:t>
      </w:r>
    </w:p>
    <w:p w14:paraId="1E776713" w14:textId="6CE0ED4C"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w:t>
      </w:r>
      <w:r w:rsidRPr="00E84C08">
        <w:rPr>
          <w:rFonts w:ascii="Tahoma" w:eastAsia="Times New Roman" w:hAnsi="Tahoma" w:cs="Tahoma"/>
          <w:b/>
          <w:bCs/>
          <w:color w:val="000000" w:themeColor="text1"/>
          <w:sz w:val="16"/>
          <w:szCs w:val="18"/>
          <w:lang w:eastAsia="pl-PL"/>
        </w:rPr>
        <w:t xml:space="preserve"> - Uchwyt do lamp operacyjnych serii MediLed</w:t>
      </w:r>
    </w:p>
    <w:p w14:paraId="65BA0DA1" w14:textId="6F5E73F7"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w:t>
      </w:r>
      <w:r w:rsidRPr="00E84C08">
        <w:rPr>
          <w:rFonts w:ascii="Tahoma" w:eastAsia="Times New Roman" w:hAnsi="Tahoma" w:cs="Tahoma"/>
          <w:b/>
          <w:bCs/>
          <w:color w:val="000000" w:themeColor="text1"/>
          <w:sz w:val="16"/>
          <w:szCs w:val="18"/>
          <w:lang w:eastAsia="pl-PL"/>
        </w:rPr>
        <w:t xml:space="preserve"> - Mankiety ciśnieniowe</w:t>
      </w:r>
    </w:p>
    <w:p w14:paraId="2DA9CF80" w14:textId="4132D683"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4</w:t>
      </w:r>
      <w:r w:rsidRPr="00E84C08">
        <w:rPr>
          <w:rFonts w:ascii="Tahoma" w:eastAsia="Times New Roman" w:hAnsi="Tahoma" w:cs="Tahoma"/>
          <w:b/>
          <w:bCs/>
          <w:color w:val="000000" w:themeColor="text1"/>
          <w:sz w:val="16"/>
          <w:szCs w:val="18"/>
          <w:lang w:eastAsia="pl-PL"/>
        </w:rPr>
        <w:t xml:space="preserve"> - Rękawice diagnostyczne </w:t>
      </w:r>
      <w:r w:rsidR="00DB3A0F" w:rsidRPr="00E84C08">
        <w:rPr>
          <w:rFonts w:ascii="Tahoma" w:eastAsia="Times New Roman" w:hAnsi="Tahoma" w:cs="Tahoma"/>
          <w:b/>
          <w:bCs/>
          <w:color w:val="000000" w:themeColor="text1"/>
          <w:sz w:val="16"/>
          <w:szCs w:val="18"/>
          <w:lang w:eastAsia="pl-PL"/>
        </w:rPr>
        <w:t>(</w:t>
      </w:r>
      <w:r w:rsidRPr="00E84C08">
        <w:rPr>
          <w:rFonts w:ascii="Tahoma" w:eastAsia="Times New Roman" w:hAnsi="Tahoma" w:cs="Tahoma"/>
          <w:b/>
          <w:bCs/>
          <w:color w:val="000000" w:themeColor="text1"/>
          <w:sz w:val="16"/>
          <w:szCs w:val="18"/>
          <w:lang w:eastAsia="pl-PL"/>
        </w:rPr>
        <w:t>1</w:t>
      </w:r>
      <w:r w:rsidR="00DB3A0F" w:rsidRPr="00E84C08">
        <w:rPr>
          <w:rFonts w:ascii="Tahoma" w:eastAsia="Times New Roman" w:hAnsi="Tahoma" w:cs="Tahoma"/>
          <w:b/>
          <w:bCs/>
          <w:color w:val="000000" w:themeColor="text1"/>
          <w:sz w:val="16"/>
          <w:szCs w:val="18"/>
          <w:lang w:eastAsia="pl-PL"/>
        </w:rPr>
        <w:t>)</w:t>
      </w:r>
    </w:p>
    <w:p w14:paraId="668A3E8F" w14:textId="41324D64"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5</w:t>
      </w:r>
      <w:r w:rsidRPr="00E84C08">
        <w:rPr>
          <w:rFonts w:ascii="Tahoma" w:eastAsia="Times New Roman" w:hAnsi="Tahoma" w:cs="Tahoma"/>
          <w:b/>
          <w:bCs/>
          <w:color w:val="000000" w:themeColor="text1"/>
          <w:sz w:val="16"/>
          <w:szCs w:val="18"/>
          <w:lang w:eastAsia="pl-PL"/>
        </w:rPr>
        <w:t xml:space="preserve"> - Rękawice diagnostyczne</w:t>
      </w:r>
      <w:r w:rsidR="00DB3A0F" w:rsidRPr="00E84C08">
        <w:rPr>
          <w:rFonts w:ascii="Tahoma" w:eastAsia="Times New Roman" w:hAnsi="Tahoma" w:cs="Tahoma"/>
          <w:b/>
          <w:bCs/>
          <w:color w:val="000000" w:themeColor="text1"/>
          <w:sz w:val="16"/>
          <w:szCs w:val="18"/>
          <w:lang w:eastAsia="pl-PL"/>
        </w:rPr>
        <w:t xml:space="preserve"> (</w:t>
      </w:r>
      <w:r w:rsidRPr="00E84C08">
        <w:rPr>
          <w:rFonts w:ascii="Tahoma" w:eastAsia="Times New Roman" w:hAnsi="Tahoma" w:cs="Tahoma"/>
          <w:b/>
          <w:bCs/>
          <w:color w:val="000000" w:themeColor="text1"/>
          <w:sz w:val="16"/>
          <w:szCs w:val="18"/>
          <w:lang w:eastAsia="pl-PL"/>
        </w:rPr>
        <w:t>2</w:t>
      </w:r>
      <w:r w:rsidR="00DB3A0F" w:rsidRPr="00E84C08">
        <w:rPr>
          <w:rFonts w:ascii="Tahoma" w:eastAsia="Times New Roman" w:hAnsi="Tahoma" w:cs="Tahoma"/>
          <w:b/>
          <w:bCs/>
          <w:color w:val="000000" w:themeColor="text1"/>
          <w:sz w:val="16"/>
          <w:szCs w:val="18"/>
          <w:lang w:eastAsia="pl-PL"/>
        </w:rPr>
        <w:t>)</w:t>
      </w:r>
    </w:p>
    <w:p w14:paraId="608EE4B7" w14:textId="1158FB17"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lastRenderedPageBreak/>
        <w:t xml:space="preserve">Pakiet nr </w:t>
      </w:r>
      <w:r w:rsidR="00150F6A" w:rsidRPr="00E84C08">
        <w:rPr>
          <w:rFonts w:ascii="Tahoma" w:eastAsia="Times New Roman" w:hAnsi="Tahoma" w:cs="Tahoma"/>
          <w:b/>
          <w:bCs/>
          <w:color w:val="000000" w:themeColor="text1"/>
          <w:sz w:val="16"/>
          <w:szCs w:val="18"/>
          <w:lang w:eastAsia="pl-PL"/>
        </w:rPr>
        <w:t>6</w:t>
      </w:r>
      <w:r w:rsidRPr="00E84C08">
        <w:rPr>
          <w:rFonts w:ascii="Tahoma" w:eastAsia="Times New Roman" w:hAnsi="Tahoma" w:cs="Tahoma"/>
          <w:b/>
          <w:bCs/>
          <w:color w:val="000000" w:themeColor="text1"/>
          <w:sz w:val="16"/>
          <w:szCs w:val="18"/>
          <w:lang w:eastAsia="pl-PL"/>
        </w:rPr>
        <w:t xml:space="preserve"> - Koce grzewcze</w:t>
      </w:r>
    </w:p>
    <w:p w14:paraId="64E9287B" w14:textId="6DF2FBAC"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7</w:t>
      </w:r>
      <w:r w:rsidRPr="00E84C08">
        <w:rPr>
          <w:rFonts w:ascii="Tahoma" w:eastAsia="Times New Roman" w:hAnsi="Tahoma" w:cs="Tahoma"/>
          <w:b/>
          <w:bCs/>
          <w:color w:val="000000" w:themeColor="text1"/>
          <w:sz w:val="16"/>
          <w:szCs w:val="18"/>
          <w:lang w:eastAsia="pl-PL"/>
        </w:rPr>
        <w:t xml:space="preserve"> - Sprzęt laparoskopowy </w:t>
      </w:r>
    </w:p>
    <w:p w14:paraId="5FC2D504" w14:textId="3563D683"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8</w:t>
      </w:r>
      <w:r w:rsidRPr="00E84C08">
        <w:rPr>
          <w:rFonts w:ascii="Tahoma" w:eastAsia="Times New Roman" w:hAnsi="Tahoma" w:cs="Tahoma"/>
          <w:b/>
          <w:bCs/>
          <w:color w:val="000000" w:themeColor="text1"/>
          <w:sz w:val="16"/>
          <w:szCs w:val="18"/>
          <w:lang w:eastAsia="pl-PL"/>
        </w:rPr>
        <w:t xml:space="preserve"> - Nebulizatory</w:t>
      </w:r>
    </w:p>
    <w:p w14:paraId="5072EE97" w14:textId="0F7C45F1"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9</w:t>
      </w:r>
      <w:r w:rsidRPr="00E84C08">
        <w:rPr>
          <w:rFonts w:ascii="Tahoma" w:eastAsia="Times New Roman" w:hAnsi="Tahoma" w:cs="Tahoma"/>
          <w:b/>
          <w:bCs/>
          <w:color w:val="000000" w:themeColor="text1"/>
          <w:sz w:val="16"/>
          <w:szCs w:val="18"/>
          <w:lang w:eastAsia="pl-PL"/>
        </w:rPr>
        <w:t xml:space="preserve"> - Akcesoria anastezjologiczne (1)</w:t>
      </w:r>
    </w:p>
    <w:p w14:paraId="64380586" w14:textId="2D93EE17"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0</w:t>
      </w:r>
      <w:r w:rsidRPr="00E84C08">
        <w:rPr>
          <w:rFonts w:ascii="Tahoma" w:eastAsia="Times New Roman" w:hAnsi="Tahoma" w:cs="Tahoma"/>
          <w:b/>
          <w:bCs/>
          <w:color w:val="000000" w:themeColor="text1"/>
          <w:sz w:val="16"/>
          <w:szCs w:val="18"/>
          <w:lang w:eastAsia="pl-PL"/>
        </w:rPr>
        <w:t xml:space="preserve"> - Linia CO2</w:t>
      </w:r>
    </w:p>
    <w:p w14:paraId="5438CA62" w14:textId="1F21C365"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1</w:t>
      </w:r>
      <w:r w:rsidRPr="00E84C08">
        <w:rPr>
          <w:rFonts w:ascii="Tahoma" w:eastAsia="Times New Roman" w:hAnsi="Tahoma" w:cs="Tahoma"/>
          <w:b/>
          <w:bCs/>
          <w:color w:val="000000" w:themeColor="text1"/>
          <w:sz w:val="16"/>
          <w:szCs w:val="18"/>
          <w:lang w:eastAsia="pl-PL"/>
        </w:rPr>
        <w:t xml:space="preserve"> - Kołderka</w:t>
      </w:r>
    </w:p>
    <w:p w14:paraId="21B8F03D" w14:textId="4B0844AF"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2</w:t>
      </w:r>
      <w:r w:rsidRPr="00E84C08">
        <w:rPr>
          <w:rFonts w:ascii="Tahoma" w:eastAsia="Times New Roman" w:hAnsi="Tahoma" w:cs="Tahoma"/>
          <w:b/>
          <w:bCs/>
          <w:color w:val="000000" w:themeColor="text1"/>
          <w:sz w:val="16"/>
          <w:szCs w:val="18"/>
          <w:lang w:eastAsia="pl-PL"/>
        </w:rPr>
        <w:t xml:space="preserve"> - </w:t>
      </w:r>
      <w:r w:rsidR="000330A9" w:rsidRPr="00E84C08">
        <w:rPr>
          <w:rFonts w:ascii="Tahoma" w:eastAsia="Times New Roman" w:hAnsi="Tahoma" w:cs="Tahoma"/>
          <w:b/>
          <w:bCs/>
          <w:color w:val="000000" w:themeColor="text1"/>
          <w:sz w:val="16"/>
          <w:szCs w:val="18"/>
          <w:lang w:eastAsia="pl-PL"/>
        </w:rPr>
        <w:t>Drobny sprzęt medyczny</w:t>
      </w:r>
      <w:r w:rsidR="00483EDC">
        <w:rPr>
          <w:rFonts w:ascii="Tahoma" w:eastAsia="Times New Roman" w:hAnsi="Tahoma" w:cs="Tahoma"/>
          <w:b/>
          <w:bCs/>
          <w:color w:val="000000" w:themeColor="text1"/>
          <w:sz w:val="16"/>
          <w:szCs w:val="18"/>
          <w:lang w:eastAsia="pl-PL"/>
        </w:rPr>
        <w:t xml:space="preserve"> – strzygarki , ostrza, maski</w:t>
      </w:r>
    </w:p>
    <w:p w14:paraId="4EE51772" w14:textId="75698E61"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3</w:t>
      </w:r>
      <w:r w:rsidRPr="00E84C08">
        <w:rPr>
          <w:rFonts w:ascii="Tahoma" w:eastAsia="Times New Roman" w:hAnsi="Tahoma" w:cs="Tahoma"/>
          <w:b/>
          <w:bCs/>
          <w:color w:val="000000" w:themeColor="text1"/>
          <w:sz w:val="16"/>
          <w:szCs w:val="18"/>
          <w:lang w:eastAsia="pl-PL"/>
        </w:rPr>
        <w:t xml:space="preserve"> - Drobny sprzęt medyczny sterylny  </w:t>
      </w:r>
    </w:p>
    <w:p w14:paraId="45C14E99" w14:textId="1D2A874A"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4</w:t>
      </w:r>
      <w:r w:rsidRPr="00E84C08">
        <w:rPr>
          <w:rFonts w:ascii="Tahoma" w:eastAsia="Times New Roman" w:hAnsi="Tahoma" w:cs="Tahoma"/>
          <w:b/>
          <w:bCs/>
          <w:color w:val="000000" w:themeColor="text1"/>
          <w:sz w:val="16"/>
          <w:szCs w:val="18"/>
          <w:lang w:eastAsia="pl-PL"/>
        </w:rPr>
        <w:t xml:space="preserve"> - Akcesoria endoskopowe </w:t>
      </w:r>
      <w:r w:rsidR="00DB3A0F" w:rsidRPr="00E84C08">
        <w:rPr>
          <w:rFonts w:ascii="Tahoma" w:eastAsia="Times New Roman" w:hAnsi="Tahoma" w:cs="Tahoma"/>
          <w:b/>
          <w:bCs/>
          <w:color w:val="000000" w:themeColor="text1"/>
          <w:sz w:val="16"/>
          <w:szCs w:val="18"/>
          <w:lang w:eastAsia="pl-PL"/>
        </w:rPr>
        <w:t>(</w:t>
      </w:r>
      <w:r w:rsidRPr="00E84C08">
        <w:rPr>
          <w:rFonts w:ascii="Tahoma" w:eastAsia="Times New Roman" w:hAnsi="Tahoma" w:cs="Tahoma"/>
          <w:b/>
          <w:bCs/>
          <w:color w:val="000000" w:themeColor="text1"/>
          <w:sz w:val="16"/>
          <w:szCs w:val="18"/>
          <w:lang w:eastAsia="pl-PL"/>
        </w:rPr>
        <w:t>1</w:t>
      </w:r>
      <w:r w:rsidR="00DB3A0F" w:rsidRPr="00E84C08">
        <w:rPr>
          <w:rFonts w:ascii="Tahoma" w:eastAsia="Times New Roman" w:hAnsi="Tahoma" w:cs="Tahoma"/>
          <w:b/>
          <w:bCs/>
          <w:color w:val="000000" w:themeColor="text1"/>
          <w:sz w:val="16"/>
          <w:szCs w:val="18"/>
          <w:lang w:eastAsia="pl-PL"/>
        </w:rPr>
        <w:t>)</w:t>
      </w:r>
    </w:p>
    <w:p w14:paraId="23F129C9" w14:textId="3B954E5A"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5</w:t>
      </w:r>
      <w:r w:rsidRPr="00E84C08">
        <w:rPr>
          <w:rFonts w:ascii="Tahoma" w:eastAsia="Times New Roman" w:hAnsi="Tahoma" w:cs="Tahoma"/>
          <w:b/>
          <w:bCs/>
          <w:color w:val="000000" w:themeColor="text1"/>
          <w:sz w:val="16"/>
          <w:szCs w:val="18"/>
          <w:lang w:eastAsia="pl-PL"/>
        </w:rPr>
        <w:t xml:space="preserve"> - Akcesoria endoskopowe </w:t>
      </w:r>
      <w:r w:rsidR="00DB3A0F" w:rsidRPr="00E84C08">
        <w:rPr>
          <w:rFonts w:ascii="Tahoma" w:eastAsia="Times New Roman" w:hAnsi="Tahoma" w:cs="Tahoma"/>
          <w:b/>
          <w:bCs/>
          <w:color w:val="000000" w:themeColor="text1"/>
          <w:sz w:val="16"/>
          <w:szCs w:val="18"/>
          <w:lang w:eastAsia="pl-PL"/>
        </w:rPr>
        <w:t>(</w:t>
      </w:r>
      <w:r w:rsidRPr="00E84C08">
        <w:rPr>
          <w:rFonts w:ascii="Tahoma" w:eastAsia="Times New Roman" w:hAnsi="Tahoma" w:cs="Tahoma"/>
          <w:b/>
          <w:bCs/>
          <w:color w:val="000000" w:themeColor="text1"/>
          <w:sz w:val="16"/>
          <w:szCs w:val="18"/>
          <w:lang w:eastAsia="pl-PL"/>
        </w:rPr>
        <w:t>2</w:t>
      </w:r>
      <w:r w:rsidR="00DB3A0F" w:rsidRPr="00E84C08">
        <w:rPr>
          <w:rFonts w:ascii="Tahoma" w:eastAsia="Times New Roman" w:hAnsi="Tahoma" w:cs="Tahoma"/>
          <w:b/>
          <w:bCs/>
          <w:color w:val="000000" w:themeColor="text1"/>
          <w:sz w:val="16"/>
          <w:szCs w:val="18"/>
          <w:lang w:eastAsia="pl-PL"/>
        </w:rPr>
        <w:t>)</w:t>
      </w:r>
    </w:p>
    <w:p w14:paraId="75DCD491" w14:textId="1EE2EDA3"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6</w:t>
      </w:r>
      <w:r w:rsidRPr="00E84C08">
        <w:rPr>
          <w:rFonts w:ascii="Tahoma" w:eastAsia="Times New Roman" w:hAnsi="Tahoma" w:cs="Tahoma"/>
          <w:b/>
          <w:bCs/>
          <w:color w:val="000000" w:themeColor="text1"/>
          <w:sz w:val="16"/>
          <w:szCs w:val="18"/>
          <w:lang w:eastAsia="pl-PL"/>
        </w:rPr>
        <w:t xml:space="preserve"> - Fartuchy sterylne oraz zestaw ochronny</w:t>
      </w:r>
    </w:p>
    <w:p w14:paraId="33D3A2A2" w14:textId="199AF755"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7</w:t>
      </w:r>
      <w:r w:rsidRPr="00E84C08">
        <w:rPr>
          <w:rFonts w:ascii="Tahoma" w:eastAsia="Times New Roman" w:hAnsi="Tahoma" w:cs="Tahoma"/>
          <w:b/>
          <w:bCs/>
          <w:color w:val="000000" w:themeColor="text1"/>
          <w:sz w:val="16"/>
          <w:szCs w:val="18"/>
          <w:lang w:eastAsia="pl-PL"/>
        </w:rPr>
        <w:t xml:space="preserve"> - Ostrza wymienne jednorazowe do </w:t>
      </w:r>
      <w:r w:rsidR="000330A9" w:rsidRPr="00E84C08">
        <w:rPr>
          <w:rFonts w:ascii="Tahoma" w:eastAsia="Times New Roman" w:hAnsi="Tahoma" w:cs="Tahoma"/>
          <w:b/>
          <w:bCs/>
          <w:color w:val="000000" w:themeColor="text1"/>
          <w:sz w:val="16"/>
          <w:szCs w:val="18"/>
          <w:lang w:eastAsia="pl-PL"/>
        </w:rPr>
        <w:t>sprzętu motorowego</w:t>
      </w:r>
      <w:r w:rsidR="00483EDC">
        <w:rPr>
          <w:rFonts w:ascii="Tahoma" w:eastAsia="Times New Roman" w:hAnsi="Tahoma" w:cs="Tahoma"/>
          <w:b/>
          <w:bCs/>
          <w:color w:val="000000" w:themeColor="text1"/>
          <w:sz w:val="16"/>
          <w:szCs w:val="18"/>
          <w:lang w:eastAsia="pl-PL"/>
        </w:rPr>
        <w:t xml:space="preserve"> firmy Aesculap</w:t>
      </w:r>
    </w:p>
    <w:p w14:paraId="5912E051" w14:textId="2994AAA1"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8</w:t>
      </w:r>
      <w:r w:rsidRPr="00E84C08">
        <w:rPr>
          <w:rFonts w:ascii="Tahoma" w:eastAsia="Times New Roman" w:hAnsi="Tahoma" w:cs="Tahoma"/>
          <w:b/>
          <w:bCs/>
          <w:color w:val="000000" w:themeColor="text1"/>
          <w:sz w:val="16"/>
          <w:szCs w:val="18"/>
          <w:lang w:eastAsia="pl-PL"/>
        </w:rPr>
        <w:t xml:space="preserve"> - Paski do glukometrów</w:t>
      </w:r>
      <w:r w:rsidR="009D67F8" w:rsidRPr="00E84C08">
        <w:rPr>
          <w:rFonts w:ascii="Tahoma" w:eastAsia="Times New Roman" w:hAnsi="Tahoma" w:cs="Tahoma"/>
          <w:b/>
          <w:bCs/>
          <w:color w:val="000000" w:themeColor="text1"/>
          <w:sz w:val="16"/>
          <w:szCs w:val="18"/>
          <w:lang w:eastAsia="pl-PL"/>
        </w:rPr>
        <w:t xml:space="preserve"> </w:t>
      </w:r>
    </w:p>
    <w:p w14:paraId="4434577F" w14:textId="4A12B512"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1</w:t>
      </w:r>
      <w:r w:rsidR="00150F6A" w:rsidRPr="00E84C08">
        <w:rPr>
          <w:rFonts w:ascii="Tahoma" w:eastAsia="Times New Roman" w:hAnsi="Tahoma" w:cs="Tahoma"/>
          <w:b/>
          <w:bCs/>
          <w:color w:val="000000" w:themeColor="text1"/>
          <w:sz w:val="16"/>
          <w:szCs w:val="18"/>
          <w:lang w:eastAsia="pl-PL"/>
        </w:rPr>
        <w:t>9</w:t>
      </w:r>
      <w:r w:rsidRPr="00E84C08">
        <w:rPr>
          <w:rFonts w:ascii="Tahoma" w:eastAsia="Times New Roman" w:hAnsi="Tahoma" w:cs="Tahoma"/>
          <w:b/>
          <w:bCs/>
          <w:color w:val="000000" w:themeColor="text1"/>
          <w:sz w:val="16"/>
          <w:szCs w:val="18"/>
          <w:lang w:eastAsia="pl-PL"/>
        </w:rPr>
        <w:t xml:space="preserve"> </w:t>
      </w:r>
      <w:r w:rsidR="00397B8A" w:rsidRPr="00E84C08">
        <w:rPr>
          <w:rFonts w:ascii="Tahoma" w:eastAsia="Times New Roman" w:hAnsi="Tahoma" w:cs="Tahoma"/>
          <w:b/>
          <w:bCs/>
          <w:color w:val="000000" w:themeColor="text1"/>
          <w:sz w:val="16"/>
          <w:szCs w:val="18"/>
          <w:lang w:eastAsia="pl-PL"/>
        </w:rPr>
        <w:t>–</w:t>
      </w:r>
      <w:r w:rsidRPr="00E84C08">
        <w:rPr>
          <w:rFonts w:ascii="Tahoma" w:eastAsia="Times New Roman" w:hAnsi="Tahoma" w:cs="Tahoma"/>
          <w:b/>
          <w:bCs/>
          <w:color w:val="000000" w:themeColor="text1"/>
          <w:sz w:val="16"/>
          <w:szCs w:val="18"/>
          <w:lang w:eastAsia="pl-PL"/>
        </w:rPr>
        <w:t xml:space="preserve"> </w:t>
      </w:r>
      <w:r w:rsidR="00397B8A" w:rsidRPr="00E84C08">
        <w:rPr>
          <w:rFonts w:ascii="Tahoma" w:eastAsia="Times New Roman" w:hAnsi="Tahoma" w:cs="Tahoma"/>
          <w:b/>
          <w:bCs/>
          <w:color w:val="000000" w:themeColor="text1"/>
          <w:sz w:val="16"/>
          <w:szCs w:val="18"/>
          <w:lang w:eastAsia="pl-PL"/>
        </w:rPr>
        <w:t xml:space="preserve">Sprzęt </w:t>
      </w:r>
      <w:r w:rsidRPr="00E84C08">
        <w:rPr>
          <w:rFonts w:ascii="Tahoma" w:eastAsia="Times New Roman" w:hAnsi="Tahoma" w:cs="Tahoma"/>
          <w:b/>
          <w:bCs/>
          <w:color w:val="000000" w:themeColor="text1"/>
          <w:sz w:val="16"/>
          <w:szCs w:val="18"/>
          <w:lang w:eastAsia="pl-PL"/>
        </w:rPr>
        <w:t>Chirurgiczny</w:t>
      </w:r>
    </w:p>
    <w:p w14:paraId="270D7556" w14:textId="4231DEF6"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20</w:t>
      </w:r>
      <w:r w:rsidRPr="00E84C08">
        <w:rPr>
          <w:rFonts w:ascii="Tahoma" w:eastAsia="Times New Roman" w:hAnsi="Tahoma" w:cs="Tahoma"/>
          <w:b/>
          <w:bCs/>
          <w:color w:val="000000" w:themeColor="text1"/>
          <w:sz w:val="16"/>
          <w:szCs w:val="18"/>
          <w:lang w:eastAsia="pl-PL"/>
        </w:rPr>
        <w:t xml:space="preserve"> - Maski ochronne</w:t>
      </w:r>
    </w:p>
    <w:p w14:paraId="4A5B21AF" w14:textId="0E436CA5"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w:t>
      </w:r>
      <w:r w:rsidRPr="00E84C08">
        <w:rPr>
          <w:rFonts w:ascii="Tahoma" w:eastAsia="Times New Roman" w:hAnsi="Tahoma" w:cs="Tahoma"/>
          <w:b/>
          <w:bCs/>
          <w:color w:val="000000" w:themeColor="text1"/>
          <w:sz w:val="16"/>
          <w:szCs w:val="18"/>
          <w:lang w:eastAsia="pl-PL"/>
        </w:rPr>
        <w:t xml:space="preserve">1 - Klej do membran kolagenowych  </w:t>
      </w:r>
    </w:p>
    <w:p w14:paraId="25280E51" w14:textId="3466FF68"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22</w:t>
      </w:r>
      <w:r w:rsidRPr="00E84C08">
        <w:rPr>
          <w:rFonts w:ascii="Tahoma" w:eastAsia="Times New Roman" w:hAnsi="Tahoma" w:cs="Tahoma"/>
          <w:b/>
          <w:bCs/>
          <w:color w:val="000000" w:themeColor="text1"/>
          <w:sz w:val="16"/>
          <w:szCs w:val="18"/>
          <w:lang w:eastAsia="pl-PL"/>
        </w:rPr>
        <w:t xml:space="preserve"> - Zestawy rur do respiratorów</w:t>
      </w:r>
    </w:p>
    <w:p w14:paraId="0CBA07CE" w14:textId="7F5DD23C"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23</w:t>
      </w:r>
      <w:r w:rsidRPr="00E84C08">
        <w:rPr>
          <w:rFonts w:ascii="Tahoma" w:eastAsia="Times New Roman" w:hAnsi="Tahoma" w:cs="Tahoma"/>
          <w:b/>
          <w:bCs/>
          <w:color w:val="000000" w:themeColor="text1"/>
          <w:sz w:val="16"/>
          <w:szCs w:val="18"/>
          <w:lang w:eastAsia="pl-PL"/>
        </w:rPr>
        <w:t xml:space="preserve"> - Zestaw do uzyskiwania osocza bogatopłytkowego (PRP)</w:t>
      </w:r>
    </w:p>
    <w:p w14:paraId="57CA1D29" w14:textId="3545993B"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24</w:t>
      </w:r>
      <w:r w:rsidRPr="00E84C08">
        <w:rPr>
          <w:rFonts w:ascii="Tahoma" w:eastAsia="Times New Roman" w:hAnsi="Tahoma" w:cs="Tahoma"/>
          <w:b/>
          <w:bCs/>
          <w:color w:val="000000" w:themeColor="text1"/>
          <w:sz w:val="16"/>
          <w:szCs w:val="18"/>
          <w:lang w:eastAsia="pl-PL"/>
        </w:rPr>
        <w:t xml:space="preserve"> - Ssaki uszne</w:t>
      </w:r>
    </w:p>
    <w:p w14:paraId="7FCD97FD" w14:textId="04CED9DF"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25</w:t>
      </w:r>
      <w:r w:rsidRPr="00E84C08">
        <w:rPr>
          <w:rFonts w:ascii="Tahoma" w:eastAsia="Times New Roman" w:hAnsi="Tahoma" w:cs="Tahoma"/>
          <w:b/>
          <w:bCs/>
          <w:color w:val="000000" w:themeColor="text1"/>
          <w:sz w:val="16"/>
          <w:szCs w:val="18"/>
          <w:lang w:eastAsia="pl-PL"/>
        </w:rPr>
        <w:t xml:space="preserve"> - Akcesoria dla oddział Intensywnej Terapii dla Dzieci</w:t>
      </w:r>
    </w:p>
    <w:p w14:paraId="0D4CCCE9" w14:textId="0AC648EE"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26</w:t>
      </w:r>
      <w:r w:rsidRPr="00E84C08">
        <w:rPr>
          <w:rFonts w:ascii="Tahoma" w:eastAsia="Times New Roman" w:hAnsi="Tahoma" w:cs="Tahoma"/>
          <w:b/>
          <w:bCs/>
          <w:color w:val="000000" w:themeColor="text1"/>
          <w:sz w:val="16"/>
          <w:szCs w:val="18"/>
          <w:lang w:eastAsia="pl-PL"/>
        </w:rPr>
        <w:t xml:space="preserve"> - Elektrody do koblacji</w:t>
      </w:r>
      <w:r w:rsidR="00397B8A" w:rsidRPr="00E84C08">
        <w:rPr>
          <w:rFonts w:ascii="Tahoma" w:eastAsia="Times New Roman" w:hAnsi="Tahoma" w:cs="Tahoma"/>
          <w:b/>
          <w:bCs/>
          <w:color w:val="000000" w:themeColor="text1"/>
          <w:sz w:val="16"/>
          <w:szCs w:val="18"/>
          <w:lang w:eastAsia="pl-PL"/>
        </w:rPr>
        <w:t xml:space="preserve"> (1)</w:t>
      </w:r>
    </w:p>
    <w:p w14:paraId="565DADD5" w14:textId="3EF70EAE"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27</w:t>
      </w:r>
      <w:r w:rsidRPr="00E84C08">
        <w:rPr>
          <w:rFonts w:ascii="Tahoma" w:eastAsia="Times New Roman" w:hAnsi="Tahoma" w:cs="Tahoma"/>
          <w:b/>
          <w:bCs/>
          <w:color w:val="000000" w:themeColor="text1"/>
          <w:sz w:val="16"/>
          <w:szCs w:val="18"/>
          <w:lang w:eastAsia="pl-PL"/>
        </w:rPr>
        <w:t xml:space="preserve"> - Nabój gazowy</w:t>
      </w:r>
    </w:p>
    <w:p w14:paraId="62E29E24" w14:textId="401CDC8C" w:rsidR="005E65C8" w:rsidRPr="00E84C08" w:rsidRDefault="005E65C8"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28</w:t>
      </w:r>
      <w:r w:rsidRPr="00E84C08">
        <w:rPr>
          <w:rFonts w:ascii="Tahoma" w:eastAsia="Times New Roman" w:hAnsi="Tahoma" w:cs="Tahoma"/>
          <w:b/>
          <w:bCs/>
          <w:color w:val="000000" w:themeColor="text1"/>
          <w:sz w:val="16"/>
          <w:szCs w:val="18"/>
          <w:lang w:eastAsia="pl-PL"/>
        </w:rPr>
        <w:t xml:space="preserve"> - Maski do komory hiperbarycznej</w:t>
      </w:r>
    </w:p>
    <w:p w14:paraId="2AD9BC26" w14:textId="05D842B9"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29</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Nakładki</w:t>
      </w:r>
    </w:p>
    <w:p w14:paraId="7E13B4F3" w14:textId="1CDAC5B6"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30</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Końcówki do tympanometrii</w:t>
      </w:r>
    </w:p>
    <w:p w14:paraId="5511C27D" w14:textId="0FDF9A55"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w:t>
      </w:r>
      <w:r w:rsidRPr="00E84C08">
        <w:rPr>
          <w:rFonts w:ascii="Tahoma" w:eastAsia="Times New Roman" w:hAnsi="Tahoma" w:cs="Tahoma"/>
          <w:b/>
          <w:bCs/>
          <w:color w:val="000000" w:themeColor="text1"/>
          <w:sz w:val="16"/>
          <w:szCs w:val="18"/>
          <w:lang w:eastAsia="pl-PL"/>
        </w:rPr>
        <w:t xml:space="preserve">1 - </w:t>
      </w:r>
      <w:r w:rsidR="005E65C8" w:rsidRPr="00E84C08">
        <w:rPr>
          <w:rFonts w:ascii="Tahoma" w:eastAsia="Times New Roman" w:hAnsi="Tahoma" w:cs="Tahoma"/>
          <w:b/>
          <w:bCs/>
          <w:color w:val="000000" w:themeColor="text1"/>
          <w:sz w:val="16"/>
          <w:szCs w:val="18"/>
          <w:lang w:eastAsia="pl-PL"/>
        </w:rPr>
        <w:t>Końcówki audiologiczne</w:t>
      </w:r>
    </w:p>
    <w:p w14:paraId="255F2B20" w14:textId="59B37B26"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32</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Igły do testów skórnych</w:t>
      </w:r>
    </w:p>
    <w:p w14:paraId="4F062BD0" w14:textId="7140B186"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33</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Sztyfty do tonometru</w:t>
      </w:r>
    </w:p>
    <w:p w14:paraId="3ACBA573" w14:textId="516ABC79"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34</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Zestaw infuzyjny do pompy MRI</w:t>
      </w:r>
    </w:p>
    <w:p w14:paraId="31971348" w14:textId="67DCEC22"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35</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Akcesoria anestezjologiczne (2)</w:t>
      </w:r>
    </w:p>
    <w:p w14:paraId="0BCB7738" w14:textId="1539E5CA"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36</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 xml:space="preserve">Akcesoria do spirometru Lungtest </w:t>
      </w:r>
    </w:p>
    <w:p w14:paraId="17A94C74" w14:textId="08CA9EAF"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37</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Zestawy do ostrej dializy otrzewnowej</w:t>
      </w:r>
    </w:p>
    <w:p w14:paraId="54E6BEF4" w14:textId="3EC9965C"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38</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Akcesoria anestezjologiczne do monitora Infinity Delta XL</w:t>
      </w:r>
    </w:p>
    <w:p w14:paraId="3338750D" w14:textId="0CB9D4C1"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39</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Pętle laryngologiczne do usuwania woszczyny</w:t>
      </w:r>
    </w:p>
    <w:p w14:paraId="17EF4878" w14:textId="650B9EAE"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40</w:t>
      </w:r>
      <w:r w:rsidRPr="00E84C08">
        <w:rPr>
          <w:rFonts w:ascii="Tahoma" w:eastAsia="Times New Roman" w:hAnsi="Tahoma" w:cs="Tahoma"/>
          <w:b/>
          <w:bCs/>
          <w:color w:val="000000" w:themeColor="text1"/>
          <w:sz w:val="16"/>
          <w:szCs w:val="18"/>
          <w:lang w:eastAsia="pl-PL"/>
        </w:rPr>
        <w:t xml:space="preserve"> - </w:t>
      </w:r>
      <w:r w:rsidR="005E65C8" w:rsidRPr="00E84C08">
        <w:rPr>
          <w:rFonts w:ascii="Tahoma" w:eastAsia="Times New Roman" w:hAnsi="Tahoma" w:cs="Tahoma"/>
          <w:b/>
          <w:bCs/>
          <w:color w:val="000000" w:themeColor="text1"/>
          <w:sz w:val="16"/>
          <w:szCs w:val="18"/>
          <w:lang w:eastAsia="pl-PL"/>
        </w:rPr>
        <w:t>Sprzęt endoskopowy</w:t>
      </w:r>
    </w:p>
    <w:p w14:paraId="62210222" w14:textId="08DCF7BB" w:rsidR="005E65C8" w:rsidRPr="00E84C08" w:rsidRDefault="006221A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w:t>
      </w:r>
      <w:r w:rsidR="00150F6A" w:rsidRPr="00E84C08">
        <w:rPr>
          <w:rFonts w:ascii="Tahoma" w:eastAsia="Times New Roman" w:hAnsi="Tahoma" w:cs="Tahoma"/>
          <w:b/>
          <w:bCs/>
          <w:color w:val="000000" w:themeColor="text1"/>
          <w:sz w:val="16"/>
          <w:szCs w:val="18"/>
          <w:lang w:eastAsia="pl-PL"/>
        </w:rPr>
        <w:t>4</w:t>
      </w:r>
      <w:r w:rsidRPr="00E84C08">
        <w:rPr>
          <w:rFonts w:ascii="Tahoma" w:eastAsia="Times New Roman" w:hAnsi="Tahoma" w:cs="Tahoma"/>
          <w:b/>
          <w:bCs/>
          <w:color w:val="000000" w:themeColor="text1"/>
          <w:sz w:val="16"/>
          <w:szCs w:val="18"/>
          <w:lang w:eastAsia="pl-PL"/>
        </w:rPr>
        <w:t xml:space="preserve">1 - </w:t>
      </w:r>
      <w:r w:rsidR="005E65C8" w:rsidRPr="00E84C08">
        <w:rPr>
          <w:rFonts w:ascii="Tahoma" w:eastAsia="Times New Roman" w:hAnsi="Tahoma" w:cs="Tahoma"/>
          <w:b/>
          <w:bCs/>
          <w:color w:val="000000" w:themeColor="text1"/>
          <w:sz w:val="16"/>
          <w:szCs w:val="18"/>
          <w:lang w:eastAsia="pl-PL"/>
        </w:rPr>
        <w:t>Trokary jednorazowe do laparoskopii</w:t>
      </w:r>
    </w:p>
    <w:p w14:paraId="3D7A09CE" w14:textId="77777777" w:rsidR="00A43CB1" w:rsidRPr="00E84C08" w:rsidRDefault="00A43CB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42 - Zestawy rur do respiratorów</w:t>
      </w:r>
    </w:p>
    <w:p w14:paraId="0DD6F73C" w14:textId="2EA9992D" w:rsidR="00A43CB1" w:rsidRPr="00E84C08" w:rsidRDefault="00A43CB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Pakiet nr 43 - </w:t>
      </w:r>
      <w:r w:rsidR="009D67F8" w:rsidRPr="00E84C08">
        <w:rPr>
          <w:rFonts w:ascii="Tahoma" w:eastAsia="Times New Roman" w:hAnsi="Tahoma" w:cs="Tahoma"/>
          <w:b/>
          <w:bCs/>
          <w:color w:val="000000" w:themeColor="text1"/>
          <w:sz w:val="16"/>
          <w:szCs w:val="18"/>
          <w:lang w:eastAsia="pl-PL"/>
        </w:rPr>
        <w:t>Fartuchy sterylne na bloki operacyjne</w:t>
      </w:r>
    </w:p>
    <w:p w14:paraId="0AD772A5" w14:textId="77777777" w:rsidR="00A43CB1" w:rsidRPr="00E84C08" w:rsidRDefault="00A43CB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44 - Dreny do pompy artroskopowej</w:t>
      </w:r>
    </w:p>
    <w:p w14:paraId="2018808D" w14:textId="616DF918" w:rsidR="00A43CB1" w:rsidRPr="00E84C08" w:rsidRDefault="00A43CB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45 - Narzędzia manualne do zabiegów artroskopowych</w:t>
      </w:r>
    </w:p>
    <w:p w14:paraId="52FA05D4" w14:textId="1B1EE1B9" w:rsidR="002129D1" w:rsidRPr="00E84C08" w:rsidRDefault="002129D1" w:rsidP="00736BFD">
      <w:pPr>
        <w:pStyle w:val="Akapitzlist"/>
        <w:spacing w:after="0" w:line="360" w:lineRule="auto"/>
        <w:ind w:left="426"/>
        <w:jc w:val="both"/>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 nr 46 - Elektrody do koblacji</w:t>
      </w:r>
      <w:r w:rsidR="00397B8A" w:rsidRPr="00E84C08">
        <w:rPr>
          <w:rFonts w:ascii="Tahoma" w:eastAsia="Times New Roman" w:hAnsi="Tahoma" w:cs="Tahoma"/>
          <w:b/>
          <w:bCs/>
          <w:color w:val="000000" w:themeColor="text1"/>
          <w:sz w:val="16"/>
          <w:szCs w:val="18"/>
          <w:lang w:eastAsia="pl-PL"/>
        </w:rPr>
        <w:t xml:space="preserve"> (2)</w:t>
      </w:r>
    </w:p>
    <w:p w14:paraId="17FD9B7F" w14:textId="77777777" w:rsidR="007358E1" w:rsidRPr="00E84C08" w:rsidRDefault="007358E1" w:rsidP="00736BFD">
      <w:pPr>
        <w:pStyle w:val="Tekstpodstawowy21"/>
        <w:spacing w:line="360" w:lineRule="auto"/>
        <w:ind w:left="426" w:firstLine="0"/>
        <w:jc w:val="both"/>
        <w:rPr>
          <w:rFonts w:ascii="Tahoma" w:hAnsi="Tahoma" w:cs="Tahoma"/>
          <w:color w:val="000000" w:themeColor="text1"/>
          <w:sz w:val="16"/>
          <w:szCs w:val="18"/>
          <w:u w:val="single"/>
        </w:rPr>
      </w:pPr>
    </w:p>
    <w:p w14:paraId="4B925F05" w14:textId="6D8D1899" w:rsidR="00CE1278" w:rsidRPr="00E84C08" w:rsidRDefault="00734978" w:rsidP="00736BFD">
      <w:pPr>
        <w:pStyle w:val="Tekstpodstawowy21"/>
        <w:numPr>
          <w:ilvl w:val="1"/>
          <w:numId w:val="19"/>
        </w:numPr>
        <w:tabs>
          <w:tab w:val="left" w:pos="709"/>
        </w:tabs>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b/>
          <w:color w:val="000000" w:themeColor="text1"/>
          <w:sz w:val="16"/>
          <w:szCs w:val="18"/>
        </w:rPr>
        <w:t>Nomenklatura CPV:</w:t>
      </w:r>
      <w:r w:rsidR="00872558" w:rsidRPr="00E84C08">
        <w:rPr>
          <w:rFonts w:ascii="Tahoma" w:hAnsi="Tahoma" w:cs="Tahoma"/>
          <w:b/>
          <w:color w:val="000000" w:themeColor="text1"/>
          <w:sz w:val="16"/>
          <w:szCs w:val="18"/>
        </w:rPr>
        <w:t xml:space="preserve"> </w:t>
      </w:r>
      <w:r w:rsidR="00397B8A" w:rsidRPr="00E84C08">
        <w:rPr>
          <w:rFonts w:ascii="Tahoma" w:hAnsi="Tahoma" w:cs="Tahoma"/>
          <w:color w:val="000000" w:themeColor="text1"/>
          <w:sz w:val="16"/>
          <w:szCs w:val="18"/>
        </w:rPr>
        <w:t xml:space="preserve">33100000 „Urządzenia medyczne”; </w:t>
      </w:r>
      <w:r w:rsidR="00CE1278" w:rsidRPr="00E84C08">
        <w:rPr>
          <w:rFonts w:ascii="Tahoma" w:hAnsi="Tahoma" w:cs="Tahoma"/>
          <w:color w:val="000000" w:themeColor="text1"/>
          <w:sz w:val="16"/>
          <w:szCs w:val="18"/>
        </w:rPr>
        <w:t>33140000-3 „Materiały medyczne”</w:t>
      </w:r>
      <w:r w:rsidR="00E0316D" w:rsidRPr="00E84C08">
        <w:rPr>
          <w:rFonts w:ascii="Tahoma" w:hAnsi="Tahoma" w:cs="Tahoma"/>
          <w:color w:val="000000" w:themeColor="text1"/>
          <w:sz w:val="16"/>
          <w:szCs w:val="18"/>
        </w:rPr>
        <w:t xml:space="preserve"> </w:t>
      </w:r>
    </w:p>
    <w:p w14:paraId="42D8DE47" w14:textId="77777777" w:rsidR="00DA754B"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Opisane wyroby medyczne podlegają Polskim Normom przenoszącym normy europejskie oraz normom innych państw członkowskich Europejskiego Obszaru Gospodarczego.</w:t>
      </w:r>
    </w:p>
    <w:p w14:paraId="71B34D6F" w14:textId="77777777" w:rsidR="00DA754B" w:rsidRPr="00E84C08" w:rsidRDefault="003D3874"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Oferowany przedmiot zamówienia musi być dopuszczony do obrotu i sprzedaży w obszarze gospodarczym UE oraz zgodny z obowiązującymi przepisami prawa, w szczególności spełniać wymagania ustawy o wyrobach medycznych z dnia 20 maja 2010 r. (</w:t>
      </w:r>
      <w:r w:rsidR="00CE1722" w:rsidRPr="00E84C08">
        <w:rPr>
          <w:rFonts w:ascii="Tahoma" w:hAnsi="Tahoma" w:cs="Tahoma"/>
          <w:color w:val="000000" w:themeColor="text1"/>
          <w:sz w:val="16"/>
          <w:szCs w:val="18"/>
        </w:rPr>
        <w:t xml:space="preserve">t. j. </w:t>
      </w:r>
      <w:r w:rsidRPr="00E84C08">
        <w:rPr>
          <w:rFonts w:ascii="Tahoma" w:hAnsi="Tahoma" w:cs="Tahoma"/>
          <w:color w:val="000000" w:themeColor="text1"/>
          <w:sz w:val="16"/>
          <w:szCs w:val="18"/>
        </w:rPr>
        <w:t>Dz. U. 2020 poz. 186).</w:t>
      </w:r>
      <w:bookmarkStart w:id="1" w:name="_Hlk513623107"/>
    </w:p>
    <w:p w14:paraId="3A584090" w14:textId="5D827AF1" w:rsidR="003D3874" w:rsidRPr="00E84C08" w:rsidRDefault="003D3874"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bCs/>
          <w:color w:val="000000" w:themeColor="text1"/>
          <w:sz w:val="16"/>
          <w:szCs w:val="18"/>
        </w:rPr>
        <w:t>Przedmiot zamówienia ujęty w załączniku nr 2 do SIWZ podlega przepisom</w:t>
      </w:r>
      <w:r w:rsidR="002225E1" w:rsidRPr="00E84C08">
        <w:rPr>
          <w:rFonts w:ascii="Tahoma" w:hAnsi="Tahoma" w:cs="Tahoma"/>
          <w:bCs/>
          <w:color w:val="000000" w:themeColor="text1"/>
          <w:sz w:val="16"/>
          <w:szCs w:val="18"/>
        </w:rPr>
        <w:t>, t.j.</w:t>
      </w:r>
      <w:r w:rsidRPr="00E84C08">
        <w:rPr>
          <w:rFonts w:ascii="Tahoma" w:hAnsi="Tahoma" w:cs="Tahoma"/>
          <w:bCs/>
          <w:color w:val="000000" w:themeColor="text1"/>
          <w:sz w:val="16"/>
          <w:szCs w:val="18"/>
        </w:rPr>
        <w:t>:</w:t>
      </w:r>
      <w:bookmarkEnd w:id="1"/>
    </w:p>
    <w:p w14:paraId="66B19712" w14:textId="21B4A2B9" w:rsidR="003D3874" w:rsidRPr="00E84C08" w:rsidRDefault="003D3874" w:rsidP="00736BFD">
      <w:pPr>
        <w:numPr>
          <w:ilvl w:val="0"/>
          <w:numId w:val="45"/>
        </w:numPr>
        <w:autoSpaceDE w:val="0"/>
        <w:autoSpaceDN w:val="0"/>
        <w:adjustRightInd w:val="0"/>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Ustawy z dnia 20 maja 2010 r. o wyrobach medycznych (</w:t>
      </w:r>
      <w:r w:rsidR="00842D4B" w:rsidRPr="00E84C08">
        <w:rPr>
          <w:rFonts w:ascii="Tahoma" w:hAnsi="Tahoma" w:cs="Tahoma"/>
          <w:color w:val="000000" w:themeColor="text1"/>
          <w:sz w:val="16"/>
          <w:szCs w:val="18"/>
        </w:rPr>
        <w:t xml:space="preserve">t. j. </w:t>
      </w:r>
      <w:r w:rsidRPr="00E84C08">
        <w:rPr>
          <w:rFonts w:ascii="Tahoma" w:hAnsi="Tahoma" w:cs="Tahoma"/>
          <w:color w:val="000000" w:themeColor="text1"/>
          <w:sz w:val="16"/>
          <w:szCs w:val="18"/>
        </w:rPr>
        <w:t>Dz.U. 2020 poz. 186).</w:t>
      </w:r>
    </w:p>
    <w:p w14:paraId="45FD87AC" w14:textId="77777777" w:rsidR="003D3874" w:rsidRPr="00E84C08" w:rsidRDefault="003D3874" w:rsidP="00736BFD">
      <w:pPr>
        <w:numPr>
          <w:ilvl w:val="0"/>
          <w:numId w:val="45"/>
        </w:numPr>
        <w:autoSpaceDE w:val="0"/>
        <w:autoSpaceDN w:val="0"/>
        <w:adjustRightInd w:val="0"/>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Ustawy z dnia 06 września 2001 r. - Prawo farmaceutyczne (Dz.U. 2020 poz. 944); </w:t>
      </w:r>
    </w:p>
    <w:p w14:paraId="2A4AAE2C" w14:textId="77777777" w:rsidR="003D3874" w:rsidRPr="00E84C08" w:rsidRDefault="003D3874" w:rsidP="00736BFD">
      <w:pPr>
        <w:numPr>
          <w:ilvl w:val="0"/>
          <w:numId w:val="45"/>
        </w:numPr>
        <w:autoSpaceDE w:val="0"/>
        <w:autoSpaceDN w:val="0"/>
        <w:adjustRightInd w:val="0"/>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lastRenderedPageBreak/>
        <w:t xml:space="preserve">Rozporządzeniu Ministra Zdrowia z dnia 12 stycznia 2011 r. w sprawie wymagań zasadniczych oraz procedur oceny zgodności wyrobów medycznych do diagnostyki in vitro (Dz.U. 2013 poz. 1127) oraz załącznikach do wymienionego rozporządzenia oraz innych znajdujących zastosowanie przepisów (dotyczy sytuacji, kiedy dany asortyment jest wyrobem medycznym - jeśli dany asortyment nie jest wyrobem medycznym wyżej wymienione wskazanie nie dotyczy go); </w:t>
      </w:r>
    </w:p>
    <w:p w14:paraId="0E089BEA" w14:textId="77777777" w:rsidR="003D3874" w:rsidRPr="00E84C08" w:rsidRDefault="003D3874" w:rsidP="00736BFD">
      <w:pPr>
        <w:numPr>
          <w:ilvl w:val="0"/>
          <w:numId w:val="45"/>
        </w:numPr>
        <w:autoSpaceDE w:val="0"/>
        <w:autoSpaceDN w:val="0"/>
        <w:adjustRightInd w:val="0"/>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Ustawy z dnia 13 kwietnia 2016 r. o systemach oceny zgodności i nadzoru rynku (t.j. Dz.U. 2019 poz. 544 z późn. zm.).</w:t>
      </w:r>
    </w:p>
    <w:p w14:paraId="286063B1" w14:textId="56B59ECA"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Zamawiający w załączniku nr 2 do SIWZ określił standardy jakościowe odnoszące się do wszystkich istotnych cech przedmiotu zamówienia.</w:t>
      </w:r>
    </w:p>
    <w:p w14:paraId="23FACD3D" w14:textId="77777777" w:rsidR="00E56D6E" w:rsidRPr="00E84C08" w:rsidRDefault="00E56D6E" w:rsidP="00736BFD">
      <w:pPr>
        <w:pStyle w:val="Akapitzlist"/>
        <w:numPr>
          <w:ilvl w:val="1"/>
          <w:numId w:val="19"/>
        </w:numPr>
        <w:spacing w:after="0" w:line="360" w:lineRule="auto"/>
        <w:ind w:left="426" w:hanging="426"/>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W załączniku nr 2 do SIWZ w kolumnie „nazwa producenta” Zamawiający wymaga podania nazwy producenta lub podmiotu odpowiedzialnego.</w:t>
      </w:r>
    </w:p>
    <w:p w14:paraId="079BF1D4" w14:textId="77777777"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bCs/>
          <w:color w:val="000000" w:themeColor="text1"/>
          <w:sz w:val="16"/>
          <w:szCs w:val="18"/>
        </w:rPr>
      </w:pPr>
      <w:r w:rsidRPr="00E84C08">
        <w:rPr>
          <w:rFonts w:ascii="Tahoma" w:hAnsi="Tahoma" w:cs="Tahoma"/>
          <w:bCs/>
          <w:color w:val="000000" w:themeColor="text1"/>
          <w:sz w:val="16"/>
          <w:szCs w:val="18"/>
        </w:rPr>
        <w:t>Zamawiający opisując przedmiot zamówienia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Zamawiający informuje, że jeżeli w opisie podano nazwy towarowe produktów to odnoszą się one jedynie do jakości, typu produktu. Powyższe działanie Zamawiającego wynika ze specyfiki przedmiotu zamówienia, a wymaganej kompatybilności wyrobów medycznych nie można opisać za pomocą dostatecznie dokładnych określeń. Zamawiający dopuszcza możliwość użycia do wykonania zamówienia produktów równoważnych w stosunku do wyrobów określonych w formularzu asortymentowo-cenowym, tzn. o parametrach nie gorszych, czyli takich samych lub lepszych. Na Wykonawcy ciąży obowiązek wskazania „równoważności” oferowanego produktu oraz udowodnienia Zamawiającemu, iż parametry, właściwości, działanie i materiały, z których powstał oferowany wyrób medyczny są równoważne i o nie niższym standardzie jakościowym od pierwotnie wskazanego przez Zamawiającego w SIWZ asortymentu.</w:t>
      </w:r>
    </w:p>
    <w:p w14:paraId="0498F742" w14:textId="5AF727CF"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wymaga </w:t>
      </w:r>
      <w:r w:rsidR="00AF692C" w:rsidRPr="00E84C08">
        <w:rPr>
          <w:rFonts w:ascii="Tahoma" w:hAnsi="Tahoma" w:cs="Tahoma"/>
          <w:color w:val="000000" w:themeColor="text1"/>
          <w:sz w:val="16"/>
          <w:szCs w:val="18"/>
        </w:rPr>
        <w:t>(</w:t>
      </w:r>
      <w:r w:rsidRPr="00E84C08">
        <w:rPr>
          <w:rFonts w:ascii="Tahoma" w:hAnsi="Tahoma" w:cs="Tahoma"/>
          <w:color w:val="000000" w:themeColor="text1"/>
          <w:sz w:val="16"/>
          <w:szCs w:val="18"/>
        </w:rPr>
        <w:t>na etapie prowadzenia postępowania przetargowego</w:t>
      </w:r>
      <w:r w:rsidR="00AF692C" w:rsidRPr="00E84C08">
        <w:rPr>
          <w:rFonts w:ascii="Tahoma" w:hAnsi="Tahoma" w:cs="Tahoma"/>
          <w:color w:val="000000" w:themeColor="text1"/>
          <w:sz w:val="16"/>
          <w:szCs w:val="18"/>
        </w:rPr>
        <w:t>)</w:t>
      </w:r>
      <w:r w:rsidRPr="00E84C08">
        <w:rPr>
          <w:rFonts w:ascii="Tahoma" w:hAnsi="Tahoma" w:cs="Tahoma"/>
          <w:color w:val="000000" w:themeColor="text1"/>
          <w:sz w:val="16"/>
          <w:szCs w:val="18"/>
        </w:rPr>
        <w:t xml:space="preserve"> złożenia zapytania przez Wykonawcę o dopuszczenie wyrobu medycznego równoważnego wraz z uzasadnieniem, o którym mowa powyżej. Jeżeli opis przedmiotu zamówienia jest utrudniony dotyczy narzędzi lub przyrządów do operacji, które proponowane są jako równoważne pożądana jest wizualizacja np. zdjęcie katalogowe. </w:t>
      </w:r>
    </w:p>
    <w:p w14:paraId="7B525D04" w14:textId="6CC57748"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W przypadku, gdy wymieniony w załączniku nr 2 do SIWZ asortyment nie jest czasowo dostępny na rynku można go zastąpić innym (o parametrach </w:t>
      </w:r>
      <w:r w:rsidR="000330A9" w:rsidRPr="00E84C08">
        <w:rPr>
          <w:rFonts w:ascii="Tahoma" w:hAnsi="Tahoma" w:cs="Tahoma"/>
          <w:color w:val="000000" w:themeColor="text1"/>
          <w:sz w:val="16"/>
          <w:szCs w:val="18"/>
        </w:rPr>
        <w:t>nie gorszych</w:t>
      </w:r>
      <w:r w:rsidRPr="00E84C08">
        <w:rPr>
          <w:rFonts w:ascii="Tahoma" w:hAnsi="Tahoma" w:cs="Tahoma"/>
          <w:color w:val="000000" w:themeColor="text1"/>
          <w:sz w:val="16"/>
          <w:szCs w:val="18"/>
        </w:rPr>
        <w:t>, czyli takich samych lub lepszych), po uzyskaniu pisemnej zgody Zamawiającego.</w:t>
      </w:r>
    </w:p>
    <w:p w14:paraId="75AB409C" w14:textId="5BF63436"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b/>
          <w:bCs/>
          <w:color w:val="000000" w:themeColor="text1"/>
          <w:sz w:val="16"/>
          <w:szCs w:val="18"/>
        </w:rPr>
      </w:pPr>
      <w:r w:rsidRPr="00E84C08">
        <w:rPr>
          <w:rFonts w:ascii="Tahoma" w:hAnsi="Tahoma" w:cs="Tahoma"/>
          <w:bCs/>
          <w:color w:val="000000" w:themeColor="text1"/>
          <w:sz w:val="16"/>
          <w:szCs w:val="18"/>
        </w:rPr>
        <w:t>Przystępując do niniejszego postępowania Wykonawca gwarantuje minimalny termin gwarancji, ważności lub sterylności dostarczanego sprzętu medycznego wynoszący nie mniej niż</w:t>
      </w:r>
      <w:r w:rsidRPr="00E84C08">
        <w:rPr>
          <w:rFonts w:ascii="Tahoma" w:hAnsi="Tahoma" w:cs="Tahoma"/>
          <w:b/>
          <w:bCs/>
          <w:color w:val="000000" w:themeColor="text1"/>
          <w:sz w:val="16"/>
          <w:szCs w:val="18"/>
        </w:rPr>
        <w:t xml:space="preserve"> 11 miesięcy </w:t>
      </w:r>
      <w:r w:rsidRPr="00E84C08">
        <w:rPr>
          <w:rFonts w:ascii="Tahoma" w:hAnsi="Tahoma" w:cs="Tahoma"/>
          <w:bCs/>
          <w:color w:val="000000" w:themeColor="text1"/>
          <w:sz w:val="16"/>
          <w:szCs w:val="18"/>
        </w:rPr>
        <w:t xml:space="preserve">licząc od dnia realizacji dostawy do Zamawiającego. Wyjątek stanowią pakiety, w których opisane zostały narzędzia lub sprzęt medyczny dla którego okres gwarancji lub ważności oznaczono jako wynoszący </w:t>
      </w:r>
      <w:r w:rsidRPr="00E84C08">
        <w:rPr>
          <w:rFonts w:ascii="Tahoma" w:hAnsi="Tahoma" w:cs="Tahoma"/>
          <w:b/>
          <w:bCs/>
          <w:color w:val="000000" w:themeColor="text1"/>
          <w:sz w:val="16"/>
          <w:szCs w:val="18"/>
        </w:rPr>
        <w:t xml:space="preserve">nie mniej niż 23 </w:t>
      </w:r>
      <w:r w:rsidR="00AF692C" w:rsidRPr="00E84C08">
        <w:rPr>
          <w:rFonts w:ascii="Tahoma" w:hAnsi="Tahoma" w:cs="Tahoma"/>
          <w:b/>
          <w:bCs/>
          <w:color w:val="000000" w:themeColor="text1"/>
          <w:sz w:val="16"/>
          <w:szCs w:val="18"/>
        </w:rPr>
        <w:t>miesiące</w:t>
      </w:r>
      <w:r w:rsidRPr="00E84C08">
        <w:rPr>
          <w:rFonts w:ascii="Tahoma" w:hAnsi="Tahoma" w:cs="Tahoma"/>
          <w:b/>
          <w:bCs/>
          <w:color w:val="000000" w:themeColor="text1"/>
          <w:sz w:val="16"/>
          <w:szCs w:val="18"/>
        </w:rPr>
        <w:t xml:space="preserve"> </w:t>
      </w:r>
      <w:r w:rsidRPr="00E84C08">
        <w:rPr>
          <w:rFonts w:ascii="Tahoma" w:hAnsi="Tahoma" w:cs="Tahoma"/>
          <w:bCs/>
          <w:color w:val="000000" w:themeColor="text1"/>
          <w:sz w:val="16"/>
          <w:szCs w:val="18"/>
        </w:rPr>
        <w:t>licząc od dnia realizacji dostawy do Zamawiającego</w:t>
      </w:r>
      <w:r w:rsidR="00535435" w:rsidRPr="00E84C08">
        <w:rPr>
          <w:rFonts w:ascii="Tahoma" w:hAnsi="Tahoma" w:cs="Tahoma"/>
          <w:bCs/>
          <w:color w:val="000000" w:themeColor="text1"/>
          <w:sz w:val="16"/>
          <w:szCs w:val="18"/>
        </w:rPr>
        <w:t xml:space="preserve">, lub jeśli Zamawiający w opisie przedmiotu zamówienia (SAC </w:t>
      </w:r>
      <w:r w:rsidR="00624666" w:rsidRPr="00E84C08">
        <w:rPr>
          <w:rFonts w:ascii="Tahoma" w:hAnsi="Tahoma" w:cs="Tahoma"/>
          <w:bCs/>
          <w:color w:val="000000" w:themeColor="text1"/>
          <w:sz w:val="16"/>
          <w:szCs w:val="18"/>
        </w:rPr>
        <w:t>-</w:t>
      </w:r>
      <w:r w:rsidR="00535435" w:rsidRPr="00E84C08">
        <w:rPr>
          <w:rFonts w:ascii="Tahoma" w:hAnsi="Tahoma" w:cs="Tahoma"/>
          <w:bCs/>
          <w:color w:val="000000" w:themeColor="text1"/>
          <w:sz w:val="16"/>
          <w:szCs w:val="18"/>
        </w:rPr>
        <w:t xml:space="preserve"> załącznik nr 2 do SIWZ) podał wymagany termin.</w:t>
      </w:r>
    </w:p>
    <w:p w14:paraId="45DA8454" w14:textId="299E7723"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Wykonawca gwarantuje przeprowadzenie szkolenia personelu Zamawiającego. Wymóg dla poszczególnych części zamówienia zawarto pod poszczególnymi pakietami w załączniku nr 2 do SIWZ (SAC) – tj. pakiety nr </w:t>
      </w:r>
      <w:r w:rsidR="00FF79C4" w:rsidRPr="00E84C08">
        <w:rPr>
          <w:rFonts w:ascii="Tahoma" w:hAnsi="Tahoma" w:cs="Tahoma"/>
          <w:b/>
          <w:bCs/>
          <w:color w:val="000000" w:themeColor="text1"/>
          <w:sz w:val="16"/>
          <w:szCs w:val="18"/>
        </w:rPr>
        <w:t>19, 21, 22, 23, 24</w:t>
      </w:r>
      <w:r w:rsidR="00A43CB1" w:rsidRPr="00E84C08">
        <w:rPr>
          <w:rFonts w:ascii="Tahoma" w:hAnsi="Tahoma" w:cs="Tahoma"/>
          <w:b/>
          <w:bCs/>
          <w:color w:val="000000" w:themeColor="text1"/>
          <w:sz w:val="16"/>
          <w:szCs w:val="18"/>
        </w:rPr>
        <w:t xml:space="preserve"> i 44.</w:t>
      </w:r>
    </w:p>
    <w:p w14:paraId="6B135478" w14:textId="62288887"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przewiduje możliwość skorzystania z art. 144 ust. 1 pkt. 1 UPZP w trakcie obowiązywania umowy poprzez skorzystanie z „domówienia” obejmującego prawo do zwiększenia do </w:t>
      </w:r>
      <w:r w:rsidR="00E24A8E" w:rsidRPr="00E84C08">
        <w:rPr>
          <w:rFonts w:ascii="Tahoma" w:hAnsi="Tahoma" w:cs="Tahoma"/>
          <w:color w:val="000000" w:themeColor="text1"/>
          <w:sz w:val="16"/>
          <w:szCs w:val="18"/>
        </w:rPr>
        <w:t>5</w:t>
      </w:r>
      <w:r w:rsidRPr="00E84C08">
        <w:rPr>
          <w:rFonts w:ascii="Tahoma" w:hAnsi="Tahoma" w:cs="Tahoma"/>
          <w:color w:val="000000" w:themeColor="text1"/>
          <w:sz w:val="16"/>
          <w:szCs w:val="18"/>
        </w:rPr>
        <w:t xml:space="preserve">0% wartości i ilości asortymentu obejmującego pozycje zawarte w SAC - po cenach jednostkowych wskazanych w specyfikacji asortymentowo-cenowej. Domówienie realizowane będzie na podstawie aneksu do umowy i zostało opisane w § 8 Istotnych postanowień umownych - załącznik nr </w:t>
      </w:r>
      <w:r w:rsidR="00767260" w:rsidRPr="00E84C08">
        <w:rPr>
          <w:rFonts w:ascii="Tahoma" w:hAnsi="Tahoma" w:cs="Tahoma"/>
          <w:color w:val="000000" w:themeColor="text1"/>
          <w:sz w:val="16"/>
          <w:szCs w:val="18"/>
        </w:rPr>
        <w:t>4</w:t>
      </w:r>
      <w:r w:rsidRPr="00E84C08">
        <w:rPr>
          <w:rFonts w:ascii="Tahoma" w:hAnsi="Tahoma" w:cs="Tahoma"/>
          <w:color w:val="000000" w:themeColor="text1"/>
          <w:sz w:val="16"/>
          <w:szCs w:val="18"/>
        </w:rPr>
        <w:t xml:space="preserve"> do SIWZ. Jednocześnie, Zamawiający zastrzega sobie możliwość zastosowania prawa opcji do zmniejszenia ilości zamawianego asortymentu, co opisano w § 2 ust. 5 Istotnych postanowień umownych. Skorzystanie z prawa opcji zmniejszającego ilość i</w:t>
      </w:r>
      <w:r w:rsidR="00DB3A0F" w:rsidRPr="00E84C08">
        <w:rPr>
          <w:rFonts w:ascii="Tahoma" w:hAnsi="Tahoma" w:cs="Tahoma"/>
          <w:color w:val="000000" w:themeColor="text1"/>
          <w:sz w:val="16"/>
          <w:szCs w:val="18"/>
        </w:rPr>
        <w:t> </w:t>
      </w:r>
      <w:r w:rsidRPr="00E84C08">
        <w:rPr>
          <w:rFonts w:ascii="Tahoma" w:hAnsi="Tahoma" w:cs="Tahoma"/>
          <w:color w:val="000000" w:themeColor="text1"/>
          <w:sz w:val="16"/>
          <w:szCs w:val="18"/>
        </w:rPr>
        <w:t xml:space="preserve">wartość Umowy nie wymaga aneksu do umowy. Minimalne gwarantowane Wykonawcy zamówienie to 70% ilości asortymentu ujętego w SAC. Opcja stanowi prawo do zmniejszenia o 30% </w:t>
      </w:r>
      <w:r w:rsidR="00DB3A0F" w:rsidRPr="00E84C08">
        <w:rPr>
          <w:rFonts w:ascii="Tahoma" w:hAnsi="Tahoma" w:cs="Tahoma"/>
          <w:color w:val="000000" w:themeColor="text1"/>
          <w:sz w:val="16"/>
          <w:szCs w:val="18"/>
        </w:rPr>
        <w:t>ilości asortymentu</w:t>
      </w:r>
      <w:r w:rsidRPr="00E84C08">
        <w:rPr>
          <w:rFonts w:ascii="Tahoma" w:hAnsi="Tahoma" w:cs="Tahoma"/>
          <w:color w:val="000000" w:themeColor="text1"/>
          <w:sz w:val="16"/>
          <w:szCs w:val="18"/>
        </w:rPr>
        <w:t xml:space="preserve"> opisanego w SAC.</w:t>
      </w:r>
    </w:p>
    <w:p w14:paraId="5F9C6425" w14:textId="17B28808"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Zamawiający wymaga, aby opakowanie zbiorcze dostarczanego asortymentu zapewniało prawidłowe warunki transportu i</w:t>
      </w:r>
      <w:r w:rsidR="00DB3A0F" w:rsidRPr="00E84C08">
        <w:rPr>
          <w:rFonts w:ascii="Tahoma" w:hAnsi="Tahoma" w:cs="Tahoma"/>
          <w:color w:val="000000" w:themeColor="text1"/>
          <w:sz w:val="16"/>
          <w:szCs w:val="18"/>
        </w:rPr>
        <w:t> </w:t>
      </w:r>
      <w:r w:rsidRPr="00E84C08">
        <w:rPr>
          <w:rFonts w:ascii="Tahoma" w:hAnsi="Tahoma" w:cs="Tahoma"/>
          <w:color w:val="000000" w:themeColor="text1"/>
          <w:sz w:val="16"/>
          <w:szCs w:val="18"/>
        </w:rPr>
        <w:t>przechowania.</w:t>
      </w:r>
    </w:p>
    <w:p w14:paraId="0DBAD6A8" w14:textId="77777777"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wymaga, by opakowania jednostkowe oferowanych wyrobów medycznych zawierały nazwę asortymentu, nazwę producenta, opis zawartości opakowania w języku polskim (opcjonalnie ulotkę), datę produkcji i/lub ważności oraz oznakowanie dopuszczające wyrób medyczny do obrotu i używania na obszarze gospodarczym Unii Europejskiej, a także datę ważności sterylizacji dla asortymentu sterylnego lub informację o sposobie sterylizacji bądź dezynfekcji dla wyrobów wielokrotnego użytku. </w:t>
      </w:r>
    </w:p>
    <w:p w14:paraId="53C99E22" w14:textId="20A1C137"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informuje, iż zaostrzenie wymogu opisu zawartości opakowania w języku polskim w porównaniu z wymogami </w:t>
      </w:r>
      <w:r w:rsidRPr="00E84C08">
        <w:rPr>
          <w:rFonts w:ascii="Tahoma" w:hAnsi="Tahoma" w:cs="Tahoma"/>
          <w:color w:val="000000" w:themeColor="text1"/>
          <w:sz w:val="16"/>
          <w:szCs w:val="18"/>
        </w:rPr>
        <w:lastRenderedPageBreak/>
        <w:t>z</w:t>
      </w:r>
      <w:r w:rsidR="00BD2B4A" w:rsidRPr="00E84C08">
        <w:rPr>
          <w:rFonts w:ascii="Tahoma" w:hAnsi="Tahoma" w:cs="Tahoma"/>
          <w:color w:val="000000" w:themeColor="text1"/>
          <w:sz w:val="16"/>
          <w:szCs w:val="18"/>
        </w:rPr>
        <w:t>a</w:t>
      </w:r>
      <w:r w:rsidRPr="00E84C08">
        <w:rPr>
          <w:rFonts w:ascii="Tahoma" w:hAnsi="Tahoma" w:cs="Tahoma"/>
          <w:color w:val="000000" w:themeColor="text1"/>
          <w:sz w:val="16"/>
          <w:szCs w:val="18"/>
        </w:rPr>
        <w:t>wartymi w ustawie o wyrobach medycznych wynika z wewnętrznych, organizacyjnych potrzeb Zamawiającego. Jeżeli opis na opakowaniu producen</w:t>
      </w:r>
      <w:r w:rsidR="00DB3A0F" w:rsidRPr="00E84C08">
        <w:rPr>
          <w:rFonts w:ascii="Tahoma" w:hAnsi="Tahoma" w:cs="Tahoma"/>
          <w:color w:val="000000" w:themeColor="text1"/>
          <w:sz w:val="16"/>
          <w:szCs w:val="18"/>
        </w:rPr>
        <w:t>ckim jest sporządzony w języku obcym</w:t>
      </w:r>
      <w:r w:rsidRPr="00E84C08">
        <w:rPr>
          <w:rFonts w:ascii="Tahoma" w:hAnsi="Tahoma" w:cs="Tahoma"/>
          <w:color w:val="000000" w:themeColor="text1"/>
          <w:sz w:val="16"/>
          <w:szCs w:val="18"/>
        </w:rPr>
        <w:t xml:space="preserve"> (w tym w j. angielskim) Zamawiający wnosi o załączenie dodatkowej ulotki lub etykiety w języku polskim, która odzwierciedla treść informacji zamieszczonej na etykiecie obcojęzycznej, a która może na potrzeby Zamawiającego zostać dołączona do oferowanego wyrobu przez dystrybutora lub pośrednika.</w:t>
      </w:r>
    </w:p>
    <w:p w14:paraId="480A995B" w14:textId="77777777" w:rsidR="00DB3A0F"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Zamawiający informuje, że procesy sterylizacji narzędzi realizowane są w sterylizatorach</w:t>
      </w:r>
      <w:r w:rsidR="00DB3A0F" w:rsidRPr="00E84C08">
        <w:rPr>
          <w:rFonts w:ascii="Tahoma" w:hAnsi="Tahoma" w:cs="Tahoma"/>
          <w:color w:val="000000" w:themeColor="text1"/>
          <w:sz w:val="16"/>
          <w:szCs w:val="18"/>
        </w:rPr>
        <w:t>:</w:t>
      </w:r>
    </w:p>
    <w:p w14:paraId="0CA5816D" w14:textId="7334FAD4" w:rsidR="00DB3A0F" w:rsidRPr="00E84C08" w:rsidRDefault="00834333" w:rsidP="00736BFD">
      <w:pPr>
        <w:pStyle w:val="Tekstpodstawowy21"/>
        <w:numPr>
          <w:ilvl w:val="0"/>
          <w:numId w:val="74"/>
        </w:numPr>
        <w:overflowPunct w:val="0"/>
        <w:autoSpaceDE w:val="0"/>
        <w:autoSpaceDN w:val="0"/>
        <w:adjustRightInd w:val="0"/>
        <w:spacing w:line="360" w:lineRule="auto"/>
        <w:ind w:left="709" w:hanging="283"/>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firmy Getinge 1 i 2 proces: 134 stopnie przez 7 minut przy 2 atmosferach,  121 stopni przez 20 minut przy 1 atmosferze; Tinget proces: 134 stopnie przez 6 minut przy 2,1 atmosfer,  121 stopni przez 20 minut przy 1,1 atmos</w:t>
      </w:r>
      <w:r w:rsidR="00DB3A0F" w:rsidRPr="00E84C08">
        <w:rPr>
          <w:rFonts w:ascii="Tahoma" w:hAnsi="Tahoma" w:cs="Tahoma"/>
          <w:color w:val="000000" w:themeColor="text1"/>
          <w:sz w:val="16"/>
          <w:szCs w:val="18"/>
        </w:rPr>
        <w:t>fer.</w:t>
      </w:r>
    </w:p>
    <w:p w14:paraId="06AD019D" w14:textId="22D3450C" w:rsidR="000B393F" w:rsidRPr="00E84C08" w:rsidRDefault="000B393F" w:rsidP="00736BFD">
      <w:pPr>
        <w:pStyle w:val="Tekstpodstawowy21"/>
        <w:numPr>
          <w:ilvl w:val="0"/>
          <w:numId w:val="74"/>
        </w:numPr>
        <w:overflowPunct w:val="0"/>
        <w:autoSpaceDE w:val="0"/>
        <w:autoSpaceDN w:val="0"/>
        <w:adjustRightInd w:val="0"/>
        <w:spacing w:line="360" w:lineRule="auto"/>
        <w:ind w:left="709" w:hanging="283"/>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firmy Lautenschlager GmbH &amp; Co. KG o numerach 3219 i 5219, wytwarzających 7 próżni, w temperaturach: 121 stopni C przez 20 min. 1 atmosfera oraz 134 stopni C przez 5 min. 2 atmosfery oraz w sterylizatorach Getinge 1 i 2 proces: 134 stopnie przez 7 minut przy 2 atmosferach,  121 stopni przez 20 minut przy 1 atmosferze; Tinget proces: 134 stopnie przez 6 minut przy 2 ,1 atmosfer,  121 stopni przez 20 minut przy 1,1 atmosfer. </w:t>
      </w:r>
    </w:p>
    <w:p w14:paraId="36239A36" w14:textId="6786E096" w:rsidR="000B393F" w:rsidRPr="00E84C08" w:rsidRDefault="000B393F"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Oferowany w ofercie przetargowej asortyment musi posiadać zgodność, kompatybilność użytkową z posiadanymi przez szpital sterylizatorami oraz posiadać właściwości umożliwiające realizację procesów sterylizacji o temperaturach 121° C i 134° C.</w:t>
      </w:r>
    </w:p>
    <w:p w14:paraId="299B5321" w14:textId="77777777"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Zamawiający wymaga, aby oferowane wyroby medyczne wielorazowego użytku posiadały parametry umożliwiające dekontaminację i resterylizację wyrobów w oparciu o polskie normy zharmonizowane z normami europejskimi dotyczące procesów sterylizacji obowiązujących w Polsce.</w:t>
      </w:r>
    </w:p>
    <w:p w14:paraId="46D0CFFC" w14:textId="65C24BD2" w:rsidR="00834333" w:rsidRPr="00E84C08" w:rsidRDefault="00834333" w:rsidP="00736BFD">
      <w:pPr>
        <w:pStyle w:val="Tekstpodstawowy21"/>
        <w:numPr>
          <w:ilvl w:val="1"/>
          <w:numId w:val="19"/>
        </w:numPr>
        <w:overflowPunct w:val="0"/>
        <w:autoSpaceDE w:val="0"/>
        <w:autoSpaceDN w:val="0"/>
        <w:adjustRightInd w:val="0"/>
        <w:spacing w:line="360" w:lineRule="auto"/>
        <w:ind w:left="426" w:hanging="426"/>
        <w:jc w:val="both"/>
        <w:textAlignment w:val="baseline"/>
        <w:rPr>
          <w:rFonts w:ascii="Tahoma" w:hAnsi="Tahoma" w:cs="Tahoma"/>
          <w:b/>
          <w:bCs/>
          <w:color w:val="000000" w:themeColor="text1"/>
          <w:sz w:val="16"/>
          <w:szCs w:val="18"/>
        </w:rPr>
      </w:pPr>
      <w:r w:rsidRPr="00E84C08">
        <w:rPr>
          <w:rFonts w:ascii="Tahoma" w:hAnsi="Tahoma" w:cs="Tahoma"/>
          <w:color w:val="000000" w:themeColor="text1"/>
          <w:sz w:val="16"/>
          <w:szCs w:val="18"/>
        </w:rPr>
        <w:t xml:space="preserve">Termin ważności rozumiany jest jako okres gwarancji przydatności do użytku dla asortymentu wielokrotnego </w:t>
      </w:r>
      <w:r w:rsidRPr="00E84C08">
        <w:rPr>
          <w:rFonts w:ascii="Tahoma" w:hAnsi="Tahoma" w:cs="Tahoma"/>
          <w:bCs/>
          <w:color w:val="000000" w:themeColor="text1"/>
          <w:sz w:val="16"/>
          <w:szCs w:val="18"/>
        </w:rPr>
        <w:t>użytku a dla asortymentu sterylnego, jako deklarowany okres ważności sterylizacji.</w:t>
      </w:r>
    </w:p>
    <w:p w14:paraId="30A20CD8" w14:textId="77777777" w:rsidR="00A54E45" w:rsidRPr="00E84C08" w:rsidRDefault="005F0946" w:rsidP="00736BFD">
      <w:pPr>
        <w:pStyle w:val="Akapitzlist"/>
        <w:numPr>
          <w:ilvl w:val="1"/>
          <w:numId w:val="19"/>
        </w:numPr>
        <w:spacing w:after="0" w:line="360" w:lineRule="auto"/>
        <w:ind w:left="426" w:hanging="426"/>
        <w:jc w:val="both"/>
        <w:rPr>
          <w:rFonts w:ascii="Tahoma" w:eastAsia="Times New Roman" w:hAnsi="Tahoma" w:cs="Tahoma"/>
          <w:color w:val="000000" w:themeColor="text1"/>
          <w:sz w:val="16"/>
          <w:szCs w:val="18"/>
          <w:lang w:eastAsia="pl-PL"/>
        </w:rPr>
      </w:pPr>
      <w:r w:rsidRPr="00E84C08">
        <w:rPr>
          <w:rFonts w:ascii="Tahoma" w:eastAsia="Times New Roman" w:hAnsi="Tahoma" w:cs="Tahoma"/>
          <w:b/>
          <w:bCs/>
          <w:color w:val="000000" w:themeColor="text1"/>
          <w:sz w:val="16"/>
          <w:szCs w:val="18"/>
          <w:lang w:eastAsia="pl-PL"/>
        </w:rPr>
        <w:t xml:space="preserve">Zamawiający dopuszcza </w:t>
      </w:r>
      <w:r w:rsidR="007D71CD" w:rsidRPr="00E84C08">
        <w:rPr>
          <w:rFonts w:ascii="Tahoma" w:eastAsia="Times New Roman" w:hAnsi="Tahoma" w:cs="Tahoma"/>
          <w:b/>
          <w:bCs/>
          <w:color w:val="000000" w:themeColor="text1"/>
          <w:sz w:val="16"/>
          <w:szCs w:val="18"/>
          <w:lang w:eastAsia="pl-PL"/>
        </w:rPr>
        <w:t xml:space="preserve">możliwość </w:t>
      </w:r>
      <w:r w:rsidRPr="00E84C08">
        <w:rPr>
          <w:rFonts w:ascii="Tahoma" w:eastAsia="Times New Roman" w:hAnsi="Tahoma" w:cs="Tahoma"/>
          <w:b/>
          <w:bCs/>
          <w:color w:val="000000" w:themeColor="text1"/>
          <w:sz w:val="16"/>
          <w:szCs w:val="18"/>
          <w:lang w:eastAsia="pl-PL"/>
        </w:rPr>
        <w:t>zaoferowani</w:t>
      </w:r>
      <w:r w:rsidR="007D71CD" w:rsidRPr="00E84C08">
        <w:rPr>
          <w:rFonts w:ascii="Tahoma" w:eastAsia="Times New Roman" w:hAnsi="Tahoma" w:cs="Tahoma"/>
          <w:b/>
          <w:bCs/>
          <w:color w:val="000000" w:themeColor="text1"/>
          <w:sz w:val="16"/>
          <w:szCs w:val="18"/>
          <w:lang w:eastAsia="pl-PL"/>
        </w:rPr>
        <w:t>a</w:t>
      </w:r>
      <w:r w:rsidRPr="00E84C08">
        <w:rPr>
          <w:rFonts w:ascii="Tahoma" w:eastAsia="Times New Roman" w:hAnsi="Tahoma" w:cs="Tahoma"/>
          <w:b/>
          <w:bCs/>
          <w:color w:val="000000" w:themeColor="text1"/>
          <w:sz w:val="16"/>
          <w:szCs w:val="18"/>
          <w:lang w:eastAsia="pl-PL"/>
        </w:rPr>
        <w:t xml:space="preserve"> przedmiotu zamówienia w mniejszych lub większych opakowaniach jednostkowych</w:t>
      </w:r>
      <w:r w:rsidR="007D71CD" w:rsidRPr="00E84C08">
        <w:rPr>
          <w:rFonts w:ascii="Tahoma" w:eastAsia="Times New Roman" w:hAnsi="Tahoma" w:cs="Tahoma"/>
          <w:color w:val="000000" w:themeColor="text1"/>
          <w:sz w:val="16"/>
          <w:szCs w:val="18"/>
          <w:lang w:eastAsia="pl-PL"/>
        </w:rPr>
        <w:t xml:space="preserve"> </w:t>
      </w:r>
      <w:r w:rsidRPr="00E84C08">
        <w:rPr>
          <w:rFonts w:ascii="Tahoma" w:eastAsia="Times New Roman" w:hAnsi="Tahoma" w:cs="Tahoma"/>
          <w:color w:val="000000" w:themeColor="text1"/>
          <w:sz w:val="16"/>
          <w:szCs w:val="18"/>
          <w:lang w:eastAsia="pl-PL"/>
        </w:rPr>
        <w:t>(tj. w innej ilości pojedynczych sztuk w opakowaniu) niż wskazane w  załączniku nr 2</w:t>
      </w:r>
      <w:r w:rsidR="007D71CD" w:rsidRPr="00E84C08">
        <w:rPr>
          <w:rFonts w:ascii="Tahoma" w:eastAsia="Times New Roman" w:hAnsi="Tahoma" w:cs="Tahoma"/>
          <w:color w:val="000000" w:themeColor="text1"/>
          <w:sz w:val="16"/>
          <w:szCs w:val="18"/>
          <w:lang w:eastAsia="pl-PL"/>
        </w:rPr>
        <w:t xml:space="preserve"> do SIWZ pod warunkiem, iż różnica zaoferowanych ilości nie przekroczy 50 % </w:t>
      </w:r>
      <w:r w:rsidR="00A54E45" w:rsidRPr="00E84C08">
        <w:rPr>
          <w:rFonts w:ascii="Tahoma" w:eastAsia="Times New Roman" w:hAnsi="Tahoma" w:cs="Tahoma"/>
          <w:color w:val="000000" w:themeColor="text1"/>
          <w:sz w:val="16"/>
          <w:szCs w:val="18"/>
          <w:lang w:eastAsia="pl-PL"/>
        </w:rPr>
        <w:t xml:space="preserve">ilości określonych przez Zamawiającego w SAC </w:t>
      </w:r>
      <w:r w:rsidR="007D71CD" w:rsidRPr="00E84C08">
        <w:rPr>
          <w:rFonts w:ascii="Tahoma" w:eastAsia="Times New Roman" w:hAnsi="Tahoma" w:cs="Tahoma"/>
          <w:color w:val="000000" w:themeColor="text1"/>
          <w:sz w:val="16"/>
          <w:szCs w:val="18"/>
          <w:lang w:eastAsia="pl-PL"/>
        </w:rPr>
        <w:t xml:space="preserve">(np. Zamawiający oczekuje asortymentu w ilości </w:t>
      </w:r>
      <w:r w:rsidR="00A54E45" w:rsidRPr="00E84C08">
        <w:rPr>
          <w:rFonts w:ascii="Tahoma" w:eastAsia="Times New Roman" w:hAnsi="Tahoma" w:cs="Tahoma"/>
          <w:color w:val="000000" w:themeColor="text1"/>
          <w:sz w:val="16"/>
          <w:szCs w:val="18"/>
          <w:lang w:eastAsia="pl-PL"/>
        </w:rPr>
        <w:t>3</w:t>
      </w:r>
      <w:r w:rsidR="007D71CD" w:rsidRPr="00E84C08">
        <w:rPr>
          <w:rFonts w:ascii="Tahoma" w:eastAsia="Times New Roman" w:hAnsi="Tahoma" w:cs="Tahoma"/>
          <w:color w:val="000000" w:themeColor="text1"/>
          <w:sz w:val="16"/>
          <w:szCs w:val="18"/>
          <w:lang w:eastAsia="pl-PL"/>
        </w:rPr>
        <w:t xml:space="preserve"> opakowań pakowanych po </w:t>
      </w:r>
      <w:r w:rsidR="00A54E45" w:rsidRPr="00E84C08">
        <w:rPr>
          <w:rFonts w:ascii="Tahoma" w:eastAsia="Times New Roman" w:hAnsi="Tahoma" w:cs="Tahoma"/>
          <w:color w:val="000000" w:themeColor="text1"/>
          <w:sz w:val="16"/>
          <w:szCs w:val="18"/>
          <w:lang w:eastAsia="pl-PL"/>
        </w:rPr>
        <w:t>200 szt.</w:t>
      </w:r>
      <w:r w:rsidR="007D71CD" w:rsidRPr="00E84C08">
        <w:rPr>
          <w:rFonts w:ascii="Tahoma" w:eastAsia="Times New Roman" w:hAnsi="Tahoma" w:cs="Tahoma"/>
          <w:color w:val="000000" w:themeColor="text1"/>
          <w:sz w:val="16"/>
          <w:szCs w:val="18"/>
          <w:lang w:eastAsia="pl-PL"/>
        </w:rPr>
        <w:t xml:space="preserve"> Wykonawca może zaoferować </w:t>
      </w:r>
      <w:r w:rsidR="00A54E45" w:rsidRPr="00E84C08">
        <w:rPr>
          <w:rFonts w:ascii="Tahoma" w:eastAsia="Times New Roman" w:hAnsi="Tahoma" w:cs="Tahoma"/>
          <w:color w:val="000000" w:themeColor="text1"/>
          <w:sz w:val="16"/>
          <w:szCs w:val="18"/>
          <w:lang w:eastAsia="pl-PL"/>
        </w:rPr>
        <w:t xml:space="preserve">minimalnie 6 opakowań po 100 szt. lub max. 2 opakowania po 300 sztuk. </w:t>
      </w:r>
      <w:r w:rsidRPr="00E84C08">
        <w:rPr>
          <w:rFonts w:ascii="Tahoma" w:eastAsia="Times New Roman" w:hAnsi="Tahoma" w:cs="Tahoma"/>
          <w:color w:val="000000" w:themeColor="text1"/>
          <w:sz w:val="16"/>
          <w:szCs w:val="18"/>
          <w:lang w:eastAsia="pl-PL"/>
        </w:rPr>
        <w:t>Wykonawca zobowiązany jest wtedy przeliczyć i zmienić ilość oferowanych sztuk asortymentu oraz opakowań w kolumnie „Ilość” tak by odpowiadała ilości zamawianej (</w:t>
      </w:r>
      <w:r w:rsidRPr="00E84C08">
        <w:rPr>
          <w:rFonts w:ascii="Tahoma" w:eastAsia="Times New Roman" w:hAnsi="Tahoma" w:cs="Tahoma"/>
          <w:color w:val="000000" w:themeColor="text1"/>
          <w:sz w:val="16"/>
          <w:szCs w:val="18"/>
          <w:u w:val="single"/>
          <w:lang w:eastAsia="pl-PL"/>
        </w:rPr>
        <w:t>z dokładnością do dwóch miejsc po przecinku</w:t>
      </w:r>
      <w:r w:rsidRPr="00E84C08">
        <w:rPr>
          <w:rFonts w:ascii="Tahoma" w:eastAsia="Times New Roman" w:hAnsi="Tahoma" w:cs="Tahoma"/>
          <w:color w:val="000000" w:themeColor="text1"/>
          <w:sz w:val="16"/>
          <w:szCs w:val="18"/>
          <w:lang w:eastAsia="pl-PL"/>
        </w:rPr>
        <w:t xml:space="preserve"> </w:t>
      </w:r>
      <w:r w:rsidR="00A54E45" w:rsidRPr="00E84C08">
        <w:rPr>
          <w:rFonts w:ascii="Tahoma" w:eastAsia="Times New Roman" w:hAnsi="Tahoma" w:cs="Tahoma"/>
          <w:color w:val="000000" w:themeColor="text1"/>
          <w:sz w:val="16"/>
          <w:szCs w:val="18"/>
          <w:lang w:eastAsia="pl-PL"/>
        </w:rPr>
        <w:t>(</w:t>
      </w:r>
      <w:r w:rsidRPr="00E84C08">
        <w:rPr>
          <w:rFonts w:ascii="Tahoma" w:eastAsia="Times New Roman" w:hAnsi="Tahoma" w:cs="Tahoma"/>
          <w:color w:val="000000" w:themeColor="text1"/>
          <w:sz w:val="16"/>
          <w:szCs w:val="18"/>
          <w:lang w:eastAsia="pl-PL"/>
        </w:rPr>
        <w:t xml:space="preserve">np. 10 op. po 50 szt. a Wykonawca może zaoferować 41,67 op. po 12 szt.). </w:t>
      </w:r>
    </w:p>
    <w:p w14:paraId="1A88AF02" w14:textId="53D38180" w:rsidR="005F0946" w:rsidRPr="00E84C08" w:rsidRDefault="005F0946" w:rsidP="00736BFD">
      <w:pPr>
        <w:pStyle w:val="Akapitzlist"/>
        <w:spacing w:after="0" w:line="360" w:lineRule="auto"/>
        <w:ind w:left="426"/>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W kolumnie "cena jedn. netto" zobowiązany jest podać cenę za zaoferowany produkt (po przeliczeniu tj. za op. =12 szt.). W kolumnie "Nazwa handlowa" należy podać dodatkowo rzeczywiste parametry zaoferowanego opakowania (tj. op.=12szt.). Zamawiający będzie realizował zamówienie w pełnych opakowaniach tj., gdy przy przeliczeniu zostanie 41,67 opakowania Zamawiający maksymalnie zamówi 42 opakowania. Przeliczenia te mają jedynie na celu porównanie złożonych ofert.</w:t>
      </w:r>
      <w:r w:rsidR="00E112E1" w:rsidRPr="00E84C08">
        <w:rPr>
          <w:rFonts w:ascii="Tahoma" w:eastAsia="Times New Roman" w:hAnsi="Tahoma" w:cs="Tahoma"/>
          <w:color w:val="000000" w:themeColor="text1"/>
          <w:sz w:val="16"/>
          <w:szCs w:val="18"/>
          <w:lang w:eastAsia="pl-PL"/>
        </w:rPr>
        <w:t xml:space="preserve"> </w:t>
      </w:r>
    </w:p>
    <w:p w14:paraId="7D47D601" w14:textId="77777777" w:rsidR="00834333" w:rsidRPr="00E84C08" w:rsidRDefault="00834333" w:rsidP="00736BFD">
      <w:pPr>
        <w:pStyle w:val="Tekstpodstawowywcity"/>
        <w:tabs>
          <w:tab w:val="clear" w:pos="720"/>
        </w:tabs>
        <w:spacing w:line="360" w:lineRule="auto"/>
        <w:ind w:left="426" w:firstLine="0"/>
        <w:rPr>
          <w:rFonts w:ascii="Tahoma" w:hAnsi="Tahoma" w:cs="Tahoma"/>
          <w:color w:val="000000" w:themeColor="text1"/>
          <w:sz w:val="16"/>
          <w:szCs w:val="18"/>
        </w:rPr>
      </w:pPr>
    </w:p>
    <w:p w14:paraId="0E339A27" w14:textId="2F37731C" w:rsidR="00813255" w:rsidRPr="00E84C08" w:rsidRDefault="00AE0E26" w:rsidP="00736BFD">
      <w:pPr>
        <w:pStyle w:val="Tekstpodstawowywcity"/>
        <w:numPr>
          <w:ilvl w:val="0"/>
          <w:numId w:val="5"/>
        </w:numPr>
        <w:tabs>
          <w:tab w:val="clear" w:pos="720"/>
        </w:tabs>
        <w:spacing w:line="360" w:lineRule="auto"/>
        <w:ind w:left="426" w:hanging="426"/>
        <w:rPr>
          <w:rFonts w:ascii="Tahoma" w:hAnsi="Tahoma" w:cs="Tahoma"/>
          <w:color w:val="000000" w:themeColor="text1"/>
          <w:sz w:val="16"/>
          <w:szCs w:val="18"/>
        </w:rPr>
      </w:pPr>
      <w:r w:rsidRPr="00E84C08">
        <w:rPr>
          <w:rFonts w:ascii="Tahoma" w:hAnsi="Tahoma" w:cs="Tahoma"/>
          <w:b/>
          <w:color w:val="000000" w:themeColor="text1"/>
          <w:sz w:val="16"/>
          <w:szCs w:val="18"/>
        </w:rPr>
        <w:t>TERMIN I MIEJSCE WYKONANIA</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ZAMÓWIENIA</w:t>
      </w:r>
    </w:p>
    <w:p w14:paraId="35A8445C" w14:textId="5B5C0115" w:rsidR="00E15C2B" w:rsidRPr="00E84C08" w:rsidRDefault="00E15C2B" w:rsidP="00736BFD">
      <w:pPr>
        <w:pStyle w:val="Tekstpodstawowy"/>
        <w:numPr>
          <w:ilvl w:val="1"/>
          <w:numId w:val="41"/>
        </w:numPr>
        <w:tabs>
          <w:tab w:val="clear" w:pos="360"/>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Termin realizacji: od dnia</w:t>
      </w:r>
      <w:r w:rsidR="005A6282" w:rsidRPr="00E84C08">
        <w:rPr>
          <w:rFonts w:ascii="Tahoma" w:hAnsi="Tahoma" w:cs="Tahoma"/>
          <w:color w:val="000000" w:themeColor="text1"/>
          <w:sz w:val="16"/>
          <w:szCs w:val="18"/>
        </w:rPr>
        <w:t xml:space="preserve"> zawarcia umowy przez okres </w:t>
      </w:r>
      <w:r w:rsidRPr="00E84C08">
        <w:rPr>
          <w:rFonts w:ascii="Tahoma" w:hAnsi="Tahoma" w:cs="Tahoma"/>
          <w:color w:val="000000" w:themeColor="text1"/>
          <w:sz w:val="16"/>
          <w:szCs w:val="18"/>
        </w:rPr>
        <w:t xml:space="preserve">24 </w:t>
      </w:r>
      <w:r w:rsidR="005A6282" w:rsidRPr="00E84C08">
        <w:rPr>
          <w:rFonts w:ascii="Tahoma" w:hAnsi="Tahoma" w:cs="Tahoma"/>
          <w:color w:val="000000" w:themeColor="text1"/>
          <w:sz w:val="16"/>
          <w:szCs w:val="18"/>
        </w:rPr>
        <w:t>miesięcy</w:t>
      </w:r>
      <w:r w:rsidRPr="00E84C08">
        <w:rPr>
          <w:rFonts w:ascii="Tahoma" w:hAnsi="Tahoma" w:cs="Tahoma"/>
          <w:color w:val="000000" w:themeColor="text1"/>
          <w:sz w:val="16"/>
          <w:szCs w:val="18"/>
        </w:rPr>
        <w:t xml:space="preserve"> - dostawy sukcesywne.</w:t>
      </w:r>
    </w:p>
    <w:p w14:paraId="135344AF" w14:textId="042EB8A3" w:rsidR="00E15C2B" w:rsidRPr="00E84C08" w:rsidRDefault="00E15C2B" w:rsidP="00736BFD">
      <w:pPr>
        <w:pStyle w:val="Tekstpodstawowy"/>
        <w:numPr>
          <w:ilvl w:val="1"/>
          <w:numId w:val="41"/>
        </w:numPr>
        <w:tabs>
          <w:tab w:val="clear" w:pos="360"/>
        </w:tabs>
        <w:overflowPunct w:val="0"/>
        <w:autoSpaceDE w:val="0"/>
        <w:autoSpaceDN w:val="0"/>
        <w:adjustRightInd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 xml:space="preserve">Termin płatności - 60 dni licząc od dnia dostarczenia przedmiotu zamówienia oraz prawidłowo wypełnionej faktury do siedziby Zamawiającego tj. SP ZOZ Zespół Szpitali Miejskich ul. Strzelców Bytomskich 11, 41-500 Chorzów. </w:t>
      </w:r>
      <w:r w:rsidRPr="00E84C08">
        <w:rPr>
          <w:rFonts w:ascii="Tahoma" w:hAnsi="Tahoma" w:cs="Tahoma"/>
          <w:b w:val="0"/>
          <w:bCs/>
          <w:i/>
          <w:iCs/>
          <w:color w:val="000000" w:themeColor="text1"/>
          <w:sz w:val="16"/>
          <w:szCs w:val="18"/>
        </w:rPr>
        <w:t>Zamawiający zgodnie z ustawą z dnia 9 listopada 2018 r. o elektronicznym fakturowaniu w zamówieniach publicznych, koncesjach na roboty budowlane lub usługi oraz partnerstwie publiczno-prywatnym (</w:t>
      </w:r>
      <w:r w:rsidR="00C52285" w:rsidRPr="00E84C08">
        <w:rPr>
          <w:rFonts w:ascii="Tahoma" w:hAnsi="Tahoma" w:cs="Tahoma"/>
          <w:b w:val="0"/>
          <w:bCs/>
          <w:i/>
          <w:iCs/>
          <w:color w:val="000000" w:themeColor="text1"/>
          <w:sz w:val="16"/>
          <w:szCs w:val="18"/>
        </w:rPr>
        <w:t>Dz.U. 2020 poz. 1666</w:t>
      </w:r>
      <w:r w:rsidRPr="00E84C08">
        <w:rPr>
          <w:rFonts w:ascii="Tahoma" w:hAnsi="Tahoma" w:cs="Tahoma"/>
          <w:b w:val="0"/>
          <w:bCs/>
          <w:i/>
          <w:iCs/>
          <w:color w:val="000000" w:themeColor="text1"/>
          <w:sz w:val="16"/>
          <w:szCs w:val="18"/>
        </w:rPr>
        <w:t>) ma obowiązek odbierania od wykonawcy faktur elektronicznych za pośrednictwem platformy elektronicznego fakturowania.</w:t>
      </w:r>
    </w:p>
    <w:p w14:paraId="7C7E9715" w14:textId="77777777" w:rsidR="00E15C2B" w:rsidRPr="00E84C08" w:rsidRDefault="00E15C2B" w:rsidP="00736BFD">
      <w:pPr>
        <w:pStyle w:val="Tekstpodstawowy"/>
        <w:numPr>
          <w:ilvl w:val="1"/>
          <w:numId w:val="41"/>
        </w:numPr>
        <w:tabs>
          <w:tab w:val="clear" w:pos="360"/>
        </w:tabs>
        <w:overflowPunct w:val="0"/>
        <w:autoSpaceDE w:val="0"/>
        <w:autoSpaceDN w:val="0"/>
        <w:adjustRightInd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Zamawiający będzie dokonywał wszystkich płatności przelewem na rachunek bankowy wskazany w fakturze.</w:t>
      </w:r>
    </w:p>
    <w:p w14:paraId="1F76F299" w14:textId="77777777" w:rsidR="00E15C2B" w:rsidRPr="00E84C08" w:rsidRDefault="00E15C2B" w:rsidP="00736BFD">
      <w:pPr>
        <w:pStyle w:val="Tekstpodstawowy"/>
        <w:numPr>
          <w:ilvl w:val="1"/>
          <w:numId w:val="41"/>
        </w:numPr>
        <w:tabs>
          <w:tab w:val="clear" w:pos="360"/>
        </w:tabs>
        <w:overflowPunct w:val="0"/>
        <w:autoSpaceDE w:val="0"/>
        <w:autoSpaceDN w:val="0"/>
        <w:adjustRightInd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Zamawiający zastrzega sobie prawo do składania zamówień bez ograniczeń co do każdorazowej ilości przedmiotu zamówienia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14:paraId="314595B3" w14:textId="77777777" w:rsidR="00E15C2B" w:rsidRPr="00E84C08" w:rsidRDefault="00E15C2B" w:rsidP="00736BFD">
      <w:pPr>
        <w:numPr>
          <w:ilvl w:val="1"/>
          <w:numId w:val="41"/>
        </w:numPr>
        <w:tabs>
          <w:tab w:val="clear" w:pos="360"/>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Wykonawca przystępując do postępowania przetargowego musi zagwarantować ustalony w umowie czas realizacji zamówienia pod rygorem kar przewidzianych w Istotnych postanowień umownych.</w:t>
      </w:r>
    </w:p>
    <w:p w14:paraId="558CBDC1" w14:textId="77777777" w:rsidR="00E15C2B" w:rsidRPr="00E84C08" w:rsidRDefault="00E15C2B" w:rsidP="00736BFD">
      <w:pPr>
        <w:pStyle w:val="BodyText22"/>
        <w:numPr>
          <w:ilvl w:val="1"/>
          <w:numId w:val="41"/>
        </w:numPr>
        <w:tabs>
          <w:tab w:val="clear" w:pos="36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Realizacja odbywać się będzie zgodnie z potrzebami Zamawiającego. Zamówienia będą zgłaszane faksem lub e-mailem.</w:t>
      </w:r>
    </w:p>
    <w:p w14:paraId="13588B21" w14:textId="63072884" w:rsidR="00E15C2B" w:rsidRPr="00E84C08" w:rsidRDefault="00E15C2B" w:rsidP="00736BFD">
      <w:pPr>
        <w:pStyle w:val="BodyText22"/>
        <w:numPr>
          <w:ilvl w:val="1"/>
          <w:numId w:val="41"/>
        </w:numPr>
        <w:tabs>
          <w:tab w:val="clear" w:pos="36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Wykonawca zobowiązany jest podać termin dostawy</w:t>
      </w:r>
      <w:r w:rsidR="00426EB6" w:rsidRPr="00E84C08">
        <w:rPr>
          <w:rFonts w:ascii="Tahoma" w:hAnsi="Tahoma" w:cs="Tahoma"/>
          <w:color w:val="000000" w:themeColor="text1"/>
          <w:sz w:val="16"/>
          <w:szCs w:val="18"/>
        </w:rPr>
        <w:t xml:space="preserve"> </w:t>
      </w:r>
      <w:r w:rsidR="00DB3A0F" w:rsidRPr="00E84C08">
        <w:rPr>
          <w:rFonts w:ascii="Tahoma" w:hAnsi="Tahoma" w:cs="Tahoma"/>
          <w:color w:val="000000" w:themeColor="text1"/>
          <w:sz w:val="16"/>
          <w:szCs w:val="18"/>
        </w:rPr>
        <w:t>w Formularzu ofertowym ( załącznik nr 1 do SIWZ) oraz na</w:t>
      </w:r>
      <w:r w:rsidR="00426EB6" w:rsidRPr="00E84C08">
        <w:rPr>
          <w:rFonts w:ascii="Tahoma" w:hAnsi="Tahoma" w:cs="Tahoma"/>
          <w:color w:val="000000" w:themeColor="text1"/>
          <w:sz w:val="16"/>
          <w:szCs w:val="18"/>
        </w:rPr>
        <w:t xml:space="preserve"> Platformie </w:t>
      </w:r>
      <w:hyperlink r:id="rId12" w:history="1">
        <w:r w:rsidR="00426EB6" w:rsidRPr="00E84C08">
          <w:rPr>
            <w:rStyle w:val="Hipercze"/>
            <w:rFonts w:ascii="Tahoma" w:hAnsi="Tahoma" w:cs="Tahoma"/>
            <w:color w:val="000000" w:themeColor="text1"/>
            <w:sz w:val="16"/>
            <w:szCs w:val="18"/>
          </w:rPr>
          <w:t>https://zsm-chorzow.ezamawiajacy.pl/</w:t>
        </w:r>
      </w:hyperlink>
      <w:r w:rsidR="00DB3A0F" w:rsidRPr="00E84C08">
        <w:rPr>
          <w:rStyle w:val="Hipercze"/>
          <w:rFonts w:ascii="Tahoma" w:hAnsi="Tahoma" w:cs="Tahoma"/>
          <w:color w:val="000000" w:themeColor="text1"/>
          <w:sz w:val="16"/>
          <w:szCs w:val="18"/>
        </w:rPr>
        <w:t xml:space="preserve"> (Formularz systemowy).</w:t>
      </w:r>
      <w:r w:rsidRPr="00E84C08">
        <w:rPr>
          <w:rFonts w:ascii="Tahoma" w:hAnsi="Tahoma" w:cs="Tahoma"/>
          <w:color w:val="000000" w:themeColor="text1"/>
          <w:sz w:val="16"/>
          <w:szCs w:val="18"/>
        </w:rPr>
        <w:t xml:space="preserve"> Termin dostawy będzie oceniany zgodnie z kryterium oceny ofert. </w:t>
      </w:r>
    </w:p>
    <w:p w14:paraId="46DE27B0" w14:textId="77777777" w:rsidR="00E15C2B" w:rsidRPr="00E84C08" w:rsidRDefault="00E15C2B" w:rsidP="00736BFD">
      <w:pPr>
        <w:pStyle w:val="BodyText22"/>
        <w:numPr>
          <w:ilvl w:val="1"/>
          <w:numId w:val="41"/>
        </w:numPr>
        <w:tabs>
          <w:tab w:val="clear" w:pos="36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Dostawa nastąpi w pierwszym dniu roboczym po wyznaczonym terminie, jeżeli jej termin wypada w dni wolne od pracy.</w:t>
      </w:r>
    </w:p>
    <w:p w14:paraId="44348B30" w14:textId="77777777" w:rsidR="0010565C" w:rsidRPr="00E84C08" w:rsidRDefault="00E15C2B" w:rsidP="00736BFD">
      <w:pPr>
        <w:pStyle w:val="Tekstpodstawowy"/>
        <w:numPr>
          <w:ilvl w:val="1"/>
          <w:numId w:val="41"/>
        </w:numPr>
        <w:tabs>
          <w:tab w:val="clear" w:pos="360"/>
        </w:tabs>
        <w:overflowPunct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Dostawa realizowana będzie do Apteki</w:t>
      </w:r>
      <w:r w:rsidR="0041487F" w:rsidRPr="00E84C08">
        <w:rPr>
          <w:rFonts w:ascii="Tahoma" w:hAnsi="Tahoma" w:cs="Tahoma"/>
          <w:b w:val="0"/>
          <w:bCs/>
          <w:color w:val="000000" w:themeColor="text1"/>
          <w:sz w:val="16"/>
          <w:szCs w:val="18"/>
        </w:rPr>
        <w:t xml:space="preserve"> </w:t>
      </w:r>
      <w:r w:rsidRPr="00E84C08">
        <w:rPr>
          <w:rFonts w:ascii="Tahoma" w:hAnsi="Tahoma" w:cs="Tahoma"/>
          <w:b w:val="0"/>
          <w:bCs/>
          <w:color w:val="000000" w:themeColor="text1"/>
          <w:sz w:val="16"/>
          <w:szCs w:val="18"/>
        </w:rPr>
        <w:t>przy ul. Strzelców Bytomskich 11 w Chorzowie</w:t>
      </w:r>
      <w:r w:rsidR="0041487F" w:rsidRPr="00E84C08">
        <w:rPr>
          <w:rFonts w:ascii="Tahoma" w:hAnsi="Tahoma" w:cs="Tahoma"/>
          <w:b w:val="0"/>
          <w:bCs/>
          <w:color w:val="000000" w:themeColor="text1"/>
          <w:sz w:val="16"/>
          <w:szCs w:val="18"/>
        </w:rPr>
        <w:t>.</w:t>
      </w:r>
    </w:p>
    <w:p w14:paraId="6BC021B7" w14:textId="1842BE39" w:rsidR="00E15C2B" w:rsidRPr="00E84C08" w:rsidRDefault="00E15C2B" w:rsidP="00736BFD">
      <w:pPr>
        <w:pStyle w:val="Tekstpodstawowy"/>
        <w:numPr>
          <w:ilvl w:val="1"/>
          <w:numId w:val="41"/>
        </w:numPr>
        <w:tabs>
          <w:tab w:val="clear" w:pos="360"/>
        </w:tabs>
        <w:overflowPunct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Cs/>
          <w:color w:val="000000" w:themeColor="text1"/>
          <w:sz w:val="16"/>
          <w:szCs w:val="18"/>
          <w:u w:val="single"/>
        </w:rPr>
        <w:lastRenderedPageBreak/>
        <w:t>UWAGA</w:t>
      </w:r>
      <w:r w:rsidRPr="00E84C08">
        <w:rPr>
          <w:rFonts w:ascii="Tahoma" w:hAnsi="Tahoma" w:cs="Tahoma"/>
          <w:bCs/>
          <w:color w:val="000000" w:themeColor="text1"/>
          <w:sz w:val="16"/>
          <w:szCs w:val="18"/>
        </w:rPr>
        <w:t xml:space="preserve">: bez względu na fakt, w jaki sposób realizowane są dostawy towaru (transportem własnym czy za pośrednictwem firmy kurierskiej) Wykonawca odpowiada za dostawę towaru do </w:t>
      </w:r>
      <w:r w:rsidR="00983CDE" w:rsidRPr="00E84C08">
        <w:rPr>
          <w:rFonts w:ascii="Tahoma" w:hAnsi="Tahoma" w:cs="Tahoma"/>
          <w:bCs/>
          <w:color w:val="000000" w:themeColor="text1"/>
          <w:sz w:val="16"/>
          <w:szCs w:val="18"/>
        </w:rPr>
        <w:t>A</w:t>
      </w:r>
      <w:r w:rsidRPr="00E84C08">
        <w:rPr>
          <w:rFonts w:ascii="Tahoma" w:hAnsi="Tahoma" w:cs="Tahoma"/>
          <w:bCs/>
          <w:color w:val="000000" w:themeColor="text1"/>
          <w:sz w:val="16"/>
          <w:szCs w:val="18"/>
        </w:rPr>
        <w:t xml:space="preserve">pteki – własnymi siłami i na własny koszt - wraz z wniesieniem (!) W przypadku realizacji dostaw za pośrednictwem firmy kurierskiej Wykonawca zobowiązany jest do zapewnienia transportu towaru oraz jego przeniesienia ze środka transportu do </w:t>
      </w:r>
      <w:r w:rsidR="00983CDE" w:rsidRPr="00E84C08">
        <w:rPr>
          <w:rFonts w:ascii="Tahoma" w:hAnsi="Tahoma" w:cs="Tahoma"/>
          <w:bCs/>
          <w:color w:val="000000" w:themeColor="text1"/>
          <w:sz w:val="16"/>
          <w:szCs w:val="18"/>
        </w:rPr>
        <w:t>A</w:t>
      </w:r>
      <w:r w:rsidRPr="00E84C08">
        <w:rPr>
          <w:rFonts w:ascii="Tahoma" w:hAnsi="Tahoma" w:cs="Tahoma"/>
          <w:bCs/>
          <w:color w:val="000000" w:themeColor="text1"/>
          <w:sz w:val="16"/>
          <w:szCs w:val="18"/>
        </w:rPr>
        <w:t xml:space="preserve">pteki – w ramach zlecenia z firmą kurierską (niedopuszczalny jest tryb realizacji dostawy "od drzwi do drzwi"). Niedopełnienie powyższego warunku skutkować będzie zgodnie z zapisami § 5 ust. 5 pkt. d) </w:t>
      </w:r>
      <w:r w:rsidRPr="00E84C08">
        <w:rPr>
          <w:rFonts w:ascii="Tahoma" w:hAnsi="Tahoma" w:cs="Tahoma"/>
          <w:color w:val="000000" w:themeColor="text1"/>
          <w:sz w:val="16"/>
          <w:szCs w:val="18"/>
        </w:rPr>
        <w:t>Istotnych postanowień umownych</w:t>
      </w:r>
      <w:r w:rsidRPr="00E84C08">
        <w:rPr>
          <w:rFonts w:ascii="Tahoma" w:hAnsi="Tahoma" w:cs="Tahoma"/>
          <w:bCs/>
          <w:color w:val="000000" w:themeColor="text1"/>
          <w:sz w:val="16"/>
          <w:szCs w:val="18"/>
        </w:rPr>
        <w:t xml:space="preserve"> odmową przyjęcia towaru i podlegać będzie karze umownej przewidzianej w § 6 ust. 1 pkt a) </w:t>
      </w:r>
      <w:r w:rsidRPr="00E84C08">
        <w:rPr>
          <w:rFonts w:ascii="Tahoma" w:hAnsi="Tahoma" w:cs="Tahoma"/>
          <w:color w:val="000000" w:themeColor="text1"/>
          <w:sz w:val="16"/>
          <w:szCs w:val="18"/>
        </w:rPr>
        <w:t>Istotnych postanowień umownych.</w:t>
      </w:r>
    </w:p>
    <w:p w14:paraId="0237AB8F" w14:textId="77777777" w:rsidR="00DB3A0F" w:rsidRPr="00E84C08" w:rsidRDefault="00E15C2B" w:rsidP="00736BFD">
      <w:pPr>
        <w:pStyle w:val="BodyText22"/>
        <w:numPr>
          <w:ilvl w:val="1"/>
          <w:numId w:val="41"/>
        </w:numPr>
        <w:tabs>
          <w:tab w:val="clear" w:pos="36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Wykonawca zobowiązany jest do przyjęcia zgłaszanych reklamacji jakości i ilości dostarczonego przedmiotu zamówienia.</w:t>
      </w:r>
    </w:p>
    <w:p w14:paraId="7B36C032" w14:textId="70AA2E3A" w:rsidR="00DB3A0F" w:rsidRPr="00E84C08" w:rsidRDefault="00DB3A0F" w:rsidP="00736BFD">
      <w:pPr>
        <w:pStyle w:val="BodyText22"/>
        <w:numPr>
          <w:ilvl w:val="1"/>
          <w:numId w:val="41"/>
        </w:numPr>
        <w:tabs>
          <w:tab w:val="clear" w:pos="36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sz w:val="16"/>
          <w:szCs w:val="18"/>
        </w:rPr>
        <w:t xml:space="preserve">Do każdej dostawy Wykonawca dołączy dokumenty potwierdzające rodzaj i ilość towaru znajdującego się w opakowaniu zbiorczym wraz z oryginałem faktury VAT. </w:t>
      </w:r>
      <w:r w:rsidRPr="00E84C08">
        <w:rPr>
          <w:rFonts w:ascii="Tahoma" w:hAnsi="Tahoma" w:cs="Tahoma"/>
          <w:color w:val="000000" w:themeColor="text1"/>
          <w:sz w:val="16"/>
          <w:szCs w:val="18"/>
        </w:rPr>
        <w:t xml:space="preserve">W miarę możliwości Wykonawca prześlę fakturę również w wersji elektronicznej </w:t>
      </w:r>
      <w:r w:rsidR="00912E98" w:rsidRPr="00E84C08">
        <w:rPr>
          <w:rFonts w:ascii="Tahoma" w:hAnsi="Tahoma" w:cs="Tahoma"/>
          <w:color w:val="000000" w:themeColor="text1"/>
          <w:sz w:val="16"/>
          <w:szCs w:val="18"/>
        </w:rPr>
        <w:t xml:space="preserve">„do wiadomości” </w:t>
      </w:r>
      <w:r w:rsidRPr="00E84C08">
        <w:rPr>
          <w:rFonts w:ascii="Tahoma" w:hAnsi="Tahoma" w:cs="Tahoma"/>
          <w:color w:val="000000" w:themeColor="text1"/>
          <w:sz w:val="16"/>
          <w:szCs w:val="18"/>
        </w:rPr>
        <w:t xml:space="preserve">m.in. e-mail (Format do importu faktur do apteki: datafarm, dr malicki, kamsoft): </w:t>
      </w:r>
      <w:hyperlink r:id="rId13" w:history="1">
        <w:r w:rsidRPr="00E84C08">
          <w:rPr>
            <w:rStyle w:val="Hipercze"/>
            <w:rFonts w:ascii="Tahoma" w:hAnsi="Tahoma" w:cs="Tahoma"/>
            <w:color w:val="000000" w:themeColor="text1"/>
            <w:sz w:val="16"/>
            <w:szCs w:val="18"/>
          </w:rPr>
          <w:t>apteka@zsm.com.pl</w:t>
        </w:r>
      </w:hyperlink>
      <w:r w:rsidRPr="00E84C08">
        <w:rPr>
          <w:rFonts w:ascii="Tahoma" w:hAnsi="Tahoma" w:cs="Tahoma"/>
          <w:color w:val="000000" w:themeColor="text1"/>
          <w:sz w:val="16"/>
          <w:szCs w:val="18"/>
        </w:rPr>
        <w:t xml:space="preserve"> oraz </w:t>
      </w:r>
      <w:hyperlink r:id="rId14" w:history="1">
        <w:r w:rsidRPr="00E84C08">
          <w:rPr>
            <w:rStyle w:val="Hipercze"/>
            <w:rFonts w:ascii="Tahoma" w:hAnsi="Tahoma" w:cs="Tahoma"/>
            <w:color w:val="000000" w:themeColor="text1"/>
            <w:sz w:val="16"/>
            <w:szCs w:val="18"/>
          </w:rPr>
          <w:t>kgrzesik@zsm.com.pl</w:t>
        </w:r>
      </w:hyperlink>
      <w:r w:rsidRPr="00E84C08">
        <w:rPr>
          <w:rStyle w:val="Hipercze"/>
          <w:rFonts w:ascii="Tahoma" w:hAnsi="Tahoma" w:cs="Tahoma"/>
          <w:color w:val="000000" w:themeColor="text1"/>
          <w:sz w:val="16"/>
          <w:szCs w:val="18"/>
        </w:rPr>
        <w:t>.</w:t>
      </w:r>
    </w:p>
    <w:p w14:paraId="09CF9214" w14:textId="120445F2" w:rsidR="00DB3A0F" w:rsidRPr="00E84C08" w:rsidRDefault="00DB3A0F" w:rsidP="00736BFD">
      <w:pPr>
        <w:pStyle w:val="BodyText22"/>
        <w:numPr>
          <w:ilvl w:val="1"/>
          <w:numId w:val="41"/>
        </w:numPr>
        <w:tabs>
          <w:tab w:val="clear" w:pos="36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sz w:val="16"/>
          <w:szCs w:val="18"/>
        </w:rPr>
        <w:t xml:space="preserve">Zamawiający dopuszcza przesłanie faktury wyłącznie w wersji elektronicznej </w:t>
      </w:r>
      <w:r w:rsidRPr="00E84C08">
        <w:rPr>
          <w:rFonts w:ascii="Tahoma" w:hAnsi="Tahoma" w:cs="Tahoma"/>
          <w:sz w:val="16"/>
          <w:szCs w:val="18"/>
        </w:rPr>
        <w:t>za pośrednictwem platformy elektronicznego fakturowania</w:t>
      </w:r>
      <w:r w:rsidRPr="00E84C08">
        <w:rPr>
          <w:rFonts w:ascii="Tahoma" w:hAnsi="Tahoma" w:cs="Tahoma"/>
          <w:color w:val="000000"/>
          <w:sz w:val="16"/>
          <w:szCs w:val="18"/>
        </w:rPr>
        <w:t>.</w:t>
      </w:r>
    </w:p>
    <w:p w14:paraId="5102F6FC" w14:textId="77777777" w:rsidR="00D47EFC" w:rsidRPr="00E84C08" w:rsidRDefault="00D47EFC" w:rsidP="00736BFD">
      <w:pPr>
        <w:pStyle w:val="BodyText22"/>
        <w:spacing w:line="360" w:lineRule="auto"/>
        <w:ind w:left="284" w:hanging="284"/>
        <w:rPr>
          <w:rFonts w:ascii="Tahoma" w:hAnsi="Tahoma" w:cs="Tahoma"/>
          <w:color w:val="000000" w:themeColor="text1"/>
          <w:sz w:val="16"/>
          <w:szCs w:val="18"/>
        </w:rPr>
      </w:pPr>
    </w:p>
    <w:p w14:paraId="513B9835" w14:textId="77777777" w:rsidR="008C5974" w:rsidRPr="00E84C08" w:rsidRDefault="004B2FE7" w:rsidP="00736BFD">
      <w:pPr>
        <w:pStyle w:val="Akapitzlist"/>
        <w:widowControl w:val="0"/>
        <w:numPr>
          <w:ilvl w:val="0"/>
          <w:numId w:val="5"/>
        </w:numPr>
        <w:overflowPunct w:val="0"/>
        <w:autoSpaceDE w:val="0"/>
        <w:autoSpaceDN w:val="0"/>
        <w:adjustRightInd w:val="0"/>
        <w:spacing w:after="0" w:line="360" w:lineRule="auto"/>
        <w:ind w:left="426" w:hanging="426"/>
        <w:jc w:val="both"/>
        <w:rPr>
          <w:rFonts w:ascii="Tahoma" w:hAnsi="Tahoma" w:cs="Tahoma"/>
          <w:b/>
          <w:color w:val="000000" w:themeColor="text1"/>
          <w:sz w:val="16"/>
          <w:szCs w:val="18"/>
        </w:rPr>
      </w:pPr>
      <w:r w:rsidRPr="00E84C08">
        <w:rPr>
          <w:rFonts w:ascii="Tahoma" w:hAnsi="Tahoma" w:cs="Tahoma"/>
          <w:b/>
          <w:bCs/>
          <w:color w:val="000000" w:themeColor="text1"/>
          <w:sz w:val="16"/>
          <w:szCs w:val="18"/>
        </w:rPr>
        <w:t xml:space="preserve">WARUNKI UDZIAŁU W POSTĘPOWANIU, </w:t>
      </w:r>
      <w:r w:rsidR="00AE0E26" w:rsidRPr="00E84C08">
        <w:rPr>
          <w:rFonts w:ascii="Tahoma" w:hAnsi="Tahoma" w:cs="Tahoma"/>
          <w:b/>
          <w:bCs/>
          <w:color w:val="000000" w:themeColor="text1"/>
          <w:sz w:val="16"/>
          <w:szCs w:val="18"/>
        </w:rPr>
        <w:t>OPI</w:t>
      </w:r>
      <w:r w:rsidR="00AE0E26" w:rsidRPr="00E84C08">
        <w:rPr>
          <w:rFonts w:ascii="Tahoma" w:hAnsi="Tahoma" w:cs="Tahoma"/>
          <w:b/>
          <w:color w:val="000000" w:themeColor="text1"/>
          <w:sz w:val="16"/>
          <w:szCs w:val="18"/>
        </w:rPr>
        <w:t>S SPOSOBU DOKONYWANIA OCENY SPEŁNIENIA TYCH WARUNKÓW</w:t>
      </w:r>
      <w:r w:rsidR="00AE0E26" w:rsidRPr="00E84C08">
        <w:rPr>
          <w:rFonts w:ascii="Tahoma" w:hAnsi="Tahoma" w:cs="Tahoma"/>
          <w:b/>
          <w:bCs/>
          <w:color w:val="000000" w:themeColor="text1"/>
          <w:sz w:val="16"/>
          <w:szCs w:val="18"/>
        </w:rPr>
        <w:t>,</w:t>
      </w:r>
      <w:r w:rsidR="00F61115" w:rsidRPr="00E84C08">
        <w:rPr>
          <w:rFonts w:ascii="Tahoma" w:hAnsi="Tahoma" w:cs="Tahoma"/>
          <w:b/>
          <w:bCs/>
          <w:color w:val="000000" w:themeColor="text1"/>
          <w:sz w:val="16"/>
          <w:szCs w:val="18"/>
        </w:rPr>
        <w:t xml:space="preserve"> </w:t>
      </w:r>
      <w:r w:rsidR="00AE0E26" w:rsidRPr="00E84C08">
        <w:rPr>
          <w:rFonts w:ascii="Tahoma" w:hAnsi="Tahoma" w:cs="Tahoma"/>
          <w:b/>
          <w:bCs/>
          <w:color w:val="000000" w:themeColor="text1"/>
          <w:sz w:val="16"/>
          <w:szCs w:val="18"/>
        </w:rPr>
        <w:t xml:space="preserve"> </w:t>
      </w:r>
      <w:r w:rsidRPr="00E84C08">
        <w:rPr>
          <w:rFonts w:ascii="Tahoma" w:hAnsi="Tahoma" w:cs="Tahoma"/>
          <w:b/>
          <w:bCs/>
          <w:color w:val="000000" w:themeColor="text1"/>
          <w:sz w:val="16"/>
          <w:szCs w:val="18"/>
        </w:rPr>
        <w:t>PODSTAWY WYKLUCZENIA</w:t>
      </w:r>
    </w:p>
    <w:p w14:paraId="1AE27A37" w14:textId="77777777" w:rsidR="008C5974" w:rsidRPr="00E84C08" w:rsidRDefault="00AD2119" w:rsidP="00736BFD">
      <w:pPr>
        <w:pStyle w:val="Akapitzlist"/>
        <w:widowControl w:val="0"/>
        <w:numPr>
          <w:ilvl w:val="1"/>
          <w:numId w:val="5"/>
        </w:numPr>
        <w:overflowPunct w:val="0"/>
        <w:autoSpaceDE w:val="0"/>
        <w:autoSpaceDN w:val="0"/>
        <w:adjustRightInd w:val="0"/>
        <w:spacing w:after="0" w:line="360" w:lineRule="auto"/>
        <w:ind w:left="426" w:hanging="426"/>
        <w:jc w:val="both"/>
        <w:rPr>
          <w:rFonts w:ascii="Tahoma" w:hAnsi="Tahoma" w:cs="Tahoma"/>
          <w:b/>
          <w:color w:val="000000" w:themeColor="text1"/>
          <w:sz w:val="16"/>
          <w:szCs w:val="18"/>
        </w:rPr>
      </w:pPr>
      <w:r w:rsidRPr="00E84C08">
        <w:rPr>
          <w:rFonts w:ascii="Tahoma" w:hAnsi="Tahoma" w:cs="Tahoma"/>
          <w:bCs/>
          <w:color w:val="000000" w:themeColor="text1"/>
          <w:sz w:val="16"/>
          <w:szCs w:val="18"/>
          <w:lang w:val="x-none"/>
        </w:rPr>
        <w:t>O udzielenie zamówienia w postępowaniu mogą ubiegać się Wykonawcy, którzy</w:t>
      </w:r>
      <w:r w:rsidRPr="00E84C08">
        <w:rPr>
          <w:rFonts w:ascii="Tahoma" w:hAnsi="Tahoma" w:cs="Tahoma"/>
          <w:bCs/>
          <w:color w:val="000000" w:themeColor="text1"/>
          <w:sz w:val="16"/>
          <w:szCs w:val="18"/>
        </w:rPr>
        <w:t>:</w:t>
      </w:r>
    </w:p>
    <w:p w14:paraId="5C0F131F" w14:textId="77777777" w:rsidR="008C5974" w:rsidRPr="00E84C08" w:rsidRDefault="00AD2119" w:rsidP="00736BFD">
      <w:pPr>
        <w:pStyle w:val="Akapitzlist"/>
        <w:widowControl w:val="0"/>
        <w:numPr>
          <w:ilvl w:val="0"/>
          <w:numId w:val="32"/>
        </w:numPr>
        <w:overflowPunct w:val="0"/>
        <w:autoSpaceDE w:val="0"/>
        <w:autoSpaceDN w:val="0"/>
        <w:adjustRightInd w:val="0"/>
        <w:spacing w:after="0" w:line="360" w:lineRule="auto"/>
        <w:ind w:left="709" w:hanging="283"/>
        <w:jc w:val="both"/>
        <w:rPr>
          <w:rFonts w:ascii="Tahoma" w:hAnsi="Tahoma" w:cs="Tahoma"/>
          <w:b/>
          <w:color w:val="000000" w:themeColor="text1"/>
          <w:sz w:val="16"/>
          <w:szCs w:val="18"/>
        </w:rPr>
      </w:pPr>
      <w:r w:rsidRPr="00E84C08">
        <w:rPr>
          <w:rFonts w:ascii="Tahoma" w:hAnsi="Tahoma" w:cs="Tahoma"/>
          <w:bCs/>
          <w:color w:val="000000" w:themeColor="text1"/>
          <w:sz w:val="16"/>
          <w:szCs w:val="18"/>
        </w:rPr>
        <w:t>nie podlegają wykluczeniu.</w:t>
      </w:r>
    </w:p>
    <w:p w14:paraId="6E5F3CDD" w14:textId="6C142652" w:rsidR="00AD2119" w:rsidRPr="00E84C08" w:rsidRDefault="00AD2119" w:rsidP="00736BFD">
      <w:pPr>
        <w:pStyle w:val="Akapitzlist"/>
        <w:widowControl w:val="0"/>
        <w:numPr>
          <w:ilvl w:val="0"/>
          <w:numId w:val="32"/>
        </w:numPr>
        <w:overflowPunct w:val="0"/>
        <w:autoSpaceDE w:val="0"/>
        <w:autoSpaceDN w:val="0"/>
        <w:adjustRightInd w:val="0"/>
        <w:spacing w:after="0" w:line="360" w:lineRule="auto"/>
        <w:ind w:left="709" w:hanging="283"/>
        <w:jc w:val="both"/>
        <w:rPr>
          <w:rFonts w:ascii="Tahoma" w:hAnsi="Tahoma" w:cs="Tahoma"/>
          <w:b/>
          <w:color w:val="000000" w:themeColor="text1"/>
          <w:sz w:val="16"/>
          <w:szCs w:val="18"/>
        </w:rPr>
      </w:pPr>
      <w:r w:rsidRPr="00E84C08">
        <w:rPr>
          <w:rFonts w:ascii="Tahoma" w:hAnsi="Tahoma" w:cs="Tahoma"/>
          <w:bCs/>
          <w:color w:val="000000" w:themeColor="text1"/>
          <w:sz w:val="16"/>
          <w:szCs w:val="18"/>
        </w:rPr>
        <w:t>spełniają warunki udziału.</w:t>
      </w:r>
    </w:p>
    <w:p w14:paraId="0D052A94" w14:textId="1C487BD4" w:rsidR="00AD2119" w:rsidRPr="00E84C08" w:rsidRDefault="00AD2119" w:rsidP="00736BFD">
      <w:pPr>
        <w:pStyle w:val="Akapitzlist"/>
        <w:widowControl w:val="0"/>
        <w:numPr>
          <w:ilvl w:val="1"/>
          <w:numId w:val="5"/>
        </w:numPr>
        <w:overflowPunct w:val="0"/>
        <w:autoSpaceDE w:val="0"/>
        <w:autoSpaceDN w:val="0"/>
        <w:adjustRightInd w:val="0"/>
        <w:spacing w:after="0" w:line="360" w:lineRule="auto"/>
        <w:ind w:left="426" w:hanging="426"/>
        <w:jc w:val="both"/>
        <w:rPr>
          <w:rFonts w:ascii="Tahoma" w:hAnsi="Tahoma" w:cs="Tahoma"/>
          <w:bCs/>
          <w:color w:val="000000" w:themeColor="text1"/>
          <w:sz w:val="16"/>
          <w:szCs w:val="18"/>
          <w:lang w:val="x-none"/>
        </w:rPr>
      </w:pPr>
      <w:r w:rsidRPr="00E84C08">
        <w:rPr>
          <w:rFonts w:ascii="Tahoma" w:hAnsi="Tahoma" w:cs="Tahoma"/>
          <w:bCs/>
          <w:color w:val="000000" w:themeColor="text1"/>
          <w:sz w:val="16"/>
          <w:szCs w:val="18"/>
          <w:lang w:val="x-none"/>
        </w:rPr>
        <w:t xml:space="preserve">W postępowaniu mogą wziąć udział Wykonawcy, którzy </w:t>
      </w:r>
      <w:r w:rsidRPr="00E84C08">
        <w:rPr>
          <w:rFonts w:ascii="Tahoma" w:hAnsi="Tahoma" w:cs="Tahoma"/>
          <w:bCs/>
          <w:color w:val="000000" w:themeColor="text1"/>
          <w:sz w:val="16"/>
          <w:szCs w:val="18"/>
        </w:rPr>
        <w:t xml:space="preserve">nie podlegają wykluczeniu </w:t>
      </w:r>
      <w:r w:rsidRPr="00E84C08">
        <w:rPr>
          <w:rFonts w:ascii="Tahoma" w:hAnsi="Tahoma" w:cs="Tahoma"/>
          <w:bCs/>
          <w:color w:val="000000" w:themeColor="text1"/>
          <w:sz w:val="16"/>
          <w:szCs w:val="18"/>
          <w:lang w:val="x-none"/>
        </w:rPr>
        <w:t xml:space="preserve">z postępowania o udzielenie zamówienia publicznego w okolicznościach, o których mowa w </w:t>
      </w:r>
      <w:r w:rsidRPr="00E84C08">
        <w:rPr>
          <w:rFonts w:ascii="Tahoma" w:hAnsi="Tahoma" w:cs="Tahoma"/>
          <w:b/>
          <w:bCs/>
          <w:color w:val="000000" w:themeColor="text1"/>
          <w:sz w:val="16"/>
          <w:szCs w:val="18"/>
          <w:lang w:val="x-none"/>
        </w:rPr>
        <w:t xml:space="preserve">art. 24. ust 1 </w:t>
      </w:r>
      <w:r w:rsidRPr="00E84C08">
        <w:rPr>
          <w:rFonts w:ascii="Tahoma" w:hAnsi="Tahoma" w:cs="Tahoma"/>
          <w:b/>
          <w:bCs/>
          <w:color w:val="000000" w:themeColor="text1"/>
          <w:sz w:val="16"/>
          <w:szCs w:val="18"/>
        </w:rPr>
        <w:t xml:space="preserve">pkt. 12-23 </w:t>
      </w:r>
      <w:r w:rsidRPr="00E84C08">
        <w:rPr>
          <w:rFonts w:ascii="Tahoma" w:hAnsi="Tahoma" w:cs="Tahoma"/>
          <w:b/>
          <w:bCs/>
          <w:color w:val="000000" w:themeColor="text1"/>
          <w:sz w:val="16"/>
          <w:szCs w:val="18"/>
          <w:lang w:val="x-none"/>
        </w:rPr>
        <w:t>UPZP</w:t>
      </w:r>
      <w:r w:rsidRPr="00E84C08">
        <w:rPr>
          <w:rFonts w:ascii="Tahoma" w:hAnsi="Tahoma" w:cs="Tahoma"/>
          <w:bCs/>
          <w:color w:val="000000" w:themeColor="text1"/>
          <w:sz w:val="16"/>
          <w:szCs w:val="18"/>
          <w:lang w:val="x-none"/>
        </w:rPr>
        <w:t>.</w:t>
      </w:r>
    </w:p>
    <w:p w14:paraId="02E476F3" w14:textId="75A249FD" w:rsidR="00AD2119" w:rsidRPr="00E84C08" w:rsidRDefault="00AD2119" w:rsidP="00736BFD">
      <w:pPr>
        <w:pStyle w:val="Akapitzlist"/>
        <w:widowControl w:val="0"/>
        <w:numPr>
          <w:ilvl w:val="1"/>
          <w:numId w:val="5"/>
        </w:numPr>
        <w:overflowPunct w:val="0"/>
        <w:autoSpaceDE w:val="0"/>
        <w:autoSpaceDN w:val="0"/>
        <w:adjustRightInd w:val="0"/>
        <w:spacing w:after="0" w:line="360" w:lineRule="auto"/>
        <w:ind w:left="426" w:hanging="426"/>
        <w:jc w:val="both"/>
        <w:rPr>
          <w:rFonts w:ascii="Tahoma" w:hAnsi="Tahoma" w:cs="Tahoma"/>
          <w:bCs/>
          <w:color w:val="000000" w:themeColor="text1"/>
          <w:sz w:val="16"/>
          <w:szCs w:val="18"/>
          <w:lang w:val="x-none"/>
        </w:rPr>
      </w:pPr>
      <w:r w:rsidRPr="00E84C08">
        <w:rPr>
          <w:rFonts w:ascii="Tahoma" w:hAnsi="Tahoma" w:cs="Tahoma"/>
          <w:bCs/>
          <w:color w:val="000000" w:themeColor="text1"/>
          <w:sz w:val="16"/>
          <w:szCs w:val="18"/>
          <w:lang w:val="x-none"/>
        </w:rPr>
        <w:t xml:space="preserve">W postępowaniu mogą wziąć udział Wykonawcy, którzy </w:t>
      </w:r>
      <w:r w:rsidRPr="00E84C08">
        <w:rPr>
          <w:rFonts w:ascii="Tahoma" w:hAnsi="Tahoma" w:cs="Tahoma"/>
          <w:bCs/>
          <w:color w:val="000000" w:themeColor="text1"/>
          <w:sz w:val="16"/>
          <w:szCs w:val="18"/>
        </w:rPr>
        <w:t xml:space="preserve">nie podlegają wykluczeniu </w:t>
      </w:r>
      <w:r w:rsidRPr="00E84C08">
        <w:rPr>
          <w:rFonts w:ascii="Tahoma" w:hAnsi="Tahoma" w:cs="Tahoma"/>
          <w:bCs/>
          <w:color w:val="000000" w:themeColor="text1"/>
          <w:sz w:val="16"/>
          <w:szCs w:val="18"/>
          <w:lang w:val="x-none"/>
        </w:rPr>
        <w:t xml:space="preserve">z postępowania o udzielenie zamówienia publicznego w okolicznościach, o których mowa w </w:t>
      </w:r>
      <w:r w:rsidRPr="00E84C08">
        <w:rPr>
          <w:rFonts w:ascii="Tahoma" w:hAnsi="Tahoma" w:cs="Tahoma"/>
          <w:b/>
          <w:bCs/>
          <w:color w:val="000000" w:themeColor="text1"/>
          <w:sz w:val="16"/>
          <w:szCs w:val="18"/>
          <w:lang w:val="x-none"/>
        </w:rPr>
        <w:t xml:space="preserve">art. 24. ust </w:t>
      </w:r>
      <w:r w:rsidRPr="00E84C08">
        <w:rPr>
          <w:rFonts w:ascii="Tahoma" w:hAnsi="Tahoma" w:cs="Tahoma"/>
          <w:b/>
          <w:bCs/>
          <w:color w:val="000000" w:themeColor="text1"/>
          <w:sz w:val="16"/>
          <w:szCs w:val="18"/>
        </w:rPr>
        <w:t>5</w:t>
      </w:r>
      <w:r w:rsidRPr="00E84C08">
        <w:rPr>
          <w:rFonts w:ascii="Tahoma" w:hAnsi="Tahoma" w:cs="Tahoma"/>
          <w:b/>
          <w:bCs/>
          <w:color w:val="000000" w:themeColor="text1"/>
          <w:sz w:val="16"/>
          <w:szCs w:val="18"/>
          <w:lang w:val="x-none"/>
        </w:rPr>
        <w:t xml:space="preserve"> </w:t>
      </w:r>
      <w:r w:rsidRPr="00E84C08">
        <w:rPr>
          <w:rFonts w:ascii="Tahoma" w:hAnsi="Tahoma" w:cs="Tahoma"/>
          <w:b/>
          <w:bCs/>
          <w:color w:val="000000" w:themeColor="text1"/>
          <w:sz w:val="16"/>
          <w:szCs w:val="18"/>
        </w:rPr>
        <w:t xml:space="preserve">pkt. 1, </w:t>
      </w:r>
      <w:r w:rsidRPr="00E84C08">
        <w:rPr>
          <w:rFonts w:ascii="Tahoma" w:hAnsi="Tahoma" w:cs="Tahoma"/>
          <w:b/>
          <w:color w:val="000000" w:themeColor="text1"/>
          <w:sz w:val="16"/>
          <w:szCs w:val="18"/>
        </w:rPr>
        <w:t xml:space="preserve">5, 6, 7 </w:t>
      </w:r>
      <w:r w:rsidRPr="00E84C08">
        <w:rPr>
          <w:rFonts w:ascii="Tahoma" w:hAnsi="Tahoma" w:cs="Tahoma"/>
          <w:b/>
          <w:bCs/>
          <w:color w:val="000000" w:themeColor="text1"/>
          <w:sz w:val="16"/>
          <w:szCs w:val="18"/>
        </w:rPr>
        <w:t xml:space="preserve">oraz 8 </w:t>
      </w:r>
      <w:r w:rsidRPr="00E84C08">
        <w:rPr>
          <w:rFonts w:ascii="Tahoma" w:hAnsi="Tahoma" w:cs="Tahoma"/>
          <w:b/>
          <w:bCs/>
          <w:color w:val="000000" w:themeColor="text1"/>
          <w:sz w:val="16"/>
          <w:szCs w:val="18"/>
          <w:lang w:val="x-none"/>
        </w:rPr>
        <w:t>UPZP</w:t>
      </w:r>
      <w:r w:rsidRPr="00E84C08">
        <w:rPr>
          <w:rFonts w:ascii="Tahoma" w:hAnsi="Tahoma" w:cs="Tahoma"/>
          <w:b/>
          <w:bCs/>
          <w:color w:val="000000" w:themeColor="text1"/>
          <w:sz w:val="16"/>
          <w:szCs w:val="18"/>
        </w:rPr>
        <w:t>.</w:t>
      </w:r>
      <w:r w:rsidRPr="00E84C08">
        <w:rPr>
          <w:rFonts w:ascii="Tahoma" w:hAnsi="Tahoma" w:cs="Tahoma"/>
          <w:b/>
          <w:color w:val="000000" w:themeColor="text1"/>
          <w:sz w:val="16"/>
          <w:szCs w:val="18"/>
        </w:rPr>
        <w:t xml:space="preserve"> </w:t>
      </w:r>
    </w:p>
    <w:p w14:paraId="416645EF" w14:textId="07BFE06A" w:rsidR="00AD2119" w:rsidRPr="00E84C08" w:rsidRDefault="00AD2119" w:rsidP="00736BFD">
      <w:pPr>
        <w:pStyle w:val="Akapitzlist"/>
        <w:widowControl w:val="0"/>
        <w:numPr>
          <w:ilvl w:val="1"/>
          <w:numId w:val="5"/>
        </w:numPr>
        <w:overflowPunct w:val="0"/>
        <w:autoSpaceDE w:val="0"/>
        <w:autoSpaceDN w:val="0"/>
        <w:adjustRightInd w:val="0"/>
        <w:spacing w:after="0"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lang w:val="x-none"/>
        </w:rPr>
        <w:t>O udzielenie zamówienia w postępowaniu mogą ubiegać się Wykonawcy, którzy</w:t>
      </w:r>
      <w:r w:rsidRPr="00E84C08">
        <w:rPr>
          <w:rFonts w:ascii="Tahoma" w:hAnsi="Tahoma" w:cs="Tahoma"/>
          <w:bCs/>
          <w:color w:val="000000" w:themeColor="text1"/>
          <w:sz w:val="16"/>
          <w:szCs w:val="18"/>
        </w:rPr>
        <w:t xml:space="preserve"> spełniają warunki udziału:</w:t>
      </w:r>
    </w:p>
    <w:p w14:paraId="0B95B79F" w14:textId="77777777" w:rsidR="00AD2119" w:rsidRPr="00E84C08" w:rsidRDefault="00AD2119" w:rsidP="00736BFD">
      <w:pPr>
        <w:widowControl w:val="0"/>
        <w:numPr>
          <w:ilvl w:val="0"/>
          <w:numId w:val="26"/>
        </w:numPr>
        <w:autoSpaceDE w:val="0"/>
        <w:autoSpaceDN w:val="0"/>
        <w:adjustRightInd w:val="0"/>
        <w:spacing w:line="360" w:lineRule="auto"/>
        <w:ind w:left="709" w:hanging="283"/>
        <w:contextualSpacing/>
        <w:jc w:val="both"/>
        <w:rPr>
          <w:rFonts w:ascii="Tahoma" w:eastAsia="Calibri" w:hAnsi="Tahoma" w:cs="Tahoma"/>
          <w:color w:val="000000" w:themeColor="text1"/>
          <w:sz w:val="16"/>
          <w:szCs w:val="18"/>
          <w:lang w:eastAsia="en-US"/>
        </w:rPr>
      </w:pPr>
      <w:r w:rsidRPr="00E84C08">
        <w:rPr>
          <w:rFonts w:ascii="Tahoma" w:eastAsia="Calibri" w:hAnsi="Tahoma" w:cs="Tahoma"/>
          <w:color w:val="000000" w:themeColor="text1"/>
          <w:sz w:val="16"/>
          <w:szCs w:val="18"/>
          <w:lang w:eastAsia="en-US"/>
        </w:rPr>
        <w:t xml:space="preserve">kompetencji lub uprawnień – </w:t>
      </w:r>
      <w:r w:rsidRPr="00E84C08">
        <w:rPr>
          <w:rFonts w:ascii="Tahoma" w:eastAsia="Calibri" w:hAnsi="Tahoma" w:cs="Tahoma"/>
          <w:b/>
          <w:bCs/>
          <w:color w:val="000000" w:themeColor="text1"/>
          <w:sz w:val="16"/>
          <w:szCs w:val="18"/>
          <w:lang w:eastAsia="en-US"/>
        </w:rPr>
        <w:t>Zamawiający nie ustanawia warunku.</w:t>
      </w:r>
    </w:p>
    <w:p w14:paraId="09B2016B" w14:textId="77777777" w:rsidR="00AD2119" w:rsidRPr="00E84C08" w:rsidRDefault="00AD2119" w:rsidP="00736BFD">
      <w:pPr>
        <w:widowControl w:val="0"/>
        <w:numPr>
          <w:ilvl w:val="0"/>
          <w:numId w:val="26"/>
        </w:numPr>
        <w:autoSpaceDE w:val="0"/>
        <w:autoSpaceDN w:val="0"/>
        <w:adjustRightInd w:val="0"/>
        <w:spacing w:line="360" w:lineRule="auto"/>
        <w:ind w:left="709" w:hanging="283"/>
        <w:contextualSpacing/>
        <w:jc w:val="both"/>
        <w:rPr>
          <w:rFonts w:ascii="Tahoma" w:eastAsia="Calibri" w:hAnsi="Tahoma" w:cs="Tahoma"/>
          <w:color w:val="000000" w:themeColor="text1"/>
          <w:sz w:val="16"/>
          <w:szCs w:val="18"/>
          <w:lang w:eastAsia="en-US"/>
        </w:rPr>
      </w:pPr>
      <w:r w:rsidRPr="00E84C08">
        <w:rPr>
          <w:rFonts w:ascii="Tahoma" w:eastAsia="Calibri" w:hAnsi="Tahoma" w:cs="Tahoma"/>
          <w:color w:val="000000" w:themeColor="text1"/>
          <w:sz w:val="16"/>
          <w:szCs w:val="18"/>
          <w:lang w:eastAsia="en-US"/>
        </w:rPr>
        <w:t xml:space="preserve">sytuacji ekonomicznej lub finansowej – </w:t>
      </w:r>
      <w:r w:rsidRPr="00E84C08">
        <w:rPr>
          <w:rFonts w:ascii="Tahoma" w:eastAsia="Calibri" w:hAnsi="Tahoma" w:cs="Tahoma"/>
          <w:b/>
          <w:bCs/>
          <w:color w:val="000000" w:themeColor="text1"/>
          <w:sz w:val="16"/>
          <w:szCs w:val="18"/>
          <w:lang w:eastAsia="en-US"/>
        </w:rPr>
        <w:t>Zamawiający nie ustanawia warunku.</w:t>
      </w:r>
    </w:p>
    <w:p w14:paraId="0CED1142" w14:textId="77777777" w:rsidR="00AD2119" w:rsidRPr="00E84C08" w:rsidRDefault="00AD2119" w:rsidP="00736BFD">
      <w:pPr>
        <w:widowControl w:val="0"/>
        <w:numPr>
          <w:ilvl w:val="0"/>
          <w:numId w:val="26"/>
        </w:numPr>
        <w:autoSpaceDE w:val="0"/>
        <w:autoSpaceDN w:val="0"/>
        <w:adjustRightInd w:val="0"/>
        <w:spacing w:line="360" w:lineRule="auto"/>
        <w:ind w:left="709" w:hanging="283"/>
        <w:contextualSpacing/>
        <w:jc w:val="both"/>
        <w:rPr>
          <w:rFonts w:ascii="Tahoma" w:eastAsia="Calibri" w:hAnsi="Tahoma" w:cs="Tahoma"/>
          <w:b/>
          <w:bCs/>
          <w:color w:val="000000" w:themeColor="text1"/>
          <w:sz w:val="16"/>
          <w:szCs w:val="18"/>
          <w:lang w:eastAsia="en-US"/>
        </w:rPr>
      </w:pPr>
      <w:r w:rsidRPr="00E84C08">
        <w:rPr>
          <w:rFonts w:ascii="Tahoma" w:eastAsia="Calibri" w:hAnsi="Tahoma" w:cs="Tahoma"/>
          <w:color w:val="000000" w:themeColor="text1"/>
          <w:sz w:val="16"/>
          <w:szCs w:val="18"/>
          <w:lang w:eastAsia="en-US"/>
        </w:rPr>
        <w:t xml:space="preserve">zdolności technicznej lub zawodowej – </w:t>
      </w:r>
      <w:r w:rsidRPr="00E84C08">
        <w:rPr>
          <w:rFonts w:ascii="Tahoma" w:eastAsia="Calibri" w:hAnsi="Tahoma" w:cs="Tahoma"/>
          <w:b/>
          <w:bCs/>
          <w:color w:val="000000" w:themeColor="text1"/>
          <w:sz w:val="16"/>
          <w:szCs w:val="18"/>
          <w:lang w:eastAsia="en-US"/>
        </w:rPr>
        <w:t>Zamawiający nie ustanawia warunku.</w:t>
      </w:r>
    </w:p>
    <w:p w14:paraId="7EC56C83" w14:textId="3E400794" w:rsidR="00AD2119" w:rsidRPr="00E84C08" w:rsidRDefault="00AD2119" w:rsidP="00736BFD">
      <w:pPr>
        <w:pStyle w:val="Akapitzlist"/>
        <w:numPr>
          <w:ilvl w:val="1"/>
          <w:numId w:val="5"/>
        </w:numPr>
        <w:autoSpaceDE w:val="0"/>
        <w:autoSpaceDN w:val="0"/>
        <w:adjustRightInd w:val="0"/>
        <w:spacing w:after="0"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 przypadku Wykonawców </w:t>
      </w:r>
      <w:r w:rsidRPr="00E84C08">
        <w:rPr>
          <w:rFonts w:ascii="Tahoma" w:hAnsi="Tahoma" w:cs="Tahoma"/>
          <w:b/>
          <w:color w:val="000000" w:themeColor="text1"/>
          <w:sz w:val="16"/>
          <w:szCs w:val="18"/>
          <w:u w:val="single"/>
        </w:rPr>
        <w:t>wspólnie</w:t>
      </w:r>
      <w:r w:rsidRPr="00E84C08">
        <w:rPr>
          <w:rFonts w:ascii="Tahoma" w:hAnsi="Tahoma" w:cs="Tahoma"/>
          <w:color w:val="000000" w:themeColor="text1"/>
          <w:sz w:val="16"/>
          <w:szCs w:val="18"/>
        </w:rPr>
        <w:t xml:space="preserve"> ubiegających się o udzielenie zamówienia</w:t>
      </w:r>
      <w:r w:rsidR="008C5974" w:rsidRPr="00E84C08">
        <w:rPr>
          <w:rFonts w:ascii="Tahoma" w:hAnsi="Tahoma" w:cs="Tahoma"/>
          <w:color w:val="000000" w:themeColor="text1"/>
          <w:sz w:val="16"/>
          <w:szCs w:val="18"/>
        </w:rPr>
        <w:t xml:space="preserve"> - </w:t>
      </w:r>
      <w:r w:rsidRPr="00E84C08">
        <w:rPr>
          <w:rFonts w:ascii="Tahoma" w:hAnsi="Tahoma" w:cs="Tahoma"/>
          <w:color w:val="000000" w:themeColor="text1"/>
          <w:sz w:val="16"/>
          <w:szCs w:val="18"/>
        </w:rPr>
        <w:t>każdy z Wykonawców samodzielnie jest zobowiązany do wykazania braku podstaw do wykluczenia w okolicznościach, o których mowa powyżej.</w:t>
      </w:r>
    </w:p>
    <w:p w14:paraId="396F8BB6" w14:textId="77777777" w:rsidR="00491F67" w:rsidRPr="00E84C08" w:rsidRDefault="00491F67" w:rsidP="00736BFD">
      <w:pPr>
        <w:pStyle w:val="Akapitzlist"/>
        <w:autoSpaceDE w:val="0"/>
        <w:autoSpaceDN w:val="0"/>
        <w:adjustRightInd w:val="0"/>
        <w:spacing w:after="0" w:line="360" w:lineRule="auto"/>
        <w:ind w:left="1060"/>
        <w:jc w:val="both"/>
        <w:rPr>
          <w:rFonts w:ascii="Tahoma" w:hAnsi="Tahoma" w:cs="Tahoma"/>
          <w:color w:val="000000" w:themeColor="text1"/>
          <w:sz w:val="16"/>
          <w:szCs w:val="18"/>
        </w:rPr>
      </w:pPr>
    </w:p>
    <w:p w14:paraId="7B5FC150" w14:textId="77777777" w:rsidR="00E72BF6" w:rsidRPr="00E84C08" w:rsidRDefault="004B2FE7" w:rsidP="00736BFD">
      <w:pPr>
        <w:pStyle w:val="Tekstpodstawowywcity"/>
        <w:numPr>
          <w:ilvl w:val="0"/>
          <w:numId w:val="20"/>
        </w:numPr>
        <w:tabs>
          <w:tab w:val="clear" w:pos="720"/>
        </w:tabs>
        <w:spacing w:line="360"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WYKAZ OŚWIADCZEŃ LUB DOKUMENTÓW, POTWIERDZAJĄCYCH SPEŁNIANIE WARUNKÓW UDZIAŁU W POSTĘPOWANIU ORAZ BRAK PODSTAW WYKLUCZENIA</w:t>
      </w:r>
    </w:p>
    <w:p w14:paraId="55642E46" w14:textId="5D390DDA" w:rsidR="00E72BF6" w:rsidRPr="00E84C08" w:rsidRDefault="004B2FE7" w:rsidP="00736BFD">
      <w:pPr>
        <w:pStyle w:val="Tekstpodstawowywcity"/>
        <w:numPr>
          <w:ilvl w:val="1"/>
          <w:numId w:val="33"/>
        </w:numPr>
        <w:tabs>
          <w:tab w:val="clear" w:pos="720"/>
        </w:tabs>
        <w:spacing w:line="360" w:lineRule="auto"/>
        <w:ind w:left="426" w:hanging="426"/>
        <w:jc w:val="both"/>
        <w:rPr>
          <w:rFonts w:ascii="Tahoma" w:hAnsi="Tahoma" w:cs="Tahoma"/>
          <w:b/>
          <w:bCs/>
          <w:color w:val="000000" w:themeColor="text1"/>
          <w:sz w:val="16"/>
          <w:szCs w:val="18"/>
        </w:rPr>
      </w:pPr>
      <w:r w:rsidRPr="00E84C08">
        <w:rPr>
          <w:rFonts w:ascii="Tahoma" w:hAnsi="Tahoma" w:cs="Tahoma"/>
          <w:b/>
          <w:color w:val="000000" w:themeColor="text1"/>
          <w:sz w:val="16"/>
          <w:szCs w:val="18"/>
        </w:rPr>
        <w:t xml:space="preserve">Wykaz oświadczeń lub dokumentów, potwierdzających spełnianie warunków udziału w postępowaniu (art. 25 ust. 1 pkt 1 </w:t>
      </w:r>
      <w:r w:rsidR="008F5E24" w:rsidRPr="00E84C08">
        <w:rPr>
          <w:rFonts w:ascii="Tahoma" w:hAnsi="Tahoma" w:cs="Tahoma"/>
          <w:b/>
          <w:color w:val="000000" w:themeColor="text1"/>
          <w:sz w:val="16"/>
          <w:szCs w:val="18"/>
        </w:rPr>
        <w:t>U</w:t>
      </w:r>
      <w:r w:rsidRPr="00E84C08">
        <w:rPr>
          <w:rFonts w:ascii="Tahoma" w:hAnsi="Tahoma" w:cs="Tahoma"/>
          <w:b/>
          <w:color w:val="000000" w:themeColor="text1"/>
          <w:sz w:val="16"/>
          <w:szCs w:val="18"/>
        </w:rPr>
        <w:t xml:space="preserve">PZP): </w:t>
      </w:r>
      <w:r w:rsidRPr="00E84C08">
        <w:rPr>
          <w:rFonts w:ascii="Tahoma" w:hAnsi="Tahoma" w:cs="Tahoma"/>
          <w:bCs/>
          <w:color w:val="000000" w:themeColor="text1"/>
          <w:sz w:val="16"/>
          <w:szCs w:val="18"/>
        </w:rPr>
        <w:t>- Zamawiający nie wymaga.</w:t>
      </w:r>
    </w:p>
    <w:p w14:paraId="22F78808" w14:textId="01367031" w:rsidR="00F61115" w:rsidRPr="00E84C08" w:rsidRDefault="004B2FE7" w:rsidP="00736BFD">
      <w:pPr>
        <w:pStyle w:val="Tekstpodstawowywcity"/>
        <w:numPr>
          <w:ilvl w:val="1"/>
          <w:numId w:val="33"/>
        </w:numPr>
        <w:tabs>
          <w:tab w:val="clear" w:pos="720"/>
        </w:tabs>
        <w:spacing w:line="360" w:lineRule="auto"/>
        <w:ind w:left="426" w:hanging="426"/>
        <w:jc w:val="both"/>
        <w:rPr>
          <w:rFonts w:ascii="Tahoma" w:hAnsi="Tahoma" w:cs="Tahoma"/>
          <w:b/>
          <w:bCs/>
          <w:color w:val="000000" w:themeColor="text1"/>
          <w:sz w:val="16"/>
          <w:szCs w:val="18"/>
        </w:rPr>
      </w:pPr>
      <w:r w:rsidRPr="00E84C08">
        <w:rPr>
          <w:rFonts w:ascii="Tahoma" w:hAnsi="Tahoma" w:cs="Tahoma"/>
          <w:b/>
          <w:color w:val="000000" w:themeColor="text1"/>
          <w:sz w:val="16"/>
          <w:szCs w:val="18"/>
        </w:rPr>
        <w:t xml:space="preserve">Wykaz oświadczeń lub dokumentów, potwierdzających brak podstaw wykluczenia (art. 25 ust. 1 pkt. 3 </w:t>
      </w:r>
      <w:r w:rsidR="008C1A3A" w:rsidRPr="00E84C08">
        <w:rPr>
          <w:rFonts w:ascii="Tahoma" w:hAnsi="Tahoma" w:cs="Tahoma"/>
          <w:b/>
          <w:color w:val="000000" w:themeColor="text1"/>
          <w:sz w:val="16"/>
          <w:szCs w:val="18"/>
        </w:rPr>
        <w:t>U</w:t>
      </w:r>
      <w:r w:rsidRPr="00E84C08">
        <w:rPr>
          <w:rFonts w:ascii="Tahoma" w:hAnsi="Tahoma" w:cs="Tahoma"/>
          <w:b/>
          <w:color w:val="000000" w:themeColor="text1"/>
          <w:sz w:val="16"/>
          <w:szCs w:val="18"/>
        </w:rPr>
        <w:t>PZP):</w:t>
      </w:r>
    </w:p>
    <w:p w14:paraId="0D2A5A26" w14:textId="0B249AA6" w:rsidR="00F61115" w:rsidRPr="00E84C08" w:rsidRDefault="00F61115" w:rsidP="00736BFD">
      <w:pPr>
        <w:widowControl w:val="0"/>
        <w:numPr>
          <w:ilvl w:val="0"/>
          <w:numId w:val="28"/>
        </w:numPr>
        <w:overflowPunct w:val="0"/>
        <w:spacing w:line="360" w:lineRule="auto"/>
        <w:ind w:left="709" w:hanging="283"/>
        <w:jc w:val="both"/>
        <w:rPr>
          <w:rFonts w:ascii="Tahoma" w:hAnsi="Tahoma" w:cs="Tahoma"/>
          <w:bCs/>
          <w:color w:val="000000" w:themeColor="text1"/>
          <w:sz w:val="16"/>
          <w:szCs w:val="18"/>
          <w:lang w:val="x-none" w:eastAsia="x-none"/>
        </w:rPr>
      </w:pPr>
      <w:r w:rsidRPr="00E84C08">
        <w:rPr>
          <w:rFonts w:ascii="Tahoma" w:hAnsi="Tahoma" w:cs="Tahoma"/>
          <w:bCs/>
          <w:color w:val="000000" w:themeColor="text1"/>
          <w:sz w:val="16"/>
          <w:szCs w:val="18"/>
          <w:lang w:val="x-none" w:eastAsia="x-none"/>
        </w:rPr>
        <w:t xml:space="preserve">aktualne na dzień składania ofert oświadczenie o braku podstaw wykluczenia w formie JEDZ – w zakresie wskazanym w załączniku </w:t>
      </w:r>
      <w:r w:rsidR="00D114D6" w:rsidRPr="00E84C08">
        <w:rPr>
          <w:rFonts w:ascii="Tahoma" w:hAnsi="Tahoma" w:cs="Tahoma"/>
          <w:bCs/>
          <w:color w:val="000000" w:themeColor="text1"/>
          <w:sz w:val="16"/>
          <w:szCs w:val="18"/>
          <w:lang w:eastAsia="x-none"/>
        </w:rPr>
        <w:t>3</w:t>
      </w:r>
      <w:r w:rsidRPr="00E84C08">
        <w:rPr>
          <w:rFonts w:ascii="Tahoma" w:hAnsi="Tahoma" w:cs="Tahoma"/>
          <w:bCs/>
          <w:color w:val="000000" w:themeColor="text1"/>
          <w:sz w:val="16"/>
          <w:szCs w:val="18"/>
          <w:lang w:val="x-none" w:eastAsia="x-none"/>
        </w:rPr>
        <w:t xml:space="preserve"> do SIWZ </w:t>
      </w:r>
      <w:r w:rsidRPr="00E84C08">
        <w:rPr>
          <w:rFonts w:ascii="Tahoma" w:hAnsi="Tahoma" w:cs="Tahoma"/>
          <w:b/>
          <w:bCs/>
          <w:color w:val="000000" w:themeColor="text1"/>
          <w:sz w:val="16"/>
          <w:szCs w:val="18"/>
          <w:lang w:val="x-none" w:eastAsia="x-none"/>
        </w:rPr>
        <w:t xml:space="preserve">– </w:t>
      </w:r>
      <w:r w:rsidRPr="00E84C08">
        <w:rPr>
          <w:rFonts w:ascii="Tahoma" w:hAnsi="Tahoma" w:cs="Tahoma"/>
          <w:b/>
          <w:bCs/>
          <w:color w:val="000000" w:themeColor="text1"/>
          <w:sz w:val="16"/>
          <w:szCs w:val="18"/>
          <w:lang w:eastAsia="x-none"/>
        </w:rPr>
        <w:t>dołączyć do oferty</w:t>
      </w:r>
      <w:r w:rsidRPr="00E84C08">
        <w:rPr>
          <w:rFonts w:ascii="Tahoma" w:hAnsi="Tahoma" w:cs="Tahoma"/>
          <w:b/>
          <w:bCs/>
          <w:color w:val="000000" w:themeColor="text1"/>
          <w:sz w:val="16"/>
          <w:szCs w:val="18"/>
          <w:lang w:val="x-none" w:eastAsia="x-none"/>
        </w:rPr>
        <w:t xml:space="preserve"> w formie elektronicznej zgodnie z pkt</w:t>
      </w:r>
      <w:r w:rsidR="00B3426E" w:rsidRPr="00E84C08">
        <w:rPr>
          <w:rFonts w:ascii="Tahoma" w:hAnsi="Tahoma" w:cs="Tahoma"/>
          <w:b/>
          <w:bCs/>
          <w:color w:val="000000" w:themeColor="text1"/>
          <w:sz w:val="16"/>
          <w:szCs w:val="18"/>
          <w:lang w:eastAsia="x-none"/>
        </w:rPr>
        <w:t xml:space="preserve"> 9.2. i </w:t>
      </w:r>
      <w:r w:rsidRPr="00E84C08">
        <w:rPr>
          <w:rFonts w:ascii="Tahoma" w:hAnsi="Tahoma" w:cs="Tahoma"/>
          <w:b/>
          <w:bCs/>
          <w:color w:val="000000" w:themeColor="text1"/>
          <w:sz w:val="16"/>
          <w:szCs w:val="18"/>
          <w:lang w:val="x-none" w:eastAsia="x-none"/>
        </w:rPr>
        <w:t xml:space="preserve"> 9.</w:t>
      </w:r>
      <w:r w:rsidR="00F82C9E" w:rsidRPr="00E84C08">
        <w:rPr>
          <w:rFonts w:ascii="Tahoma" w:hAnsi="Tahoma" w:cs="Tahoma"/>
          <w:b/>
          <w:bCs/>
          <w:color w:val="000000" w:themeColor="text1"/>
          <w:sz w:val="16"/>
          <w:szCs w:val="18"/>
          <w:lang w:eastAsia="x-none"/>
        </w:rPr>
        <w:t>3</w:t>
      </w:r>
      <w:r w:rsidRPr="00E84C08">
        <w:rPr>
          <w:rFonts w:ascii="Tahoma" w:hAnsi="Tahoma" w:cs="Tahoma"/>
          <w:b/>
          <w:bCs/>
          <w:color w:val="000000" w:themeColor="text1"/>
          <w:sz w:val="16"/>
          <w:szCs w:val="18"/>
          <w:lang w:val="x-none" w:eastAsia="x-none"/>
        </w:rPr>
        <w:t>. SIWZ.</w:t>
      </w:r>
    </w:p>
    <w:p w14:paraId="2CD122F9" w14:textId="77777777" w:rsidR="00F61115" w:rsidRPr="00E84C08" w:rsidRDefault="00F61115" w:rsidP="00736BFD">
      <w:pPr>
        <w:widowControl w:val="0"/>
        <w:numPr>
          <w:ilvl w:val="0"/>
          <w:numId w:val="28"/>
        </w:numPr>
        <w:overflowPunct w:val="0"/>
        <w:spacing w:line="360" w:lineRule="auto"/>
        <w:ind w:left="709" w:hanging="283"/>
        <w:jc w:val="both"/>
        <w:rPr>
          <w:rFonts w:ascii="Tahoma" w:hAnsi="Tahoma" w:cs="Tahoma"/>
          <w:bCs/>
          <w:color w:val="000000" w:themeColor="text1"/>
          <w:sz w:val="16"/>
          <w:szCs w:val="18"/>
          <w:lang w:val="x-none" w:eastAsia="x-none"/>
        </w:rPr>
      </w:pPr>
      <w:r w:rsidRPr="00E84C08">
        <w:rPr>
          <w:rFonts w:ascii="Tahoma" w:hAnsi="Tahoma" w:cs="Tahoma"/>
          <w:bCs/>
          <w:color w:val="000000" w:themeColor="text1"/>
          <w:sz w:val="16"/>
          <w:szCs w:val="18"/>
          <w:lang w:val="x-none" w:eastAsia="x-none"/>
        </w:rPr>
        <w:t>informacja z Krajowego Rejestru Karnego w zakresie określonym w</w:t>
      </w:r>
      <w:r w:rsidRPr="00E84C08">
        <w:rPr>
          <w:rFonts w:ascii="Tahoma" w:hAnsi="Tahoma" w:cs="Tahoma"/>
          <w:b/>
          <w:bCs/>
          <w:color w:val="000000" w:themeColor="text1"/>
          <w:sz w:val="16"/>
          <w:szCs w:val="18"/>
          <w:lang w:val="x-none" w:eastAsia="x-none"/>
        </w:rPr>
        <w:t xml:space="preserve"> art. 24 ust. 1 pkt 13, 14 i 21 oraz art. 24 ust. 5 pkt 5 i 6 UPZP, </w:t>
      </w:r>
      <w:r w:rsidRPr="00E84C08">
        <w:rPr>
          <w:rFonts w:ascii="Tahoma" w:hAnsi="Tahoma" w:cs="Tahoma"/>
          <w:bCs/>
          <w:color w:val="000000" w:themeColor="text1"/>
          <w:sz w:val="16"/>
          <w:szCs w:val="18"/>
          <w:lang w:val="x-none" w:eastAsia="x-none"/>
        </w:rPr>
        <w:t>wystawionej nie wcześniej niż 6 miesięcy przed upływem terminu składania ofert,</w:t>
      </w:r>
    </w:p>
    <w:p w14:paraId="6E3762A7" w14:textId="77777777" w:rsidR="00F61115" w:rsidRPr="00E84C08" w:rsidRDefault="00F61115" w:rsidP="00736BFD">
      <w:pPr>
        <w:widowControl w:val="0"/>
        <w:numPr>
          <w:ilvl w:val="0"/>
          <w:numId w:val="28"/>
        </w:numPr>
        <w:overflowPunct w:val="0"/>
        <w:spacing w:line="360" w:lineRule="auto"/>
        <w:ind w:left="709" w:hanging="283"/>
        <w:jc w:val="both"/>
        <w:rPr>
          <w:rFonts w:ascii="Tahoma" w:hAnsi="Tahoma" w:cs="Tahoma"/>
          <w:bCs/>
          <w:color w:val="000000" w:themeColor="text1"/>
          <w:sz w:val="16"/>
          <w:szCs w:val="18"/>
          <w:lang w:val="x-none" w:eastAsia="x-none"/>
        </w:rPr>
      </w:pPr>
      <w:r w:rsidRPr="00E84C08">
        <w:rPr>
          <w:rFonts w:ascii="Tahoma" w:hAnsi="Tahoma" w:cs="Tahoma"/>
          <w:bCs/>
          <w:color w:val="000000" w:themeColor="text1"/>
          <w:sz w:val="16"/>
          <w:szCs w:val="18"/>
          <w:lang w:val="x-none" w:eastAsia="x-none"/>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E84C08">
        <w:rPr>
          <w:rFonts w:ascii="Tahoma" w:hAnsi="Tahoma" w:cs="Tahoma"/>
          <w:b/>
          <w:bCs/>
          <w:color w:val="000000" w:themeColor="text1"/>
          <w:sz w:val="16"/>
          <w:szCs w:val="18"/>
          <w:lang w:val="x-none" w:eastAsia="x-none"/>
        </w:rPr>
        <w:t>art. 24 ust. 5 pkt 8 UPZP;</w:t>
      </w:r>
    </w:p>
    <w:p w14:paraId="5DD08359" w14:textId="77777777" w:rsidR="00F61115" w:rsidRPr="00E84C08" w:rsidRDefault="00F61115" w:rsidP="00736BFD">
      <w:pPr>
        <w:numPr>
          <w:ilvl w:val="0"/>
          <w:numId w:val="28"/>
        </w:numPr>
        <w:spacing w:line="360" w:lineRule="auto"/>
        <w:ind w:left="709" w:hanging="283"/>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w:t>
      </w:r>
      <w:r w:rsidRPr="00E84C08">
        <w:rPr>
          <w:rFonts w:ascii="Tahoma" w:hAnsi="Tahoma" w:cs="Tahoma"/>
          <w:color w:val="000000" w:themeColor="text1"/>
          <w:sz w:val="16"/>
          <w:szCs w:val="18"/>
        </w:rPr>
        <w:lastRenderedPageBreak/>
        <w:t>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E84C08">
        <w:rPr>
          <w:rFonts w:ascii="Tahoma" w:hAnsi="Tahoma" w:cs="Tahoma"/>
          <w:bCs/>
          <w:color w:val="000000" w:themeColor="text1"/>
          <w:sz w:val="16"/>
          <w:szCs w:val="18"/>
        </w:rPr>
        <w:t xml:space="preserve"> </w:t>
      </w:r>
      <w:r w:rsidRPr="00E84C08">
        <w:rPr>
          <w:rFonts w:ascii="Tahoma" w:hAnsi="Tahoma" w:cs="Tahoma"/>
          <w:b/>
          <w:bCs/>
          <w:color w:val="000000" w:themeColor="text1"/>
          <w:sz w:val="16"/>
          <w:szCs w:val="18"/>
        </w:rPr>
        <w:t>art. 24 ust. 5 pkt 8 UPZP;</w:t>
      </w:r>
    </w:p>
    <w:p w14:paraId="234BCFB7" w14:textId="77777777" w:rsidR="00F61115" w:rsidRPr="00E84C08" w:rsidRDefault="00F61115" w:rsidP="00736BFD">
      <w:pPr>
        <w:widowControl w:val="0"/>
        <w:numPr>
          <w:ilvl w:val="0"/>
          <w:numId w:val="28"/>
        </w:numPr>
        <w:tabs>
          <w:tab w:val="left" w:pos="993"/>
        </w:tabs>
        <w:overflowPunct w:val="0"/>
        <w:spacing w:line="360" w:lineRule="auto"/>
        <w:ind w:left="709" w:hanging="283"/>
        <w:jc w:val="both"/>
        <w:rPr>
          <w:rFonts w:ascii="Tahoma" w:hAnsi="Tahoma" w:cs="Tahoma"/>
          <w:b/>
          <w:bCs/>
          <w:color w:val="000000" w:themeColor="text1"/>
          <w:sz w:val="16"/>
          <w:szCs w:val="18"/>
          <w:lang w:val="x-none" w:eastAsia="x-none"/>
        </w:rPr>
      </w:pPr>
      <w:r w:rsidRPr="00E84C08">
        <w:rPr>
          <w:rFonts w:ascii="Tahoma" w:hAnsi="Tahoma" w:cs="Tahoma"/>
          <w:bCs/>
          <w:color w:val="000000" w:themeColor="text1"/>
          <w:sz w:val="16"/>
          <w:szCs w:val="18"/>
          <w:lang w:val="x-none" w:eastAsia="x-none"/>
        </w:rPr>
        <w:t xml:space="preserve">odpis z właściwego rejestru lub z centralnej ewidencji i informacji o działalności gospodarczej, jeżeli odrębne przepisy wymagają wpisu do rejestru lub ewidencji, w celu potwierdzenia braku podstaw wykluczenia na podstawie </w:t>
      </w:r>
      <w:r w:rsidRPr="00E84C08">
        <w:rPr>
          <w:rFonts w:ascii="Tahoma" w:hAnsi="Tahoma" w:cs="Tahoma"/>
          <w:b/>
          <w:bCs/>
          <w:color w:val="000000" w:themeColor="text1"/>
          <w:sz w:val="16"/>
          <w:szCs w:val="18"/>
          <w:lang w:val="x-none" w:eastAsia="x-none"/>
        </w:rPr>
        <w:t>art. 24 ust. 5 pkt 1 UPZP,</w:t>
      </w:r>
    </w:p>
    <w:p w14:paraId="2E6C65EA" w14:textId="77777777" w:rsidR="00F61115" w:rsidRPr="00E84C08" w:rsidRDefault="00F61115" w:rsidP="00736BFD">
      <w:pPr>
        <w:numPr>
          <w:ilvl w:val="0"/>
          <w:numId w:val="28"/>
        </w:numPr>
        <w:tabs>
          <w:tab w:val="left" w:pos="993"/>
        </w:tabs>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r w:rsidRPr="00E84C08">
        <w:rPr>
          <w:rFonts w:ascii="Tahoma" w:hAnsi="Tahoma" w:cs="Tahoma"/>
          <w:bCs/>
          <w:color w:val="000000" w:themeColor="text1"/>
          <w:sz w:val="16"/>
          <w:szCs w:val="18"/>
        </w:rPr>
        <w:t xml:space="preserve">w zakresie określonym </w:t>
      </w:r>
      <w:r w:rsidRPr="00E84C08">
        <w:rPr>
          <w:rFonts w:ascii="Tahoma" w:hAnsi="Tahoma" w:cs="Tahoma"/>
          <w:b/>
          <w:bCs/>
          <w:color w:val="000000" w:themeColor="text1"/>
          <w:sz w:val="16"/>
          <w:szCs w:val="18"/>
        </w:rPr>
        <w:t>art</w:t>
      </w:r>
      <w:r w:rsidRPr="00E84C08">
        <w:rPr>
          <w:rFonts w:ascii="Tahoma" w:hAnsi="Tahoma" w:cs="Tahoma"/>
          <w:b/>
          <w:color w:val="000000" w:themeColor="text1"/>
          <w:sz w:val="16"/>
          <w:szCs w:val="18"/>
        </w:rPr>
        <w:t>. 24 ust. 1 pkt 15 UPZP;</w:t>
      </w:r>
      <w:r w:rsidRPr="00E84C08">
        <w:rPr>
          <w:rFonts w:ascii="Tahoma" w:hAnsi="Tahoma" w:cs="Tahoma"/>
          <w:color w:val="000000" w:themeColor="text1"/>
          <w:sz w:val="16"/>
          <w:szCs w:val="18"/>
        </w:rPr>
        <w:t xml:space="preserve"> </w:t>
      </w:r>
    </w:p>
    <w:p w14:paraId="0F8E91F6" w14:textId="77777777" w:rsidR="00F61115" w:rsidRPr="00E84C08" w:rsidRDefault="00F61115" w:rsidP="00736BFD">
      <w:pPr>
        <w:numPr>
          <w:ilvl w:val="0"/>
          <w:numId w:val="28"/>
        </w:numPr>
        <w:tabs>
          <w:tab w:val="left" w:pos="993"/>
        </w:tabs>
        <w:spacing w:line="360" w:lineRule="auto"/>
        <w:ind w:left="709" w:hanging="283"/>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oświadczenie Wykonawcy o braku orzeczenia wobec niego tytułem środka zapobiegawczego zakazu ubiegania się o zamówienia publiczne </w:t>
      </w:r>
      <w:r w:rsidRPr="00E84C08">
        <w:rPr>
          <w:rFonts w:ascii="Tahoma" w:hAnsi="Tahoma" w:cs="Tahoma"/>
          <w:bCs/>
          <w:color w:val="000000" w:themeColor="text1"/>
          <w:sz w:val="16"/>
          <w:szCs w:val="18"/>
        </w:rPr>
        <w:t xml:space="preserve">w zakresie określonym </w:t>
      </w:r>
      <w:r w:rsidRPr="00E84C08">
        <w:rPr>
          <w:rFonts w:ascii="Tahoma" w:hAnsi="Tahoma" w:cs="Tahoma"/>
          <w:b/>
          <w:bCs/>
          <w:color w:val="000000" w:themeColor="text1"/>
          <w:sz w:val="16"/>
          <w:szCs w:val="18"/>
        </w:rPr>
        <w:t>art. 24 ust. 1 pkt 22 UPZP;</w:t>
      </w:r>
    </w:p>
    <w:p w14:paraId="6B823693" w14:textId="77777777" w:rsidR="00F61115" w:rsidRPr="00E84C08" w:rsidRDefault="00F61115" w:rsidP="00736BFD">
      <w:pPr>
        <w:numPr>
          <w:ilvl w:val="0"/>
          <w:numId w:val="28"/>
        </w:numPr>
        <w:tabs>
          <w:tab w:val="left" w:pos="993"/>
        </w:tabs>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oświadczenia Wykonawcy o braku wydania prawomocnego wyroku sądu skazującego za wykroczenie na karę ograniczenia wolności lub grzywny w zakresie określonym </w:t>
      </w:r>
      <w:r w:rsidRPr="00E84C08">
        <w:rPr>
          <w:rFonts w:ascii="Tahoma" w:hAnsi="Tahoma" w:cs="Tahoma"/>
          <w:b/>
          <w:color w:val="000000" w:themeColor="text1"/>
          <w:sz w:val="16"/>
          <w:szCs w:val="18"/>
        </w:rPr>
        <w:t>art. 24 ust. 5 pkt 5 i 6 UPZP;</w:t>
      </w:r>
    </w:p>
    <w:p w14:paraId="7D7485AF" w14:textId="77777777" w:rsidR="00F61115" w:rsidRPr="00E84C08" w:rsidRDefault="00F61115" w:rsidP="00736BFD">
      <w:pPr>
        <w:numPr>
          <w:ilvl w:val="0"/>
          <w:numId w:val="28"/>
        </w:numPr>
        <w:tabs>
          <w:tab w:val="left" w:pos="993"/>
        </w:tabs>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E84C08">
        <w:rPr>
          <w:rFonts w:ascii="Tahoma" w:hAnsi="Tahoma" w:cs="Tahoma"/>
          <w:b/>
          <w:color w:val="000000" w:themeColor="text1"/>
          <w:sz w:val="16"/>
          <w:szCs w:val="18"/>
        </w:rPr>
        <w:t>art. 24 ust. 5 pkt 7 UPZP;</w:t>
      </w:r>
    </w:p>
    <w:p w14:paraId="7A397425" w14:textId="77777777" w:rsidR="00F61115" w:rsidRPr="00E84C08" w:rsidRDefault="00F61115" w:rsidP="00736BFD">
      <w:pPr>
        <w:numPr>
          <w:ilvl w:val="0"/>
          <w:numId w:val="28"/>
        </w:numPr>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oświadczenie Wykonawcy o niezaleganiu z opłacaniem podatków i opłat lokalnych, o których mowa w ustawie z dnia 12 stycznia 1991 r. o podatkach i opłatach lokalnych (Dz. U. z 2019 r. poz. 1170)</w:t>
      </w:r>
      <w:r w:rsidRPr="00E84C08">
        <w:rPr>
          <w:rFonts w:ascii="Tahoma" w:hAnsi="Tahoma" w:cs="Tahoma"/>
          <w:b/>
          <w:color w:val="000000" w:themeColor="text1"/>
          <w:sz w:val="16"/>
          <w:szCs w:val="18"/>
        </w:rPr>
        <w:t xml:space="preserve"> w zakresie określonym art. 24 ust. 5 pkt 8 UPZP;</w:t>
      </w:r>
    </w:p>
    <w:p w14:paraId="0929AD1A" w14:textId="162ED958" w:rsidR="00F61115" w:rsidRPr="00E84C08" w:rsidRDefault="00F61115" w:rsidP="00736BFD">
      <w:pPr>
        <w:widowControl w:val="0"/>
        <w:numPr>
          <w:ilvl w:val="0"/>
          <w:numId w:val="28"/>
        </w:numPr>
        <w:tabs>
          <w:tab w:val="left" w:pos="426"/>
        </w:tabs>
        <w:overflowPunct w:val="0"/>
        <w:spacing w:line="360" w:lineRule="auto"/>
        <w:ind w:left="709" w:hanging="283"/>
        <w:jc w:val="both"/>
        <w:rPr>
          <w:rFonts w:ascii="Tahoma" w:hAnsi="Tahoma" w:cs="Tahoma"/>
          <w:bCs/>
          <w:color w:val="000000" w:themeColor="text1"/>
          <w:sz w:val="16"/>
          <w:szCs w:val="18"/>
          <w:lang w:val="x-none" w:eastAsia="x-none"/>
        </w:rPr>
      </w:pPr>
      <w:r w:rsidRPr="00E84C08">
        <w:rPr>
          <w:rFonts w:ascii="Tahoma" w:hAnsi="Tahoma" w:cs="Tahoma"/>
          <w:bCs/>
          <w:color w:val="000000" w:themeColor="text1"/>
          <w:sz w:val="16"/>
          <w:szCs w:val="18"/>
          <w:lang w:val="x-none" w:eastAsia="x-none"/>
        </w:rPr>
        <w:t xml:space="preserve">Wykonawca, w terminie 3 dni od zamieszczenia na stronie internetowej informacji, o której mowa w art. 86 ust. 5 UPZP, przekazuje Zamawiającemu oświadczenie o przynależności lub braku przynależności do tej samej grupy kapitałowej </w:t>
      </w:r>
      <w:r w:rsidRPr="00E84C08">
        <w:rPr>
          <w:rFonts w:ascii="Tahoma" w:hAnsi="Tahoma" w:cs="Tahoma"/>
          <w:b/>
          <w:bCs/>
          <w:color w:val="000000" w:themeColor="text1"/>
          <w:sz w:val="16"/>
          <w:szCs w:val="18"/>
          <w:lang w:val="x-none" w:eastAsia="x-none"/>
        </w:rPr>
        <w:t xml:space="preserve">o której mowa w art. 24 ust. 1 pkt. 23 UPZP – załącznik nr </w:t>
      </w:r>
      <w:r w:rsidR="003C2617" w:rsidRPr="00E84C08">
        <w:rPr>
          <w:rFonts w:ascii="Tahoma" w:hAnsi="Tahoma" w:cs="Tahoma"/>
          <w:b/>
          <w:bCs/>
          <w:color w:val="000000" w:themeColor="text1"/>
          <w:sz w:val="16"/>
          <w:szCs w:val="18"/>
          <w:lang w:eastAsia="x-none"/>
        </w:rPr>
        <w:t>5</w:t>
      </w:r>
      <w:r w:rsidRPr="00E84C08">
        <w:rPr>
          <w:rFonts w:ascii="Tahoma" w:hAnsi="Tahoma" w:cs="Tahoma"/>
          <w:b/>
          <w:bCs/>
          <w:color w:val="000000" w:themeColor="text1"/>
          <w:sz w:val="16"/>
          <w:szCs w:val="18"/>
          <w:lang w:val="x-none" w:eastAsia="x-none"/>
        </w:rPr>
        <w:t xml:space="preserve"> do SIWZ</w:t>
      </w:r>
      <w:r w:rsidRPr="00E84C08">
        <w:rPr>
          <w:rFonts w:ascii="Tahoma" w:hAnsi="Tahoma" w:cs="Tahoma"/>
          <w:bCs/>
          <w:color w:val="000000" w:themeColor="text1"/>
          <w:sz w:val="16"/>
          <w:szCs w:val="18"/>
          <w:lang w:val="x-none" w:eastAsia="x-none"/>
        </w:rPr>
        <w:t xml:space="preserve">. Wraz ze złożeniem oświadczenia, Wykonawca może przedstawić dowody, że powiązania z innym Wykonawcą nie prowadzą do zakłócenia konkurencji w postępowaniu o udzielenie zamówienia. </w:t>
      </w:r>
      <w:r w:rsidRPr="00E84C08">
        <w:rPr>
          <w:rFonts w:ascii="Tahoma" w:hAnsi="Tahoma" w:cs="Tahoma"/>
          <w:b/>
          <w:bCs/>
          <w:color w:val="000000" w:themeColor="text1"/>
          <w:sz w:val="16"/>
          <w:szCs w:val="18"/>
          <w:lang w:val="x-none" w:eastAsia="x-none"/>
        </w:rPr>
        <w:t xml:space="preserve">Oświadczenie oraz załącznik </w:t>
      </w:r>
      <w:r w:rsidRPr="00E84C08">
        <w:rPr>
          <w:rFonts w:ascii="Tahoma" w:hAnsi="Tahoma" w:cs="Tahoma"/>
          <w:bCs/>
          <w:color w:val="000000" w:themeColor="text1"/>
          <w:sz w:val="16"/>
          <w:szCs w:val="18"/>
          <w:lang w:val="x-none" w:eastAsia="x-none"/>
        </w:rPr>
        <w:t>mają być złożone zgodnie z treśc</w:t>
      </w:r>
      <w:r w:rsidR="008F37BE" w:rsidRPr="00E84C08">
        <w:rPr>
          <w:rFonts w:ascii="Tahoma" w:hAnsi="Tahoma" w:cs="Tahoma"/>
          <w:bCs/>
          <w:color w:val="000000" w:themeColor="text1"/>
          <w:sz w:val="16"/>
          <w:szCs w:val="18"/>
          <w:lang w:val="x-none" w:eastAsia="x-none"/>
        </w:rPr>
        <w:t>ią punktu 5.1</w:t>
      </w:r>
      <w:r w:rsidR="008F37BE" w:rsidRPr="00E84C08">
        <w:rPr>
          <w:rFonts w:ascii="Tahoma" w:hAnsi="Tahoma" w:cs="Tahoma"/>
          <w:bCs/>
          <w:color w:val="000000" w:themeColor="text1"/>
          <w:sz w:val="16"/>
          <w:szCs w:val="18"/>
          <w:lang w:eastAsia="x-none"/>
        </w:rPr>
        <w:t>2</w:t>
      </w:r>
      <w:r w:rsidRPr="00E84C08">
        <w:rPr>
          <w:rFonts w:ascii="Tahoma" w:hAnsi="Tahoma" w:cs="Tahoma"/>
          <w:bCs/>
          <w:color w:val="000000" w:themeColor="text1"/>
          <w:sz w:val="16"/>
          <w:szCs w:val="18"/>
          <w:lang w:val="x-none" w:eastAsia="x-none"/>
        </w:rPr>
        <w:t xml:space="preserve"> SIWZ</w:t>
      </w:r>
    </w:p>
    <w:p w14:paraId="1FEFED7B" w14:textId="464DD5DE" w:rsidR="00E72BF6" w:rsidRPr="00E84C08" w:rsidRDefault="00F61115" w:rsidP="00736BFD">
      <w:pPr>
        <w:pStyle w:val="Akapitzlist"/>
        <w:numPr>
          <w:ilvl w:val="1"/>
          <w:numId w:val="33"/>
        </w:numPr>
        <w:spacing w:after="0"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Jeżeli Wykonawca nie złoży oświadczenia, o którym mowa w 5.2 a) niniejszej SIWZ, oświadczeń lub dokumentów potwierdzających okoliczności, o których mowa w art. 25 ust. 1 </w:t>
      </w:r>
      <w:r w:rsidR="00E35469" w:rsidRPr="00E84C08">
        <w:rPr>
          <w:rFonts w:ascii="Tahoma" w:hAnsi="Tahoma" w:cs="Tahoma"/>
          <w:color w:val="000000" w:themeColor="text1"/>
          <w:sz w:val="16"/>
          <w:szCs w:val="18"/>
        </w:rPr>
        <w:t>U</w:t>
      </w:r>
      <w:r w:rsidRPr="00E84C08">
        <w:rPr>
          <w:rFonts w:ascii="Tahoma" w:hAnsi="Tahoma" w:cs="Tahoma"/>
          <w:color w:val="000000" w:themeColor="text1"/>
          <w:sz w:val="16"/>
          <w:szCs w:val="18"/>
        </w:rPr>
        <w:t xml:space="preserve">PZP, lub innych dokumentów niezbędnych do przeprowadzenia postępowania, oświadczenia lub dokumenty są niekompletne, zawierają </w:t>
      </w:r>
      <w:r w:rsidR="00D24332" w:rsidRPr="00E84C08">
        <w:rPr>
          <w:rFonts w:ascii="Tahoma" w:hAnsi="Tahoma" w:cs="Tahoma"/>
          <w:color w:val="000000" w:themeColor="text1"/>
          <w:sz w:val="16"/>
          <w:szCs w:val="18"/>
        </w:rPr>
        <w:t>błędy lub budzą wskazane przez Zamawiającego wątpliwości, Z</w:t>
      </w:r>
      <w:r w:rsidRPr="00E84C08">
        <w:rPr>
          <w:rFonts w:ascii="Tahoma" w:hAnsi="Tahoma" w:cs="Tahoma"/>
          <w:color w:val="000000" w:themeColor="text1"/>
          <w:sz w:val="16"/>
          <w:szCs w:val="18"/>
        </w:rPr>
        <w:t>amawiający wezwie do ich złożenia, uzupełnienia, poprawienia w terminie przez siebie wskazanym.</w:t>
      </w:r>
    </w:p>
    <w:p w14:paraId="12E6ACF5" w14:textId="701C70F5" w:rsidR="003C2617" w:rsidRPr="00E84C08" w:rsidRDefault="003C2617" w:rsidP="00736BFD">
      <w:pPr>
        <w:pStyle w:val="Akapitzlist"/>
        <w:spacing w:after="0" w:line="360" w:lineRule="auto"/>
        <w:ind w:left="426"/>
        <w:jc w:val="both"/>
        <w:rPr>
          <w:rFonts w:ascii="Tahoma" w:hAnsi="Tahoma" w:cs="Tahoma"/>
          <w:color w:val="000000" w:themeColor="text1"/>
          <w:sz w:val="16"/>
          <w:szCs w:val="18"/>
        </w:rPr>
      </w:pPr>
      <w:r w:rsidRPr="00E84C08">
        <w:rPr>
          <w:rFonts w:ascii="Tahoma" w:hAnsi="Tahoma" w:cs="Tahoma"/>
          <w:color w:val="000000" w:themeColor="text1"/>
          <w:sz w:val="16"/>
          <w:szCs w:val="18"/>
        </w:rPr>
        <w:t>Wszelkie wyjaśnienia, uzupełnienia, poprawienia, dokumenty Powyższy dokument oraz inne należy przesłać za pośrednictwem platformy, poprzez zakładkę „Korespondencja”.</w:t>
      </w:r>
    </w:p>
    <w:p w14:paraId="1A4E2D40" w14:textId="77777777" w:rsidR="00E72BF6" w:rsidRPr="00E84C08" w:rsidRDefault="00F61115" w:rsidP="00736BFD">
      <w:pPr>
        <w:pStyle w:val="Akapitzlist"/>
        <w:numPr>
          <w:ilvl w:val="1"/>
          <w:numId w:val="33"/>
        </w:numPr>
        <w:spacing w:after="0"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Jeżeli Wykonawca ma siedzibę lub miejsce zamieszkania poza terytorium Rzeczypospolitej Polskiej, zamiast dokumentów, o których mowa w:</w:t>
      </w:r>
    </w:p>
    <w:p w14:paraId="4DC9650A" w14:textId="77777777" w:rsidR="00E72BF6" w:rsidRPr="00E84C08" w:rsidRDefault="00F61115" w:rsidP="00736BFD">
      <w:pPr>
        <w:pStyle w:val="Akapitzlist"/>
        <w:numPr>
          <w:ilvl w:val="0"/>
          <w:numId w:val="34"/>
        </w:numPr>
        <w:spacing w:after="0" w:line="360" w:lineRule="auto"/>
        <w:ind w:left="709" w:hanging="283"/>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punkcie </w:t>
      </w:r>
      <w:r w:rsidRPr="00E84C08">
        <w:rPr>
          <w:rFonts w:ascii="Tahoma" w:hAnsi="Tahoma" w:cs="Tahoma"/>
          <w:b/>
          <w:color w:val="000000" w:themeColor="text1"/>
          <w:sz w:val="16"/>
          <w:szCs w:val="18"/>
        </w:rPr>
        <w:t xml:space="preserve">5.2b SIWZ </w:t>
      </w:r>
      <w:r w:rsidRPr="00E84C08">
        <w:rPr>
          <w:rFonts w:ascii="Tahoma" w:hAnsi="Tahoma" w:cs="Tahoma"/>
          <w:color w:val="000000" w:themeColor="text1"/>
          <w:sz w:val="16"/>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E84C08">
        <w:rPr>
          <w:rFonts w:ascii="Tahoma" w:hAnsi="Tahoma" w:cs="Tahoma"/>
          <w:b/>
          <w:color w:val="000000" w:themeColor="text1"/>
          <w:sz w:val="16"/>
          <w:szCs w:val="18"/>
        </w:rPr>
        <w:t>art. 24 ust. 1 pkt 13, 14 i 21 UPZP</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oraz art. 24 ust. 5 pkt 5 i 6 UPZP</w:t>
      </w:r>
      <w:r w:rsidRPr="00E84C08">
        <w:rPr>
          <w:rFonts w:ascii="Tahoma" w:hAnsi="Tahoma" w:cs="Tahoma"/>
          <w:color w:val="000000" w:themeColor="text1"/>
          <w:sz w:val="16"/>
          <w:szCs w:val="18"/>
        </w:rPr>
        <w:t xml:space="preserve"> - wystawiony nie wcześniej niż 6 miesięcy przed upływem terminu składania ofert, </w:t>
      </w:r>
    </w:p>
    <w:p w14:paraId="2EF252AD" w14:textId="77777777" w:rsidR="00E72BF6" w:rsidRPr="00E84C08" w:rsidRDefault="00F61115" w:rsidP="00736BFD">
      <w:pPr>
        <w:pStyle w:val="Akapitzlist"/>
        <w:numPr>
          <w:ilvl w:val="0"/>
          <w:numId w:val="34"/>
        </w:numPr>
        <w:spacing w:after="0" w:line="360" w:lineRule="auto"/>
        <w:ind w:left="709" w:hanging="283"/>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punkcie </w:t>
      </w:r>
      <w:r w:rsidRPr="00E84C08">
        <w:rPr>
          <w:rFonts w:ascii="Tahoma" w:hAnsi="Tahoma" w:cs="Tahoma"/>
          <w:b/>
          <w:color w:val="000000" w:themeColor="text1"/>
          <w:sz w:val="16"/>
          <w:szCs w:val="18"/>
        </w:rPr>
        <w:t>5.2 c) do e) SIWZ</w:t>
      </w:r>
      <w:r w:rsidRPr="00E84C08">
        <w:rPr>
          <w:rFonts w:ascii="Tahoma" w:hAnsi="Tahoma" w:cs="Tahoma"/>
          <w:color w:val="000000" w:themeColor="text1"/>
          <w:sz w:val="16"/>
          <w:szCs w:val="18"/>
        </w:rPr>
        <w:t xml:space="preserve"> składa dokument lub dokumenty wystawione w kraju, w którym Wykonawca ma siedzibę lub miejsce zamieszkania, potwierdzające odpowiednio, że: </w:t>
      </w:r>
    </w:p>
    <w:p w14:paraId="31AA0417" w14:textId="77777777" w:rsidR="00E72BF6" w:rsidRPr="00E84C08" w:rsidRDefault="00F61115" w:rsidP="00736BFD">
      <w:pPr>
        <w:pStyle w:val="Akapitzlist"/>
        <w:numPr>
          <w:ilvl w:val="0"/>
          <w:numId w:val="35"/>
        </w:numPr>
        <w:spacing w:after="0" w:line="360" w:lineRule="auto"/>
        <w:ind w:left="993" w:hanging="283"/>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14:paraId="1AB3A8B6" w14:textId="77777777" w:rsidR="00E72BF6" w:rsidRPr="00E84C08" w:rsidRDefault="00F61115" w:rsidP="00736BFD">
      <w:pPr>
        <w:pStyle w:val="Akapitzlist"/>
        <w:numPr>
          <w:ilvl w:val="0"/>
          <w:numId w:val="35"/>
        </w:numPr>
        <w:spacing w:after="0" w:line="360" w:lineRule="auto"/>
        <w:ind w:left="993" w:hanging="283"/>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nie otwarto jego likwidacji ani nie ogłoszono upadłości - wystawiony nie wcześniej niż 6 miesięcy przed upływem terminu składania ofert. </w:t>
      </w:r>
    </w:p>
    <w:p w14:paraId="06398EE6" w14:textId="77777777" w:rsidR="00E72BF6" w:rsidRPr="00E84C08" w:rsidRDefault="00F61115" w:rsidP="00736BFD">
      <w:pPr>
        <w:pStyle w:val="Akapitzlist"/>
        <w:numPr>
          <w:ilvl w:val="1"/>
          <w:numId w:val="33"/>
        </w:numPr>
        <w:spacing w:after="0"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lastRenderedPageBreak/>
        <w:t xml:space="preserve">Jeżeli w kraju, w którym Wykonawca ma siedzibę lub miejsce zamieszkania lub miejsce zamieszkania ma osoba, której dokument dotyczy, nie wydaje się dokumentów, o których mowa w punkcie 5.4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w:t>
      </w:r>
      <w:r w:rsidRPr="00E84C08">
        <w:rPr>
          <w:rFonts w:ascii="Tahoma" w:hAnsi="Tahoma" w:cs="Tahoma"/>
          <w:b/>
          <w:color w:val="000000" w:themeColor="text1"/>
          <w:sz w:val="16"/>
          <w:szCs w:val="18"/>
        </w:rPr>
        <w:t>5.4 a) SIWZ.</w:t>
      </w:r>
    </w:p>
    <w:p w14:paraId="34EC7443" w14:textId="77777777" w:rsidR="00E72BF6" w:rsidRPr="00E84C08" w:rsidRDefault="00F61115" w:rsidP="00736BFD">
      <w:pPr>
        <w:pStyle w:val="Akapitzlist"/>
        <w:numPr>
          <w:ilvl w:val="1"/>
          <w:numId w:val="33"/>
        </w:numPr>
        <w:spacing w:after="0"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Wykonawca mający siedzibę na terytorium Rzeczypospolitej Polskiej, w odniesieniu do osoby mającej miejsce zamieszkania poza terytorium Rzeczypospolitej Polskiej, której dotyczy dokument wskazany w punkcie </w:t>
      </w:r>
      <w:r w:rsidRPr="00E84C08">
        <w:rPr>
          <w:rFonts w:ascii="Tahoma" w:hAnsi="Tahoma" w:cs="Tahoma"/>
          <w:b/>
          <w:color w:val="000000" w:themeColor="text1"/>
          <w:sz w:val="16"/>
          <w:szCs w:val="18"/>
        </w:rPr>
        <w:t>5.2b)</w:t>
      </w:r>
      <w:r w:rsidRPr="00E84C08">
        <w:rPr>
          <w:rFonts w:ascii="Tahoma" w:hAnsi="Tahoma" w:cs="Tahoma"/>
          <w:color w:val="000000" w:themeColor="text1"/>
          <w:sz w:val="16"/>
          <w:szCs w:val="18"/>
        </w:rPr>
        <w:t xml:space="preserve"> SIWZ, składa dokument, o którym mowa w </w:t>
      </w:r>
      <w:r w:rsidRPr="00E84C08">
        <w:rPr>
          <w:rFonts w:ascii="Tahoma" w:hAnsi="Tahoma" w:cs="Tahoma"/>
          <w:b/>
          <w:color w:val="000000" w:themeColor="text1"/>
          <w:sz w:val="16"/>
          <w:szCs w:val="18"/>
        </w:rPr>
        <w:t>5.4.a) SIWZ</w:t>
      </w:r>
      <w:r w:rsidRPr="00E84C08">
        <w:rPr>
          <w:rFonts w:ascii="Tahoma" w:hAnsi="Tahoma" w:cs="Tahoma"/>
          <w:color w:val="000000" w:themeColor="text1"/>
          <w:sz w:val="16"/>
          <w:szCs w:val="18"/>
        </w:rPr>
        <w:t xml:space="preserve">, w zakresie określonym w </w:t>
      </w:r>
      <w:r w:rsidRPr="00E84C08">
        <w:rPr>
          <w:rFonts w:ascii="Tahoma" w:hAnsi="Tahoma" w:cs="Tahoma"/>
          <w:b/>
          <w:color w:val="000000" w:themeColor="text1"/>
          <w:sz w:val="16"/>
          <w:szCs w:val="18"/>
        </w:rPr>
        <w:t>art. 24 ust. 1 pkt 14 i 21 UPZP oraz ust. 5 pkt. 5 i 6 UPZP</w:t>
      </w:r>
      <w:r w:rsidRPr="00E84C08">
        <w:rPr>
          <w:rFonts w:ascii="Tahoma" w:hAnsi="Tahoma" w:cs="Tahoma"/>
          <w:color w:val="000000" w:themeColor="text1"/>
          <w:sz w:val="16"/>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E84C08">
        <w:rPr>
          <w:rFonts w:ascii="Tahoma" w:hAnsi="Tahoma" w:cs="Tahoma"/>
          <w:b/>
          <w:color w:val="000000" w:themeColor="text1"/>
          <w:sz w:val="16"/>
          <w:szCs w:val="18"/>
        </w:rPr>
        <w:t>5.4 a) SIWZ</w:t>
      </w:r>
      <w:r w:rsidRPr="00E84C08">
        <w:rPr>
          <w:rFonts w:ascii="Tahoma" w:hAnsi="Tahoma" w:cs="Tahoma"/>
          <w:color w:val="000000" w:themeColor="text1"/>
          <w:sz w:val="16"/>
          <w:szCs w:val="18"/>
        </w:rPr>
        <w:t>.</w:t>
      </w:r>
    </w:p>
    <w:p w14:paraId="3A85F656" w14:textId="77777777" w:rsidR="00E72BF6" w:rsidRPr="00E84C08" w:rsidRDefault="00F61115" w:rsidP="00736BFD">
      <w:pPr>
        <w:pStyle w:val="Akapitzlist"/>
        <w:numPr>
          <w:ilvl w:val="1"/>
          <w:numId w:val="33"/>
        </w:numPr>
        <w:spacing w:after="0"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Zamawiający nie żąda od Wykonawcy przedstawienia dokumentów wymienionych w punkcie </w:t>
      </w:r>
      <w:r w:rsidRPr="00E84C08">
        <w:rPr>
          <w:rFonts w:ascii="Tahoma" w:hAnsi="Tahoma" w:cs="Tahoma"/>
          <w:b/>
          <w:color w:val="000000" w:themeColor="text1"/>
          <w:sz w:val="16"/>
          <w:szCs w:val="18"/>
        </w:rPr>
        <w:t>5.2. a) do k)</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SIWZ</w:t>
      </w:r>
      <w:r w:rsidRPr="00E84C08">
        <w:rPr>
          <w:rFonts w:ascii="Tahoma" w:hAnsi="Tahoma" w:cs="Tahoma"/>
          <w:color w:val="000000" w:themeColor="text1"/>
          <w:sz w:val="16"/>
          <w:szCs w:val="18"/>
        </w:rPr>
        <w:t xml:space="preserve">, dotyczących Podwykonawcy, któremu zamierza powierzyć wykonanie części zamówienia, a który nie jest podmiotem, na którego zdolnościach lub sytuacji Wykonawca polega na zasadach określonych w art. 22a UPZP. </w:t>
      </w:r>
    </w:p>
    <w:p w14:paraId="30F2F6A0" w14:textId="6D0D0940" w:rsidR="00E72BF6" w:rsidRPr="00E84C08" w:rsidRDefault="00F61115" w:rsidP="00736BFD">
      <w:pPr>
        <w:pStyle w:val="Akapitzlist"/>
        <w:numPr>
          <w:ilvl w:val="1"/>
          <w:numId w:val="33"/>
        </w:numPr>
        <w:spacing w:after="0"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W przypadku </w:t>
      </w:r>
      <w:r w:rsidRPr="00E84C08">
        <w:rPr>
          <w:rFonts w:ascii="Tahoma" w:hAnsi="Tahoma" w:cs="Tahoma"/>
          <w:b/>
          <w:color w:val="000000" w:themeColor="text1"/>
          <w:sz w:val="16"/>
          <w:szCs w:val="18"/>
        </w:rPr>
        <w:t>wspólnego ubiegania się o zamówienie</w:t>
      </w:r>
      <w:r w:rsidRPr="00E84C08">
        <w:rPr>
          <w:rFonts w:ascii="Tahoma" w:hAnsi="Tahoma" w:cs="Tahoma"/>
          <w:color w:val="000000" w:themeColor="text1"/>
          <w:sz w:val="16"/>
          <w:szCs w:val="18"/>
        </w:rPr>
        <w:t xml:space="preserve"> przez Wykonawców:</w:t>
      </w:r>
      <w:r w:rsidR="008F37BE"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 JEDZ składa każdy z</w:t>
      </w:r>
      <w:r w:rsidR="00752433" w:rsidRPr="00E84C08">
        <w:rPr>
          <w:rFonts w:ascii="Tahoma" w:hAnsi="Tahoma" w:cs="Tahoma"/>
          <w:color w:val="000000" w:themeColor="text1"/>
          <w:sz w:val="16"/>
          <w:szCs w:val="18"/>
        </w:rPr>
        <w:t> </w:t>
      </w:r>
      <w:r w:rsidRPr="00E84C08">
        <w:rPr>
          <w:rFonts w:ascii="Tahoma" w:hAnsi="Tahoma" w:cs="Tahoma"/>
          <w:color w:val="000000" w:themeColor="text1"/>
          <w:sz w:val="16"/>
          <w:szCs w:val="18"/>
        </w:rPr>
        <w:t>Wykonawców wspólnie ubiegających się o zamówienie. Dokumenty te mają potwierdzać brak podstaw wykluczenia w zakresie, w którym każdy z Wykonawców wy</w:t>
      </w:r>
      <w:r w:rsidR="00D24332" w:rsidRPr="00E84C08">
        <w:rPr>
          <w:rFonts w:ascii="Tahoma" w:hAnsi="Tahoma" w:cs="Tahoma"/>
          <w:color w:val="000000" w:themeColor="text1"/>
          <w:sz w:val="16"/>
          <w:szCs w:val="18"/>
        </w:rPr>
        <w:t>kazuje brak podstaw wykluczenia</w:t>
      </w:r>
      <w:r w:rsidRPr="00E84C08">
        <w:rPr>
          <w:rFonts w:ascii="Tahoma" w:hAnsi="Tahoma" w:cs="Tahoma"/>
          <w:color w:val="000000" w:themeColor="text1"/>
          <w:sz w:val="16"/>
          <w:szCs w:val="18"/>
        </w:rPr>
        <w:t>.</w:t>
      </w:r>
    </w:p>
    <w:p w14:paraId="4B259E15" w14:textId="535051B5" w:rsidR="004B2FE7" w:rsidRPr="00E84C08" w:rsidRDefault="004B2FE7" w:rsidP="00736BFD">
      <w:pPr>
        <w:pStyle w:val="Akapitzlist"/>
        <w:numPr>
          <w:ilvl w:val="1"/>
          <w:numId w:val="33"/>
        </w:numPr>
        <w:spacing w:after="0" w:line="360" w:lineRule="auto"/>
        <w:ind w:left="426" w:hanging="426"/>
        <w:jc w:val="both"/>
        <w:rPr>
          <w:rFonts w:ascii="Tahoma" w:hAnsi="Tahoma" w:cs="Tahoma"/>
          <w:bCs/>
          <w:color w:val="000000" w:themeColor="text1"/>
          <w:sz w:val="16"/>
          <w:szCs w:val="18"/>
        </w:rPr>
      </w:pPr>
      <w:r w:rsidRPr="00E84C08">
        <w:rPr>
          <w:rFonts w:ascii="Tahoma" w:hAnsi="Tahoma" w:cs="Tahoma"/>
          <w:b/>
          <w:bCs/>
          <w:color w:val="000000" w:themeColor="text1"/>
          <w:sz w:val="16"/>
          <w:szCs w:val="18"/>
        </w:rPr>
        <w:t xml:space="preserve">Dokumenty jakie mają złożyć </w:t>
      </w:r>
      <w:r w:rsidR="006A27B7" w:rsidRPr="00E84C08">
        <w:rPr>
          <w:rFonts w:ascii="Tahoma" w:hAnsi="Tahoma" w:cs="Tahoma"/>
          <w:b/>
          <w:bCs/>
          <w:color w:val="000000" w:themeColor="text1"/>
          <w:sz w:val="16"/>
          <w:szCs w:val="18"/>
        </w:rPr>
        <w:t>W</w:t>
      </w:r>
      <w:r w:rsidRPr="00E84C08">
        <w:rPr>
          <w:rFonts w:ascii="Tahoma" w:hAnsi="Tahoma" w:cs="Tahoma"/>
          <w:b/>
          <w:bCs/>
          <w:color w:val="000000" w:themeColor="text1"/>
          <w:sz w:val="16"/>
          <w:szCs w:val="18"/>
        </w:rPr>
        <w:t xml:space="preserve">ykonawcy w celu potwierdzenia, że oferowany przedmiot zamówienia odpowiada wymaganiom określonym przez Zamawiającego (art. 25 ust. 1 pkt. 2 </w:t>
      </w:r>
      <w:r w:rsidR="006A27B7" w:rsidRPr="00E84C08">
        <w:rPr>
          <w:rFonts w:ascii="Tahoma" w:hAnsi="Tahoma" w:cs="Tahoma"/>
          <w:b/>
          <w:bCs/>
          <w:color w:val="000000" w:themeColor="text1"/>
          <w:sz w:val="16"/>
          <w:szCs w:val="18"/>
        </w:rPr>
        <w:t>U</w:t>
      </w:r>
      <w:r w:rsidRPr="00E84C08">
        <w:rPr>
          <w:rFonts w:ascii="Tahoma" w:hAnsi="Tahoma" w:cs="Tahoma"/>
          <w:b/>
          <w:bCs/>
          <w:color w:val="000000" w:themeColor="text1"/>
          <w:sz w:val="16"/>
          <w:szCs w:val="18"/>
        </w:rPr>
        <w:t>PZP)</w:t>
      </w:r>
      <w:r w:rsidR="0005425A" w:rsidRPr="00E84C08">
        <w:rPr>
          <w:rFonts w:ascii="Tahoma" w:hAnsi="Tahoma" w:cs="Tahoma"/>
          <w:b/>
          <w:bCs/>
          <w:color w:val="000000" w:themeColor="text1"/>
          <w:sz w:val="16"/>
          <w:szCs w:val="18"/>
        </w:rPr>
        <w:t>:</w:t>
      </w:r>
    </w:p>
    <w:p w14:paraId="4B5B6BEA" w14:textId="77777777" w:rsidR="00F90695" w:rsidRPr="00E84C08" w:rsidRDefault="00F90695" w:rsidP="00736BFD">
      <w:pPr>
        <w:pStyle w:val="Akapitzlist"/>
        <w:spacing w:after="0" w:line="360" w:lineRule="auto"/>
        <w:ind w:left="426"/>
        <w:jc w:val="both"/>
        <w:rPr>
          <w:rFonts w:ascii="Tahoma" w:hAnsi="Tahoma" w:cs="Tahoma"/>
          <w:bCs/>
          <w:color w:val="000000" w:themeColor="text1"/>
          <w:sz w:val="16"/>
          <w:szCs w:val="18"/>
        </w:rPr>
      </w:pPr>
    </w:p>
    <w:p w14:paraId="603525B5" w14:textId="5AD4AB36" w:rsidR="00D706D1" w:rsidRPr="00E84C08" w:rsidRDefault="00D706D1" w:rsidP="00736BFD">
      <w:pPr>
        <w:pStyle w:val="Akapitzlist"/>
        <w:numPr>
          <w:ilvl w:val="0"/>
          <w:numId w:val="42"/>
        </w:numPr>
        <w:spacing w:after="0" w:line="360" w:lineRule="auto"/>
        <w:ind w:left="426" w:hanging="142"/>
        <w:jc w:val="both"/>
        <w:rPr>
          <w:rFonts w:ascii="Tahoma" w:hAnsi="Tahoma" w:cs="Tahoma"/>
          <w:b/>
          <w:color w:val="002060"/>
          <w:sz w:val="16"/>
          <w:szCs w:val="18"/>
        </w:rPr>
      </w:pPr>
      <w:r w:rsidRPr="00E84C08">
        <w:rPr>
          <w:rFonts w:ascii="Tahoma" w:hAnsi="Tahoma" w:cs="Tahoma"/>
          <w:b/>
          <w:color w:val="002060"/>
          <w:sz w:val="16"/>
          <w:szCs w:val="18"/>
        </w:rPr>
        <w:t>Dokument wydany przez producenta wyrobu potwierdzający zgodność parametrów oferowanych sterylnych fartuchów z normami MDD 93/42, PN EN 13795:2011, EN ISO 11135-1:2007, EN 556-1:2001, PN EN 13795:2011, EN ISO 11135 -1:2007 oraz EN 556-1:2001 – dotyczy pakietu nr 43.</w:t>
      </w:r>
    </w:p>
    <w:p w14:paraId="71F4699E" w14:textId="3C1ADBDF" w:rsidR="00D706D1" w:rsidRPr="00E84C08" w:rsidRDefault="00D706D1" w:rsidP="00736BFD">
      <w:pPr>
        <w:pStyle w:val="Akapitzlist"/>
        <w:numPr>
          <w:ilvl w:val="0"/>
          <w:numId w:val="42"/>
        </w:numPr>
        <w:spacing w:after="0" w:line="360" w:lineRule="auto"/>
        <w:ind w:left="426" w:hanging="142"/>
        <w:jc w:val="both"/>
        <w:rPr>
          <w:rFonts w:ascii="Tahoma" w:hAnsi="Tahoma" w:cs="Tahoma"/>
          <w:b/>
          <w:color w:val="002060"/>
          <w:sz w:val="16"/>
          <w:szCs w:val="18"/>
        </w:rPr>
      </w:pPr>
      <w:r w:rsidRPr="00E84C08">
        <w:rPr>
          <w:rFonts w:ascii="Tahoma" w:hAnsi="Tahoma" w:cs="Tahoma"/>
          <w:b/>
          <w:color w:val="002060"/>
          <w:sz w:val="16"/>
          <w:szCs w:val="18"/>
        </w:rPr>
        <w:t>Karta techniczna produktu oraz dokument potwierdzający zgodność oferowanego asortymentu (sterylnych zestawów serwet) z normą PN EN 13795 1-3 – dotyczy pakietu nr 43</w:t>
      </w:r>
      <w:r w:rsidR="00912E98" w:rsidRPr="00E84C08">
        <w:rPr>
          <w:rFonts w:ascii="Tahoma" w:hAnsi="Tahoma" w:cs="Tahoma"/>
          <w:b/>
          <w:color w:val="002060"/>
          <w:sz w:val="16"/>
          <w:szCs w:val="18"/>
        </w:rPr>
        <w:t xml:space="preserve"> oraz 16 poz. 2</w:t>
      </w:r>
    </w:p>
    <w:p w14:paraId="54516EB0" w14:textId="2B788B55" w:rsidR="00F90695" w:rsidRPr="00E84C08" w:rsidRDefault="00F90695" w:rsidP="00736BFD">
      <w:pPr>
        <w:pStyle w:val="Akapitzlist"/>
        <w:numPr>
          <w:ilvl w:val="0"/>
          <w:numId w:val="42"/>
        </w:numPr>
        <w:spacing w:after="0" w:line="360" w:lineRule="auto"/>
        <w:ind w:left="426" w:hanging="142"/>
        <w:jc w:val="both"/>
        <w:rPr>
          <w:rFonts w:ascii="Tahoma" w:hAnsi="Tahoma" w:cs="Tahoma"/>
          <w:b/>
          <w:color w:val="002060"/>
          <w:sz w:val="16"/>
          <w:szCs w:val="18"/>
        </w:rPr>
      </w:pPr>
      <w:r w:rsidRPr="00E84C08">
        <w:rPr>
          <w:rFonts w:ascii="Tahoma" w:hAnsi="Tahoma" w:cs="Tahoma"/>
          <w:b/>
          <w:color w:val="002060"/>
          <w:sz w:val="16"/>
          <w:szCs w:val="18"/>
        </w:rPr>
        <w:t>Dokumenty potwierdzające, że asortyment</w:t>
      </w:r>
      <w:r w:rsidR="00912E98" w:rsidRPr="00E84C08">
        <w:rPr>
          <w:rFonts w:ascii="Tahoma" w:hAnsi="Tahoma" w:cs="Tahoma"/>
          <w:b/>
          <w:color w:val="002060"/>
          <w:sz w:val="16"/>
          <w:szCs w:val="18"/>
        </w:rPr>
        <w:t xml:space="preserve"> </w:t>
      </w:r>
      <w:r w:rsidRPr="00E84C08">
        <w:rPr>
          <w:rFonts w:ascii="Tahoma" w:hAnsi="Tahoma" w:cs="Tahoma"/>
          <w:b/>
          <w:color w:val="002060"/>
          <w:sz w:val="16"/>
          <w:szCs w:val="18"/>
        </w:rPr>
        <w:t>spełnia poniższe wymagania. Niniejsze wymagania dotyczą środków ochrony indywidualnej</w:t>
      </w:r>
      <w:r w:rsidR="00912E98" w:rsidRPr="00E84C08">
        <w:rPr>
          <w:rFonts w:ascii="Tahoma" w:hAnsi="Tahoma" w:cs="Tahoma"/>
          <w:b/>
          <w:color w:val="002060"/>
          <w:sz w:val="16"/>
          <w:szCs w:val="18"/>
        </w:rPr>
        <w:t xml:space="preserve"> </w:t>
      </w:r>
      <w:r w:rsidRPr="00E84C08">
        <w:rPr>
          <w:rFonts w:ascii="Tahoma" w:hAnsi="Tahoma" w:cs="Tahoma"/>
          <w:b/>
          <w:color w:val="002060"/>
          <w:sz w:val="16"/>
          <w:szCs w:val="18"/>
        </w:rPr>
        <w:t>tj.:</w:t>
      </w:r>
    </w:p>
    <w:p w14:paraId="318F59BD" w14:textId="77777777" w:rsidR="00F90695" w:rsidRPr="00E84C08" w:rsidRDefault="00F90695" w:rsidP="00736BFD">
      <w:pPr>
        <w:pStyle w:val="Akapitzlist"/>
        <w:numPr>
          <w:ilvl w:val="0"/>
          <w:numId w:val="43"/>
        </w:numPr>
        <w:spacing w:after="0" w:line="360" w:lineRule="auto"/>
        <w:ind w:left="709" w:hanging="283"/>
        <w:contextualSpacing w:val="0"/>
        <w:jc w:val="both"/>
        <w:rPr>
          <w:rFonts w:ascii="Tahoma" w:hAnsi="Tahoma" w:cs="Tahoma"/>
          <w:b/>
          <w:bCs/>
          <w:color w:val="002060"/>
          <w:sz w:val="16"/>
          <w:szCs w:val="18"/>
          <w:u w:val="single"/>
        </w:rPr>
      </w:pPr>
      <w:r w:rsidRPr="00E84C08">
        <w:rPr>
          <w:rFonts w:ascii="Tahoma" w:hAnsi="Tahoma" w:cs="Tahoma"/>
          <w:b/>
          <w:bCs/>
          <w:color w:val="002060"/>
          <w:sz w:val="16"/>
          <w:szCs w:val="18"/>
          <w:u w:val="single"/>
        </w:rPr>
        <w:t>Pakiet nr 4 poz. nr 1:</w:t>
      </w:r>
    </w:p>
    <w:p w14:paraId="63727668" w14:textId="77777777" w:rsidR="00F90695" w:rsidRPr="00E84C08" w:rsidRDefault="00F90695" w:rsidP="00736BFD">
      <w:pPr>
        <w:pStyle w:val="Akapitzlist"/>
        <w:spacing w:after="0" w:line="360" w:lineRule="auto"/>
        <w:ind w:left="993" w:hanging="283"/>
        <w:contextualSpacing w:val="0"/>
        <w:jc w:val="both"/>
        <w:rPr>
          <w:rFonts w:ascii="Tahoma" w:hAnsi="Tahoma" w:cs="Tahoma"/>
          <w:color w:val="002060"/>
          <w:sz w:val="16"/>
          <w:szCs w:val="18"/>
        </w:rPr>
      </w:pPr>
      <w:r w:rsidRPr="00E84C08">
        <w:rPr>
          <w:rFonts w:ascii="Tahoma" w:hAnsi="Tahoma" w:cs="Tahoma"/>
          <w:color w:val="002060"/>
          <w:sz w:val="16"/>
          <w:szCs w:val="18"/>
        </w:rPr>
        <w:t>Rękawice zgodne z normami:</w:t>
      </w:r>
    </w:p>
    <w:p w14:paraId="39357050"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1) EN 15223-1, </w:t>
      </w:r>
    </w:p>
    <w:p w14:paraId="5222828E"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2) EN 1041, </w:t>
      </w:r>
    </w:p>
    <w:p w14:paraId="10F76518"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3) EN 455 (1-4), </w:t>
      </w:r>
    </w:p>
    <w:p w14:paraId="7DEE0595"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4) EN 420, </w:t>
      </w:r>
    </w:p>
    <w:p w14:paraId="2F592A5A"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5) EN ISO 374-1 (lista substancji chemicznych wraz z poziomem odporności (level) oraz % degradacji),</w:t>
      </w:r>
    </w:p>
    <w:p w14:paraId="0ABA970A"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lang w:val="en-US"/>
        </w:rPr>
      </w:pPr>
      <w:r w:rsidRPr="00E84C08">
        <w:rPr>
          <w:rFonts w:ascii="Tahoma" w:hAnsi="Tahoma" w:cs="Tahoma"/>
          <w:color w:val="002060"/>
          <w:sz w:val="16"/>
          <w:szCs w:val="18"/>
          <w:lang w:val="en-US"/>
        </w:rPr>
        <w:t xml:space="preserve">6) EN 374-2, </w:t>
      </w:r>
    </w:p>
    <w:p w14:paraId="33411407"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lang w:val="en-US"/>
        </w:rPr>
      </w:pPr>
      <w:r w:rsidRPr="00E84C08">
        <w:rPr>
          <w:rFonts w:ascii="Tahoma" w:hAnsi="Tahoma" w:cs="Tahoma"/>
          <w:color w:val="002060"/>
          <w:sz w:val="16"/>
          <w:szCs w:val="18"/>
          <w:lang w:val="en-US"/>
        </w:rPr>
        <w:t>7) ASTM F1671-07 lub EN ISO 374-5,</w:t>
      </w:r>
    </w:p>
    <w:p w14:paraId="62AA2FA0"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8)  EN 16523-1 i EN 374-4 (odporność chemiczna - min. 14 substancji chemicznych),</w:t>
      </w:r>
    </w:p>
    <w:p w14:paraId="35F1FA39"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9) ASTM D7427, </w:t>
      </w:r>
    </w:p>
    <w:p w14:paraId="1F19222B" w14:textId="77777777" w:rsidR="00F90695" w:rsidRPr="00E84C08" w:rsidRDefault="00F90695" w:rsidP="00736BFD">
      <w:pPr>
        <w:pStyle w:val="Akapitzlist"/>
        <w:spacing w:after="0" w:line="360" w:lineRule="auto"/>
        <w:ind w:left="993" w:hanging="283"/>
        <w:contextualSpacing w:val="0"/>
        <w:jc w:val="both"/>
        <w:rPr>
          <w:rFonts w:ascii="Tahoma" w:hAnsi="Tahoma" w:cs="Tahoma"/>
          <w:color w:val="002060"/>
          <w:sz w:val="16"/>
          <w:szCs w:val="18"/>
        </w:rPr>
      </w:pPr>
      <w:r w:rsidRPr="00E84C08">
        <w:rPr>
          <w:rFonts w:ascii="Tahoma" w:hAnsi="Tahoma" w:cs="Tahoma"/>
          <w:color w:val="002060"/>
          <w:sz w:val="16"/>
          <w:szCs w:val="18"/>
        </w:rPr>
        <w:t>10) ASTM D 6978-05 (odporność na cytostatyki potwierdzona badaniami min. 15 substancji cytostatycznych, lista substancji cytostatycznych wraz z czasem ochrony).</w:t>
      </w:r>
    </w:p>
    <w:p w14:paraId="21893A8A" w14:textId="77777777" w:rsidR="00F90695" w:rsidRPr="00E84C08" w:rsidRDefault="00F90695" w:rsidP="00736BFD">
      <w:pPr>
        <w:pStyle w:val="Akapitzlist"/>
        <w:numPr>
          <w:ilvl w:val="0"/>
          <w:numId w:val="43"/>
        </w:numPr>
        <w:spacing w:after="0" w:line="360" w:lineRule="auto"/>
        <w:ind w:left="709" w:hanging="283"/>
        <w:contextualSpacing w:val="0"/>
        <w:jc w:val="both"/>
        <w:rPr>
          <w:rFonts w:ascii="Tahoma" w:hAnsi="Tahoma" w:cs="Tahoma"/>
          <w:b/>
          <w:bCs/>
          <w:color w:val="002060"/>
          <w:sz w:val="16"/>
          <w:szCs w:val="18"/>
          <w:u w:val="single"/>
        </w:rPr>
      </w:pPr>
      <w:r w:rsidRPr="00E84C08">
        <w:rPr>
          <w:rFonts w:ascii="Tahoma" w:hAnsi="Tahoma" w:cs="Tahoma"/>
          <w:b/>
          <w:bCs/>
          <w:color w:val="002060"/>
          <w:sz w:val="16"/>
          <w:szCs w:val="18"/>
          <w:u w:val="single"/>
        </w:rPr>
        <w:t>Pakiet nr 4 poz. nr 2:</w:t>
      </w:r>
    </w:p>
    <w:p w14:paraId="2897752F"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Rękawice zgodne z normami:</w:t>
      </w:r>
    </w:p>
    <w:p w14:paraId="557756A0"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1) EN 15223-1, </w:t>
      </w:r>
    </w:p>
    <w:p w14:paraId="5E432E10"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2) EN 1041, EN 455(1-4), </w:t>
      </w:r>
    </w:p>
    <w:p w14:paraId="524AF1E8"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3) EN 420, </w:t>
      </w:r>
    </w:p>
    <w:p w14:paraId="202F1FCF"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4) EN ISO 374-1, </w:t>
      </w:r>
    </w:p>
    <w:p w14:paraId="4AE40976"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5) EN 374-2, </w:t>
      </w:r>
    </w:p>
    <w:p w14:paraId="294BD5BA"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6) EN ISO 374-5 (odporność na bakterie, grzyby i wirusy),</w:t>
      </w:r>
    </w:p>
    <w:p w14:paraId="5D52FC96"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lastRenderedPageBreak/>
        <w:t xml:space="preserve">7) ASTM F1671-07, </w:t>
      </w:r>
    </w:p>
    <w:p w14:paraId="53B0F34A"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8) EN 16523-1 i EN 374-4 (odporność chemiczna - min. 16 substancji chemicznych),</w:t>
      </w:r>
    </w:p>
    <w:p w14:paraId="46722DD5" w14:textId="77777777" w:rsidR="00F90695" w:rsidRPr="00E84C08" w:rsidRDefault="00F90695" w:rsidP="00736BFD">
      <w:pPr>
        <w:pStyle w:val="Akapitzlist"/>
        <w:spacing w:after="0" w:line="360" w:lineRule="auto"/>
        <w:ind w:left="993" w:hanging="283"/>
        <w:contextualSpacing w:val="0"/>
        <w:jc w:val="both"/>
        <w:rPr>
          <w:rFonts w:ascii="Tahoma" w:hAnsi="Tahoma" w:cs="Tahoma"/>
          <w:color w:val="002060"/>
          <w:sz w:val="16"/>
          <w:szCs w:val="18"/>
        </w:rPr>
      </w:pPr>
      <w:r w:rsidRPr="00E84C08">
        <w:rPr>
          <w:rFonts w:ascii="Tahoma" w:hAnsi="Tahoma" w:cs="Tahoma"/>
          <w:color w:val="002060"/>
          <w:sz w:val="16"/>
          <w:szCs w:val="18"/>
        </w:rPr>
        <w:t>9) ASTM D 6978-05 (odporność na cytostatyki potwierdzona badaniami min. 15 substancji cytostatycznych), informacje o typie przebadanych cytostatyków oraz substancji chemicznych wraz z czasami przenikania i poziomem degradacji (wymagane tylko dla substancji chemicznych) podane na opakowaniu wyrobu.</w:t>
      </w:r>
    </w:p>
    <w:p w14:paraId="4C5E488F" w14:textId="77777777" w:rsidR="00F90695" w:rsidRPr="00E84C08" w:rsidRDefault="00F90695" w:rsidP="00736BFD">
      <w:pPr>
        <w:pStyle w:val="Akapitzlist"/>
        <w:numPr>
          <w:ilvl w:val="0"/>
          <w:numId w:val="43"/>
        </w:numPr>
        <w:spacing w:after="0" w:line="360" w:lineRule="auto"/>
        <w:ind w:left="709" w:hanging="283"/>
        <w:contextualSpacing w:val="0"/>
        <w:jc w:val="both"/>
        <w:rPr>
          <w:rFonts w:ascii="Tahoma" w:hAnsi="Tahoma" w:cs="Tahoma"/>
          <w:b/>
          <w:bCs/>
          <w:color w:val="002060"/>
          <w:sz w:val="16"/>
          <w:szCs w:val="18"/>
          <w:u w:val="single"/>
        </w:rPr>
      </w:pPr>
      <w:r w:rsidRPr="00E84C08">
        <w:rPr>
          <w:rFonts w:ascii="Tahoma" w:hAnsi="Tahoma" w:cs="Tahoma"/>
          <w:b/>
          <w:bCs/>
          <w:color w:val="002060"/>
          <w:sz w:val="16"/>
          <w:szCs w:val="18"/>
          <w:u w:val="single"/>
        </w:rPr>
        <w:t>Pakiet nr 5 poz. nr 1:</w:t>
      </w:r>
    </w:p>
    <w:p w14:paraId="58127F72"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Rękawice zgodne z normami:</w:t>
      </w:r>
    </w:p>
    <w:p w14:paraId="58B02F06"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1) Zgodne z EN 455, </w:t>
      </w:r>
    </w:p>
    <w:p w14:paraId="7A08E79F"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2) ASTM F1671,</w:t>
      </w:r>
    </w:p>
    <w:p w14:paraId="42AAB4EC"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3) EN ISO 374-1 (odporne na przenikanie: min 3 substancji chemicznych na min 2 poziomie),</w:t>
      </w:r>
    </w:p>
    <w:p w14:paraId="29EBACCF"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4) EN ISO 374-5 (odporne na przenikanie bakterii, grzybów i wirusów), </w:t>
      </w:r>
    </w:p>
    <w:p w14:paraId="51514A54"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5) EN 374-3 (odporne na min 2 alkohole stosowane w dezynfekcji o stężeniu min 70% na min 2 poziomie oraz min 3 środki dezynfekcyjne na min 2 poziomie - potwierdzone badaniami z jednostki niezależnej).</w:t>
      </w:r>
    </w:p>
    <w:p w14:paraId="4E0B2C1B" w14:textId="77777777" w:rsidR="00F90695" w:rsidRPr="00E84C08" w:rsidRDefault="00F90695" w:rsidP="00736BFD">
      <w:pPr>
        <w:pStyle w:val="Akapitzlist"/>
        <w:numPr>
          <w:ilvl w:val="0"/>
          <w:numId w:val="43"/>
        </w:numPr>
        <w:spacing w:after="0" w:line="360" w:lineRule="auto"/>
        <w:ind w:left="709" w:hanging="283"/>
        <w:contextualSpacing w:val="0"/>
        <w:jc w:val="both"/>
        <w:rPr>
          <w:rFonts w:ascii="Tahoma" w:hAnsi="Tahoma" w:cs="Tahoma"/>
          <w:b/>
          <w:bCs/>
          <w:color w:val="002060"/>
          <w:sz w:val="16"/>
          <w:szCs w:val="18"/>
          <w:u w:val="single"/>
        </w:rPr>
      </w:pPr>
      <w:r w:rsidRPr="00E84C08">
        <w:rPr>
          <w:rFonts w:ascii="Tahoma" w:hAnsi="Tahoma" w:cs="Tahoma"/>
          <w:b/>
          <w:bCs/>
          <w:color w:val="002060"/>
          <w:sz w:val="16"/>
          <w:szCs w:val="18"/>
          <w:u w:val="single"/>
        </w:rPr>
        <w:t>Pakiet nr 5 poz. nr 2:</w:t>
      </w:r>
    </w:p>
    <w:p w14:paraId="1DA7F595"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Rękawice zgodne z normami:</w:t>
      </w:r>
    </w:p>
    <w:p w14:paraId="4F850C93"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1) EN 455 (siła zrywu przed starzeniem min. 13N - potwierdzone badaniami producenta),</w:t>
      </w:r>
    </w:p>
    <w:p w14:paraId="3E404D20"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2) z EN 455, </w:t>
      </w:r>
    </w:p>
    <w:p w14:paraId="43DBA9C7"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3) ASTM F1671,</w:t>
      </w:r>
    </w:p>
    <w:p w14:paraId="5D0D195F"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4) EN ISO 374-1 (odporne na przenikanie: min 3 substancji chemicznych na min 2 poziomie),</w:t>
      </w:r>
    </w:p>
    <w:p w14:paraId="5A9348CC"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5) EN ISO 374-5 (odporne na przenikanie bakterii, grzybów i wirusów),</w:t>
      </w:r>
    </w:p>
    <w:p w14:paraId="5F5C9A8A"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6) EN 374-3 (odporne na min 2 alkohole stosowane w dezynfekcji o stężeniu min 70% na min 2 poziomie i min 5 cytostatyków na min 3 poziomie - potwierdzone badaniami z jednostki niezależnej),</w:t>
      </w:r>
    </w:p>
    <w:p w14:paraId="7EA19791" w14:textId="77777777" w:rsidR="00F90695" w:rsidRPr="00E84C08" w:rsidRDefault="00F90695" w:rsidP="00736BFD">
      <w:pPr>
        <w:pStyle w:val="Akapitzlist"/>
        <w:spacing w:after="0" w:line="360" w:lineRule="auto"/>
        <w:ind w:left="709" w:firstLine="1"/>
        <w:jc w:val="both"/>
        <w:rPr>
          <w:rFonts w:ascii="Tahoma" w:hAnsi="Tahoma" w:cs="Tahoma"/>
          <w:color w:val="002060"/>
          <w:sz w:val="16"/>
          <w:szCs w:val="18"/>
        </w:rPr>
      </w:pPr>
      <w:r w:rsidRPr="00E84C08">
        <w:rPr>
          <w:rFonts w:ascii="Tahoma" w:hAnsi="Tahoma" w:cs="Tahoma"/>
          <w:color w:val="002060"/>
          <w:sz w:val="16"/>
          <w:szCs w:val="18"/>
        </w:rPr>
        <w:t>DODATKOWO: Pozbawione dodatków chemicznych: MBT, ZMBT, BHT, BHA, TMTD - potwierdzone badaniem metodą HPLC z jednostki niezależnej.</w:t>
      </w:r>
    </w:p>
    <w:p w14:paraId="7E168943" w14:textId="77777777" w:rsidR="00F90695" w:rsidRPr="00E84C08" w:rsidRDefault="00F90695" w:rsidP="00736BFD">
      <w:pPr>
        <w:pStyle w:val="Akapitzlist"/>
        <w:numPr>
          <w:ilvl w:val="0"/>
          <w:numId w:val="43"/>
        </w:numPr>
        <w:spacing w:after="0" w:line="360" w:lineRule="auto"/>
        <w:ind w:left="709" w:hanging="283"/>
        <w:contextualSpacing w:val="0"/>
        <w:jc w:val="both"/>
        <w:rPr>
          <w:rFonts w:ascii="Tahoma" w:hAnsi="Tahoma" w:cs="Tahoma"/>
          <w:b/>
          <w:bCs/>
          <w:color w:val="002060"/>
          <w:sz w:val="16"/>
          <w:szCs w:val="18"/>
          <w:u w:val="single"/>
        </w:rPr>
      </w:pPr>
      <w:r w:rsidRPr="00E84C08">
        <w:rPr>
          <w:rFonts w:ascii="Tahoma" w:hAnsi="Tahoma" w:cs="Tahoma"/>
          <w:b/>
          <w:bCs/>
          <w:color w:val="002060"/>
          <w:sz w:val="16"/>
          <w:szCs w:val="18"/>
          <w:u w:val="single"/>
        </w:rPr>
        <w:t>Pakiet nr 5 poz. nr 3:</w:t>
      </w:r>
    </w:p>
    <w:p w14:paraId="419CC56D"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Rękawice zgodne z normami:</w:t>
      </w:r>
    </w:p>
    <w:p w14:paraId="364ECAA1"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1) EN 455 (średnia siła zrywu przed starzeniem min 6,7N - potwierdzone badaniami z jednostki niezależnej),</w:t>
      </w:r>
    </w:p>
    <w:p w14:paraId="07C048C6"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lang w:val="en-US"/>
        </w:rPr>
      </w:pPr>
      <w:r w:rsidRPr="00E84C08">
        <w:rPr>
          <w:rFonts w:ascii="Tahoma" w:hAnsi="Tahoma" w:cs="Tahoma"/>
          <w:color w:val="002060"/>
          <w:sz w:val="16"/>
          <w:szCs w:val="18"/>
          <w:lang w:val="en-US"/>
        </w:rPr>
        <w:t xml:space="preserve">2) EN ISO 374-1, </w:t>
      </w:r>
    </w:p>
    <w:p w14:paraId="76B495F0"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lang w:val="en-US"/>
        </w:rPr>
      </w:pPr>
      <w:r w:rsidRPr="00E84C08">
        <w:rPr>
          <w:rFonts w:ascii="Tahoma" w:hAnsi="Tahoma" w:cs="Tahoma"/>
          <w:color w:val="002060"/>
          <w:sz w:val="16"/>
          <w:szCs w:val="18"/>
          <w:lang w:val="en-US"/>
        </w:rPr>
        <w:t xml:space="preserve">3) EN 374-2, </w:t>
      </w:r>
    </w:p>
    <w:p w14:paraId="08E9195E"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lang w:val="en-US"/>
        </w:rPr>
      </w:pPr>
      <w:r w:rsidRPr="00E84C08">
        <w:rPr>
          <w:rFonts w:ascii="Tahoma" w:hAnsi="Tahoma" w:cs="Tahoma"/>
          <w:color w:val="002060"/>
          <w:sz w:val="16"/>
          <w:szCs w:val="18"/>
          <w:lang w:val="en-US"/>
        </w:rPr>
        <w:t xml:space="preserve">4) EN 16523-1, </w:t>
      </w:r>
    </w:p>
    <w:p w14:paraId="717EE451"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lang w:val="en-US"/>
        </w:rPr>
      </w:pPr>
      <w:r w:rsidRPr="00E84C08">
        <w:rPr>
          <w:rFonts w:ascii="Tahoma" w:hAnsi="Tahoma" w:cs="Tahoma"/>
          <w:color w:val="002060"/>
          <w:sz w:val="16"/>
          <w:szCs w:val="18"/>
          <w:lang w:val="en-US"/>
        </w:rPr>
        <w:t>5) EN 374-4,</w:t>
      </w:r>
    </w:p>
    <w:p w14:paraId="2C09E7F8"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6) EN ISO 374-5 (oraz odporne na przenikanie bakterii, grzybów i wirusów). </w:t>
      </w:r>
    </w:p>
    <w:p w14:paraId="1314E858"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7) ASTM D6978 (przebadane na min. 9 cytostatyków potwierdzone badaniami z jednostki niezależnej),</w:t>
      </w:r>
    </w:p>
    <w:p w14:paraId="242223E1"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DODATKOWO:</w:t>
      </w:r>
    </w:p>
    <w:p w14:paraId="4CC73326"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a) Dopuszczone do kontaktu z żywnością - potwierdzone piktogramem na opakowaniu oraz badaniami z jednostki niezależnej. </w:t>
      </w:r>
    </w:p>
    <w:p w14:paraId="11020C6E"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b) Pozbawione dodatków chemicznych: MBT, ZMBT, BHT, BHA, TMTD - potwierdzone badaniem metodą HPLC z jednostki niezależnej. </w:t>
      </w:r>
    </w:p>
    <w:p w14:paraId="197FAC81" w14:textId="77777777" w:rsidR="00F90695" w:rsidRPr="00E84C08" w:rsidRDefault="00F90695" w:rsidP="00736BFD">
      <w:pPr>
        <w:pStyle w:val="Akapitzlist"/>
        <w:numPr>
          <w:ilvl w:val="0"/>
          <w:numId w:val="43"/>
        </w:numPr>
        <w:spacing w:after="0" w:line="360" w:lineRule="auto"/>
        <w:ind w:left="709" w:hanging="283"/>
        <w:contextualSpacing w:val="0"/>
        <w:jc w:val="both"/>
        <w:rPr>
          <w:rFonts w:ascii="Tahoma" w:hAnsi="Tahoma" w:cs="Tahoma"/>
          <w:b/>
          <w:bCs/>
          <w:color w:val="002060"/>
          <w:sz w:val="16"/>
          <w:szCs w:val="18"/>
          <w:u w:val="single"/>
        </w:rPr>
      </w:pPr>
      <w:r w:rsidRPr="00E84C08">
        <w:rPr>
          <w:rFonts w:ascii="Tahoma" w:hAnsi="Tahoma" w:cs="Tahoma"/>
          <w:b/>
          <w:bCs/>
          <w:color w:val="002060"/>
          <w:sz w:val="16"/>
          <w:szCs w:val="18"/>
          <w:u w:val="single"/>
        </w:rPr>
        <w:t>Pakiet nr 16 poz. 1:</w:t>
      </w:r>
    </w:p>
    <w:p w14:paraId="52097FFE" w14:textId="77777777" w:rsidR="00F90695" w:rsidRPr="00E84C08" w:rsidRDefault="00F90695" w:rsidP="00736BFD">
      <w:pPr>
        <w:pStyle w:val="Akapitzlist"/>
        <w:numPr>
          <w:ilvl w:val="0"/>
          <w:numId w:val="73"/>
        </w:numPr>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Zestaw będący środkiem ochrony indywidualnej, kat. III. </w:t>
      </w:r>
    </w:p>
    <w:p w14:paraId="518016C7"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Zestaw zgodny z normami:</w:t>
      </w:r>
    </w:p>
    <w:p w14:paraId="39F6B286" w14:textId="77777777" w:rsidR="00F90695" w:rsidRPr="00E84C08" w:rsidRDefault="00F90695" w:rsidP="00736BFD">
      <w:pPr>
        <w:pStyle w:val="Akapitzlist"/>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 xml:space="preserve">1) (EU) 2016/425, </w:t>
      </w:r>
    </w:p>
    <w:p w14:paraId="482B9D8A" w14:textId="1A18CC72" w:rsidR="00F90695" w:rsidRPr="00E84C08" w:rsidRDefault="00F90695" w:rsidP="00736BFD">
      <w:pPr>
        <w:pStyle w:val="Akapitzlist"/>
        <w:spacing w:after="0" w:line="360" w:lineRule="auto"/>
        <w:ind w:left="993" w:hanging="283"/>
        <w:contextualSpacing w:val="0"/>
        <w:jc w:val="both"/>
        <w:rPr>
          <w:rFonts w:ascii="Tahoma" w:hAnsi="Tahoma" w:cs="Tahoma"/>
          <w:color w:val="002060"/>
          <w:sz w:val="16"/>
          <w:szCs w:val="18"/>
        </w:rPr>
      </w:pPr>
      <w:r w:rsidRPr="00E84C08">
        <w:rPr>
          <w:rFonts w:ascii="Tahoma" w:hAnsi="Tahoma" w:cs="Tahoma"/>
          <w:color w:val="002060"/>
          <w:sz w:val="16"/>
          <w:szCs w:val="18"/>
        </w:rPr>
        <w:t>2) EN 14126.</w:t>
      </w:r>
    </w:p>
    <w:p w14:paraId="705234F9" w14:textId="77777777" w:rsidR="00F90695" w:rsidRPr="00E84C08" w:rsidRDefault="00F90695" w:rsidP="00736BFD">
      <w:pPr>
        <w:pStyle w:val="Akapitzlist"/>
        <w:numPr>
          <w:ilvl w:val="0"/>
          <w:numId w:val="43"/>
        </w:numPr>
        <w:spacing w:after="0" w:line="360" w:lineRule="auto"/>
        <w:ind w:left="709" w:hanging="283"/>
        <w:contextualSpacing w:val="0"/>
        <w:jc w:val="both"/>
        <w:rPr>
          <w:rFonts w:ascii="Tahoma" w:hAnsi="Tahoma" w:cs="Tahoma"/>
          <w:b/>
          <w:bCs/>
          <w:color w:val="002060"/>
          <w:sz w:val="16"/>
          <w:szCs w:val="18"/>
          <w:u w:val="single"/>
        </w:rPr>
      </w:pPr>
      <w:r w:rsidRPr="00E84C08">
        <w:rPr>
          <w:rFonts w:ascii="Tahoma" w:hAnsi="Tahoma" w:cs="Tahoma"/>
          <w:b/>
          <w:bCs/>
          <w:color w:val="002060"/>
          <w:sz w:val="16"/>
          <w:szCs w:val="18"/>
          <w:u w:val="single"/>
        </w:rPr>
        <w:t>Pakiet nr 16 poz. 2:</w:t>
      </w:r>
    </w:p>
    <w:p w14:paraId="1CC71BC9" w14:textId="77777777" w:rsidR="00F90695" w:rsidRPr="00E84C08" w:rsidRDefault="00F90695" w:rsidP="00736BFD">
      <w:pPr>
        <w:pStyle w:val="Akapitzlist"/>
        <w:numPr>
          <w:ilvl w:val="0"/>
          <w:numId w:val="72"/>
        </w:numPr>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Odporność na przenikanie cieczy w strefie krytycznej min. 200 cmH2O, mniej krytycznej min. 32 cmH2O - parametry potwierdzone kartą danych technicznych.</w:t>
      </w:r>
    </w:p>
    <w:p w14:paraId="1D81B414" w14:textId="6051D5AC" w:rsidR="00F90695" w:rsidRPr="00E84C08" w:rsidRDefault="00F90695" w:rsidP="00736BFD">
      <w:pPr>
        <w:pStyle w:val="Akapitzlist"/>
        <w:numPr>
          <w:ilvl w:val="0"/>
          <w:numId w:val="72"/>
        </w:numPr>
        <w:spacing w:after="0" w:line="360" w:lineRule="auto"/>
        <w:ind w:left="993" w:hanging="283"/>
        <w:jc w:val="both"/>
        <w:rPr>
          <w:rFonts w:ascii="Tahoma" w:hAnsi="Tahoma" w:cs="Tahoma"/>
          <w:color w:val="002060"/>
          <w:sz w:val="16"/>
          <w:szCs w:val="18"/>
        </w:rPr>
      </w:pPr>
      <w:r w:rsidRPr="00E84C08">
        <w:rPr>
          <w:rFonts w:ascii="Tahoma" w:hAnsi="Tahoma" w:cs="Tahoma"/>
          <w:color w:val="002060"/>
          <w:sz w:val="16"/>
          <w:szCs w:val="18"/>
        </w:rPr>
        <w:t>Fartuch zgodny z normą EN 13795.</w:t>
      </w:r>
    </w:p>
    <w:p w14:paraId="13E636BD" w14:textId="77777777" w:rsidR="00F90695" w:rsidRPr="00E84C08" w:rsidRDefault="00F90695" w:rsidP="00736BFD">
      <w:pPr>
        <w:pStyle w:val="Akapitzlist"/>
        <w:numPr>
          <w:ilvl w:val="0"/>
          <w:numId w:val="43"/>
        </w:numPr>
        <w:spacing w:after="0" w:line="360" w:lineRule="auto"/>
        <w:ind w:left="709" w:hanging="283"/>
        <w:contextualSpacing w:val="0"/>
        <w:jc w:val="both"/>
        <w:rPr>
          <w:rFonts w:ascii="Tahoma" w:hAnsi="Tahoma" w:cs="Tahoma"/>
          <w:b/>
          <w:bCs/>
          <w:color w:val="002060"/>
          <w:sz w:val="16"/>
          <w:szCs w:val="18"/>
          <w:u w:val="single"/>
        </w:rPr>
      </w:pPr>
      <w:r w:rsidRPr="00E84C08">
        <w:rPr>
          <w:rFonts w:ascii="Tahoma" w:hAnsi="Tahoma" w:cs="Tahoma"/>
          <w:b/>
          <w:bCs/>
          <w:color w:val="002060"/>
          <w:sz w:val="16"/>
          <w:szCs w:val="18"/>
          <w:u w:val="single"/>
        </w:rPr>
        <w:t>Pakiet nr 16 poz. 3:</w:t>
      </w:r>
    </w:p>
    <w:p w14:paraId="01CEB17A" w14:textId="43DBBCA9" w:rsidR="00F90695" w:rsidRPr="00E84C08" w:rsidRDefault="00F90695" w:rsidP="00736BFD">
      <w:pPr>
        <w:pStyle w:val="Akapitzlist"/>
        <w:spacing w:after="0" w:line="360" w:lineRule="auto"/>
        <w:ind w:left="993" w:hanging="283"/>
        <w:contextualSpacing w:val="0"/>
        <w:jc w:val="both"/>
        <w:rPr>
          <w:rFonts w:ascii="Tahoma" w:hAnsi="Tahoma" w:cs="Tahoma"/>
          <w:color w:val="002060"/>
          <w:sz w:val="16"/>
          <w:szCs w:val="18"/>
        </w:rPr>
      </w:pPr>
      <w:r w:rsidRPr="00E84C08">
        <w:rPr>
          <w:rFonts w:ascii="Tahoma" w:hAnsi="Tahoma" w:cs="Tahoma"/>
          <w:color w:val="002060"/>
          <w:sz w:val="16"/>
          <w:szCs w:val="18"/>
        </w:rPr>
        <w:t>Fartuch zgodny z normą EN 13795.</w:t>
      </w:r>
    </w:p>
    <w:p w14:paraId="5FE17C4E" w14:textId="77777777" w:rsidR="00F90695" w:rsidRPr="00E84C08" w:rsidRDefault="00F90695" w:rsidP="00736BFD">
      <w:pPr>
        <w:pStyle w:val="Akapitzlist"/>
        <w:spacing w:after="0" w:line="360" w:lineRule="auto"/>
        <w:ind w:left="426" w:hanging="142"/>
        <w:contextualSpacing w:val="0"/>
        <w:jc w:val="both"/>
        <w:rPr>
          <w:rFonts w:ascii="Tahoma" w:hAnsi="Tahoma" w:cs="Tahoma"/>
          <w:color w:val="002060"/>
          <w:sz w:val="16"/>
          <w:szCs w:val="18"/>
        </w:rPr>
      </w:pPr>
    </w:p>
    <w:p w14:paraId="62321077" w14:textId="26943630"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lastRenderedPageBreak/>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E84C08">
        <w:rPr>
          <w:rFonts w:ascii="Tahoma" w:hAnsi="Tahoma" w:cs="Tahoma"/>
          <w:b/>
          <w:color w:val="000000" w:themeColor="text1"/>
          <w:sz w:val="16"/>
          <w:szCs w:val="18"/>
        </w:rPr>
        <w:t>w punkcie 5.2. b)</w:t>
      </w:r>
      <w:r w:rsidR="008F37BE" w:rsidRPr="00E84C08">
        <w:rPr>
          <w:rFonts w:ascii="Tahoma" w:hAnsi="Tahoma" w:cs="Tahoma"/>
          <w:b/>
          <w:color w:val="000000" w:themeColor="text1"/>
          <w:sz w:val="16"/>
          <w:szCs w:val="18"/>
        </w:rPr>
        <w:t xml:space="preserve"> do j) SIWZ oraz w punkcie 5.9</w:t>
      </w:r>
      <w:r w:rsidRPr="00E84C08">
        <w:rPr>
          <w:rFonts w:ascii="Tahoma" w:hAnsi="Tahoma" w:cs="Tahoma"/>
          <w:b/>
          <w:color w:val="000000" w:themeColor="text1"/>
          <w:sz w:val="16"/>
          <w:szCs w:val="18"/>
        </w:rPr>
        <w:t xml:space="preserve"> SIWZ</w:t>
      </w:r>
      <w:r w:rsidRPr="00E84C08">
        <w:rPr>
          <w:rFonts w:ascii="Tahoma" w:hAnsi="Tahoma" w:cs="Tahoma"/>
          <w:color w:val="000000" w:themeColor="text1"/>
          <w:sz w:val="16"/>
          <w:szCs w:val="18"/>
        </w:rPr>
        <w:t xml:space="preserve"> z zastrzeżeniem art. 26 ust. 6 UPZP.</w:t>
      </w:r>
    </w:p>
    <w:p w14:paraId="35AEA343" w14:textId="77777777"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7BA08C0" w14:textId="027E517A"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w:t>
      </w:r>
      <w:r w:rsidR="00221656" w:rsidRPr="00E84C08">
        <w:rPr>
          <w:rFonts w:ascii="Tahoma" w:hAnsi="Tahoma" w:cs="Tahoma"/>
          <w:color w:val="000000" w:themeColor="text1"/>
          <w:sz w:val="16"/>
          <w:szCs w:val="18"/>
        </w:rPr>
        <w:t>P</w:t>
      </w:r>
      <w:r w:rsidRPr="00E84C08">
        <w:rPr>
          <w:rFonts w:ascii="Tahoma" w:hAnsi="Tahoma" w:cs="Tahoma"/>
          <w:color w:val="000000" w:themeColor="text1"/>
          <w:sz w:val="16"/>
          <w:szCs w:val="18"/>
        </w:rPr>
        <w:t xml:space="preserve">latformie </w:t>
      </w:r>
      <w:r w:rsidR="00221656" w:rsidRPr="00E84C08">
        <w:rPr>
          <w:rFonts w:ascii="Tahoma" w:hAnsi="Tahoma" w:cs="Tahoma"/>
          <w:color w:val="000000" w:themeColor="text1"/>
          <w:sz w:val="16"/>
          <w:szCs w:val="18"/>
        </w:rPr>
        <w:t>poprzez zakładkę „Korespondencja”</w:t>
      </w:r>
      <w:r w:rsidRPr="00E84C08">
        <w:rPr>
          <w:rFonts w:ascii="Tahoma" w:hAnsi="Tahoma" w:cs="Tahoma"/>
          <w:color w:val="000000" w:themeColor="text1"/>
          <w:sz w:val="16"/>
          <w:szCs w:val="18"/>
        </w:rPr>
        <w:t xml:space="preserve"> jako załączniki opatrzone kwalifikowanym podpisem elektronicznym lub kopii poświadczonej za zgodność z oryginałem. Podmiot, który zobowiązał się do udostępnienia zasobów zgodnie z art. 22a UPZP, odpowiada solidarnie z Wykonawcą za szkodę Zamawiającego powstałą wskutek nieudostępnienia tych zasobów, chyba że za nieudostępnienie zasobów nie ponosi winy. </w:t>
      </w:r>
    </w:p>
    <w:p w14:paraId="49C7BE2E" w14:textId="2181B98A" w:rsidR="00221656" w:rsidRPr="00E84C08" w:rsidRDefault="00221656" w:rsidP="00736BFD">
      <w:pPr>
        <w:pStyle w:val="Akapitzlist"/>
        <w:numPr>
          <w:ilvl w:val="1"/>
          <w:numId w:val="33"/>
        </w:numPr>
        <w:spacing w:after="0"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Dokumenty o których mowa w punkcie 5 SIWZ, należy wczytać w oryginale na Platformę: </w:t>
      </w:r>
      <w:hyperlink r:id="rId15" w:history="1">
        <w:r w:rsidRPr="00E84C08">
          <w:rPr>
            <w:rStyle w:val="Hipercze"/>
            <w:rFonts w:ascii="Tahoma" w:hAnsi="Tahoma" w:cs="Tahoma"/>
            <w:color w:val="000000" w:themeColor="text1"/>
            <w:sz w:val="16"/>
            <w:szCs w:val="18"/>
          </w:rPr>
          <w:t>https://zsm-chorzow.ezamawiajacy.pl/</w:t>
        </w:r>
      </w:hyperlink>
      <w:r w:rsidRPr="00E84C08">
        <w:rPr>
          <w:rFonts w:ascii="Tahoma" w:hAnsi="Tahoma" w:cs="Tahoma"/>
          <w:color w:val="000000" w:themeColor="text1"/>
          <w:sz w:val="16"/>
          <w:szCs w:val="18"/>
        </w:rPr>
        <w:t xml:space="preserve"> poprzez zakładkę „Korespondencja”, lub przesłać na skrzynkę pocztową </w:t>
      </w:r>
      <w:hyperlink r:id="rId16" w:history="1">
        <w:r w:rsidRPr="00E84C08">
          <w:rPr>
            <w:rStyle w:val="Hipercze"/>
            <w:rFonts w:ascii="Tahoma" w:hAnsi="Tahoma" w:cs="Tahoma"/>
            <w:color w:val="000000" w:themeColor="text1"/>
            <w:sz w:val="16"/>
            <w:szCs w:val="18"/>
          </w:rPr>
          <w:t>zp@zsm.com.pl</w:t>
        </w:r>
      </w:hyperlink>
      <w:r w:rsidRPr="00E84C08">
        <w:rPr>
          <w:rFonts w:ascii="Tahoma" w:hAnsi="Tahoma" w:cs="Tahoma"/>
          <w:color w:val="000000" w:themeColor="text1"/>
          <w:sz w:val="16"/>
          <w:szCs w:val="18"/>
        </w:rPr>
        <w:t>. Wszystkie złożone dokumenty powinny być opatrzone kwalifikowanym podpisem elektronicznym lub kopii poświadczonej za zgodność z oryginałem.</w:t>
      </w:r>
    </w:p>
    <w:p w14:paraId="02AD18E4" w14:textId="77777777"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eastAsia="Times New Roman" w:hAnsi="Tahoma" w:cs="Tahoma"/>
          <w:color w:val="000000" w:themeColor="text1"/>
          <w:sz w:val="16"/>
          <w:szCs w:val="18"/>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5A0A19E" w14:textId="77777777"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eastAsia="Times New Roman" w:hAnsi="Tahoma" w:cs="Tahoma"/>
          <w:color w:val="000000" w:themeColor="text1"/>
          <w:sz w:val="16"/>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E650C7B" w14:textId="0CE8348E"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 xml:space="preserve">W zakresie nieuregulowanym w SIWZ, zastosowanie mają przepisy rozporządzenia Ministra Rozwoju z dnia 26 lipca 2016 r. w sprawie rodzajów dokumentów, jakich może żądać </w:t>
      </w:r>
      <w:r w:rsidR="009008EE" w:rsidRPr="00E84C08">
        <w:rPr>
          <w:rFonts w:ascii="Tahoma" w:hAnsi="Tahoma" w:cs="Tahoma"/>
          <w:color w:val="000000" w:themeColor="text1"/>
          <w:sz w:val="16"/>
          <w:szCs w:val="18"/>
        </w:rPr>
        <w:t>Z</w:t>
      </w:r>
      <w:r w:rsidRPr="00E84C08">
        <w:rPr>
          <w:rFonts w:ascii="Tahoma" w:hAnsi="Tahoma" w:cs="Tahoma"/>
          <w:color w:val="000000" w:themeColor="text1"/>
          <w:sz w:val="16"/>
          <w:szCs w:val="18"/>
        </w:rPr>
        <w:t>amawiający od Wykonawcy w postępowaniu o udzielenie zamówienia (Dz. U. z 2016 r., poz. 1126</w:t>
      </w:r>
      <w:r w:rsidR="00E853EA" w:rsidRPr="00E84C08">
        <w:rPr>
          <w:rFonts w:ascii="Tahoma" w:hAnsi="Tahoma" w:cs="Tahoma"/>
          <w:color w:val="000000" w:themeColor="text1"/>
          <w:sz w:val="16"/>
          <w:szCs w:val="18"/>
        </w:rPr>
        <w:t xml:space="preserve"> z późn. zm.</w:t>
      </w:r>
      <w:r w:rsidRPr="00E84C08">
        <w:rPr>
          <w:rFonts w:ascii="Tahoma" w:hAnsi="Tahoma" w:cs="Tahoma"/>
          <w:color w:val="000000" w:themeColor="text1"/>
          <w:sz w:val="16"/>
          <w:szCs w:val="18"/>
        </w:rPr>
        <w:t>)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459CB29C" w14:textId="21CA33BB"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 xml:space="preserve">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w:t>
      </w:r>
      <w:r w:rsidR="00E73DB7" w:rsidRPr="00E84C08">
        <w:rPr>
          <w:rFonts w:ascii="Tahoma" w:hAnsi="Tahoma" w:cs="Tahoma"/>
          <w:color w:val="000000" w:themeColor="text1"/>
          <w:sz w:val="16"/>
          <w:szCs w:val="18"/>
        </w:rPr>
        <w:t>zadania publiczne (</w:t>
      </w:r>
      <w:r w:rsidR="0042568A" w:rsidRPr="00E84C08">
        <w:rPr>
          <w:rFonts w:ascii="Tahoma" w:hAnsi="Tahoma" w:cs="Tahoma"/>
          <w:color w:val="000000" w:themeColor="text1"/>
          <w:sz w:val="16"/>
          <w:szCs w:val="18"/>
        </w:rPr>
        <w:t xml:space="preserve">t. j. </w:t>
      </w:r>
      <w:r w:rsidRPr="00E84C08">
        <w:rPr>
          <w:rFonts w:ascii="Tahoma" w:hAnsi="Tahoma" w:cs="Tahoma"/>
          <w:color w:val="000000" w:themeColor="text1"/>
          <w:sz w:val="16"/>
          <w:szCs w:val="18"/>
        </w:rPr>
        <w:t xml:space="preserve">Dz. U. z </w:t>
      </w:r>
      <w:r w:rsidR="00E73DB7" w:rsidRPr="00E84C08">
        <w:rPr>
          <w:rFonts w:ascii="Tahoma" w:hAnsi="Tahoma" w:cs="Tahoma"/>
          <w:color w:val="000000" w:themeColor="text1"/>
          <w:sz w:val="16"/>
          <w:szCs w:val="18"/>
        </w:rPr>
        <w:t>2020 r. poz. 346</w:t>
      </w:r>
      <w:r w:rsidR="00167E41" w:rsidRPr="00E84C08">
        <w:rPr>
          <w:rFonts w:ascii="Tahoma" w:hAnsi="Tahoma" w:cs="Tahoma"/>
          <w:color w:val="000000" w:themeColor="text1"/>
          <w:sz w:val="16"/>
          <w:szCs w:val="18"/>
        </w:rPr>
        <w:t xml:space="preserve"> z późn. zm.</w:t>
      </w:r>
      <w:r w:rsidRPr="00E84C08">
        <w:rPr>
          <w:rFonts w:ascii="Tahoma" w:hAnsi="Tahoma" w:cs="Tahoma"/>
          <w:color w:val="000000" w:themeColor="text1"/>
          <w:sz w:val="16"/>
          <w:szCs w:val="18"/>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14:paraId="277CE20A" w14:textId="77777777"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Dokumenty i oświadczenia winny być złożone w języku polskim. Dokumenty i oświadczenia sporządzone w języku obcym są składane wraz z tłumaczeniem na język polski.</w:t>
      </w:r>
    </w:p>
    <w:p w14:paraId="7CF86B87" w14:textId="77777777"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eastAsia="Times New Roman" w:hAnsi="Tahoma" w:cs="Tahoma"/>
          <w:color w:val="000000" w:themeColor="text1"/>
          <w:sz w:val="16"/>
          <w:szCs w:val="18"/>
          <w:lang w:eastAsia="pl-PL"/>
        </w:rPr>
        <w:t>Poświadczenie za zgodność z oryginałem elektronicznej kopii dokumentu lub oświadczenia, o której mowa w pkt. powyżej, następuje przy użyciu kwalifikowanego podpisu elektronicznego.</w:t>
      </w:r>
    </w:p>
    <w:p w14:paraId="61420856" w14:textId="77777777"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w:t>
      </w:r>
      <w:r w:rsidR="00AF0313" w:rsidRPr="00E84C08">
        <w:rPr>
          <w:rFonts w:ascii="Tahoma" w:hAnsi="Tahoma" w:cs="Tahoma"/>
          <w:color w:val="000000" w:themeColor="text1"/>
          <w:sz w:val="16"/>
          <w:szCs w:val="18"/>
        </w:rPr>
        <w:t>go</w:t>
      </w:r>
      <w:r w:rsidRPr="00E84C08">
        <w:rPr>
          <w:rFonts w:ascii="Tahoma" w:hAnsi="Tahoma" w:cs="Tahoma"/>
          <w:color w:val="000000" w:themeColor="text1"/>
          <w:sz w:val="16"/>
          <w:szCs w:val="18"/>
        </w:rPr>
        <w:t xml:space="preserve"> za zgodność z oryginałem. </w:t>
      </w:r>
    </w:p>
    <w:p w14:paraId="3D46B378" w14:textId="77777777"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eastAsia="Times New Roman" w:hAnsi="Tahoma" w:cs="Tahoma"/>
          <w:color w:val="000000" w:themeColor="text1"/>
          <w:sz w:val="16"/>
          <w:szCs w:val="18"/>
          <w:lang w:eastAsia="pl-PL"/>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5C5FCF78" w14:textId="4A5E6A4B" w:rsidR="00FC0894" w:rsidRPr="00E84C08" w:rsidRDefault="00FC0894"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bCs/>
          <w:color w:val="000000" w:themeColor="text1"/>
          <w:sz w:val="16"/>
          <w:szCs w:val="18"/>
        </w:rPr>
        <w:lastRenderedPageBreak/>
        <w:t>W</w:t>
      </w:r>
      <w:r w:rsidRPr="00E84C08">
        <w:rPr>
          <w:rFonts w:ascii="Tahoma" w:hAnsi="Tahoma" w:cs="Tahoma"/>
          <w:b/>
          <w:bCs/>
          <w:color w:val="000000" w:themeColor="text1"/>
          <w:sz w:val="16"/>
          <w:szCs w:val="18"/>
        </w:rPr>
        <w:t xml:space="preserve"> </w:t>
      </w:r>
      <w:r w:rsidRPr="00E84C08">
        <w:rPr>
          <w:rFonts w:ascii="Tahoma" w:hAnsi="Tahoma" w:cs="Tahoma"/>
          <w:color w:val="000000" w:themeColor="text1"/>
          <w:sz w:val="16"/>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507BFDBE" w14:textId="77777777" w:rsidR="00167E41" w:rsidRPr="00E84C08" w:rsidRDefault="00167E41" w:rsidP="00736BFD">
      <w:pPr>
        <w:pStyle w:val="Akapitzlist"/>
        <w:numPr>
          <w:ilvl w:val="1"/>
          <w:numId w:val="33"/>
        </w:numPr>
        <w:autoSpaceDE w:val="0"/>
        <w:autoSpaceDN w:val="0"/>
        <w:adjustRightInd w:val="0"/>
        <w:spacing w:after="0" w:line="360"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Ogólne zasady korzystania z Platformy:</w:t>
      </w:r>
    </w:p>
    <w:p w14:paraId="47EB44A8" w14:textId="249DFE3D" w:rsidR="007714E1" w:rsidRPr="00E84C08" w:rsidRDefault="00167E41" w:rsidP="00736BFD">
      <w:pPr>
        <w:pStyle w:val="Akapitzlist"/>
        <w:numPr>
          <w:ilvl w:val="0"/>
          <w:numId w:val="36"/>
        </w:numPr>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zgłoszenie do postępowania wymaga zalogowania Wykonawcy do Systemu na subdomenie </w:t>
      </w:r>
      <w:r w:rsidRPr="00E84C08">
        <w:rPr>
          <w:rFonts w:ascii="Tahoma" w:hAnsi="Tahoma" w:cs="Tahoma"/>
          <w:color w:val="000000" w:themeColor="text1"/>
          <w:sz w:val="16"/>
          <w:szCs w:val="18"/>
          <w:u w:val="single"/>
        </w:rPr>
        <w:t>Zespołu Szpitali Miejskich w Chorzowie</w:t>
      </w:r>
      <w:r w:rsidR="00303989" w:rsidRPr="00E84C08">
        <w:rPr>
          <w:rFonts w:ascii="Tahoma" w:hAnsi="Tahoma" w:cs="Tahoma"/>
          <w:color w:val="000000" w:themeColor="text1"/>
          <w:sz w:val="16"/>
          <w:szCs w:val="18"/>
        </w:rPr>
        <w:t>:</w:t>
      </w:r>
      <w:r w:rsidRPr="00E84C08">
        <w:rPr>
          <w:rFonts w:ascii="Tahoma" w:hAnsi="Tahoma" w:cs="Tahoma"/>
          <w:color w:val="000000" w:themeColor="text1"/>
          <w:sz w:val="16"/>
          <w:szCs w:val="18"/>
        </w:rPr>
        <w:t xml:space="preserve"> </w:t>
      </w:r>
      <w:hyperlink r:id="rId17" w:history="1">
        <w:r w:rsidRPr="00E84C08">
          <w:rPr>
            <w:rStyle w:val="Hipercze"/>
            <w:rFonts w:ascii="Tahoma" w:hAnsi="Tahoma" w:cs="Tahoma"/>
            <w:color w:val="000000" w:themeColor="text1"/>
            <w:sz w:val="16"/>
            <w:szCs w:val="18"/>
          </w:rPr>
          <w:t>https://zsm-chorzow.ezamawiajacy.pl/</w:t>
        </w:r>
      </w:hyperlink>
      <w:r w:rsidRPr="00E84C08">
        <w:rPr>
          <w:rFonts w:ascii="Tahoma" w:hAnsi="Tahoma" w:cs="Tahoma"/>
          <w:color w:val="000000" w:themeColor="text1"/>
          <w:sz w:val="16"/>
          <w:szCs w:val="18"/>
        </w:rPr>
        <w:t xml:space="preserve">, lub </w:t>
      </w:r>
      <w:hyperlink r:id="rId18" w:history="1">
        <w:r w:rsidRPr="00E84C08">
          <w:rPr>
            <w:rStyle w:val="Hipercze"/>
            <w:rFonts w:ascii="Tahoma" w:hAnsi="Tahoma" w:cs="Tahoma"/>
            <w:color w:val="000000" w:themeColor="text1"/>
            <w:sz w:val="16"/>
            <w:szCs w:val="18"/>
          </w:rPr>
          <w:t>https://oneplace.marketplanet.pl/</w:t>
        </w:r>
      </w:hyperlink>
      <w:r w:rsidRPr="00E84C08">
        <w:rPr>
          <w:rFonts w:ascii="Tahoma" w:hAnsi="Tahoma" w:cs="Tahoma"/>
          <w:color w:val="000000" w:themeColor="text1"/>
          <w:sz w:val="16"/>
          <w:szCs w:val="18"/>
        </w:rPr>
        <w:t>.</w:t>
      </w:r>
    </w:p>
    <w:p w14:paraId="3B12811C" w14:textId="77777777" w:rsidR="007714E1" w:rsidRPr="00E84C08" w:rsidRDefault="00167E41" w:rsidP="00736BFD">
      <w:pPr>
        <w:pStyle w:val="Akapitzlist"/>
        <w:numPr>
          <w:ilvl w:val="0"/>
          <w:numId w:val="36"/>
        </w:numPr>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7F302D1C" w14:textId="77777777" w:rsidR="007714E1" w:rsidRPr="00E84C08" w:rsidRDefault="00167E41" w:rsidP="00736BFD">
      <w:pPr>
        <w:pStyle w:val="Akapitzlist"/>
        <w:numPr>
          <w:ilvl w:val="0"/>
          <w:numId w:val="36"/>
        </w:numPr>
        <w:autoSpaceDE w:val="0"/>
        <w:autoSpaceDN w:val="0"/>
        <w:adjustRightInd w:val="0"/>
        <w:spacing w:after="0" w:line="360" w:lineRule="auto"/>
        <w:ind w:left="709" w:hanging="283"/>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Rejestracja Wykonawcy trwa maksymalnie do 2 dni roboczych. W związku z tym Zamawiający zaleca Wykonawcom uwzględnienie czasu niezbędnego na rejestrację w procesie złożenia Oferty w postaci elektronicznej. </w:t>
      </w:r>
    </w:p>
    <w:p w14:paraId="6690D073" w14:textId="77777777" w:rsidR="007714E1" w:rsidRPr="00E84C08" w:rsidRDefault="00167E41" w:rsidP="00736BFD">
      <w:pPr>
        <w:pStyle w:val="Akapitzlist"/>
        <w:numPr>
          <w:ilvl w:val="0"/>
          <w:numId w:val="36"/>
        </w:numPr>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wraz z potwierdzeniem złożenia wniosku rejestracyjnego otrzyma informacje, o możliwości przyspieszenia procedury założenia konta, wówczas należy skontaktować się pod numerem telefonu podanym w ww. potwierdzeniu. </w:t>
      </w:r>
    </w:p>
    <w:p w14:paraId="02EDFC77" w14:textId="3D83062D" w:rsidR="00167E41" w:rsidRPr="00E84C08" w:rsidRDefault="00167E41" w:rsidP="00736BFD">
      <w:pPr>
        <w:pStyle w:val="Akapitzlist"/>
        <w:numPr>
          <w:ilvl w:val="0"/>
          <w:numId w:val="36"/>
        </w:numPr>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14C32466" w14:textId="77777777" w:rsidR="00E72BF6" w:rsidRPr="00E84C08" w:rsidRDefault="00E72BF6" w:rsidP="00736BFD">
      <w:pPr>
        <w:pStyle w:val="Akapitzlist"/>
        <w:autoSpaceDE w:val="0"/>
        <w:autoSpaceDN w:val="0"/>
        <w:adjustRightInd w:val="0"/>
        <w:spacing w:after="0" w:line="360" w:lineRule="auto"/>
        <w:ind w:left="284"/>
        <w:jc w:val="both"/>
        <w:rPr>
          <w:rFonts w:ascii="Tahoma" w:hAnsi="Tahoma" w:cs="Tahoma"/>
          <w:b/>
          <w:bCs/>
          <w:color w:val="000000" w:themeColor="text1"/>
          <w:sz w:val="16"/>
          <w:szCs w:val="18"/>
        </w:rPr>
      </w:pPr>
    </w:p>
    <w:p w14:paraId="62A7165E" w14:textId="6053FD1B" w:rsidR="0040385D" w:rsidRPr="00E84C08" w:rsidRDefault="0040385D" w:rsidP="00736BFD">
      <w:pPr>
        <w:numPr>
          <w:ilvl w:val="0"/>
          <w:numId w:val="6"/>
        </w:numPr>
        <w:tabs>
          <w:tab w:val="clear" w:pos="540"/>
          <w:tab w:val="left" w:pos="10224"/>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SPOSÓB POROZUMIEWANIA SIĘ MIĘDZY ZAMAWIAJĄCYM A  WYKONAWCAMI, SPOSÓB PRZEKAZYWANIA DOKUMENTÓW I OŚWIADCZEŃ ORAZ SPOSÓB UDZELANIA WYJAŚNIEŃ</w:t>
      </w:r>
    </w:p>
    <w:p w14:paraId="28E4C4EA" w14:textId="3A8B75A1" w:rsidR="00141D4D" w:rsidRPr="00E84C08" w:rsidRDefault="0040385D"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Osobą wskazaną przez Zamawiającego do kontaktów z Wykonawcami jest</w:t>
      </w:r>
      <w:r w:rsidR="00C94BC1" w:rsidRPr="00E84C08">
        <w:rPr>
          <w:rFonts w:ascii="Tahoma" w:hAnsi="Tahoma" w:cs="Tahoma"/>
          <w:color w:val="000000" w:themeColor="text1"/>
          <w:sz w:val="16"/>
          <w:szCs w:val="18"/>
        </w:rPr>
        <w:t>: Pan</w:t>
      </w:r>
      <w:r w:rsidR="006230BC" w:rsidRPr="00E84C08">
        <w:rPr>
          <w:rFonts w:ascii="Tahoma" w:hAnsi="Tahoma" w:cs="Tahoma"/>
          <w:color w:val="000000" w:themeColor="text1"/>
          <w:sz w:val="16"/>
          <w:szCs w:val="18"/>
        </w:rPr>
        <w:t>i Anna Kontny</w:t>
      </w:r>
      <w:r w:rsidR="00C94BC1" w:rsidRPr="00E84C08">
        <w:rPr>
          <w:rFonts w:ascii="Tahoma" w:hAnsi="Tahoma" w:cs="Tahoma"/>
          <w:color w:val="000000" w:themeColor="text1"/>
          <w:sz w:val="16"/>
          <w:szCs w:val="18"/>
        </w:rPr>
        <w:t>,</w:t>
      </w:r>
      <w:r w:rsidR="00AD2119"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 xml:space="preserve">e-mail: </w:t>
      </w:r>
      <w:hyperlink r:id="rId19" w:history="1">
        <w:r w:rsidRPr="00E84C08">
          <w:rPr>
            <w:rStyle w:val="Hipercze"/>
            <w:rFonts w:ascii="Tahoma" w:hAnsi="Tahoma" w:cs="Tahoma"/>
            <w:color w:val="000000" w:themeColor="text1"/>
            <w:sz w:val="16"/>
            <w:szCs w:val="18"/>
          </w:rPr>
          <w:t>zp@zsm.com.pl</w:t>
        </w:r>
      </w:hyperlink>
      <w:r w:rsidRPr="00E84C08">
        <w:rPr>
          <w:rFonts w:ascii="Tahoma" w:hAnsi="Tahoma" w:cs="Tahoma"/>
          <w:color w:val="000000" w:themeColor="text1"/>
          <w:sz w:val="16"/>
          <w:szCs w:val="18"/>
        </w:rPr>
        <w:t xml:space="preserve">, </w:t>
      </w:r>
      <w:hyperlink r:id="rId20" w:history="1">
        <w:r w:rsidR="006230BC" w:rsidRPr="00E84C08">
          <w:rPr>
            <w:rStyle w:val="Hipercze"/>
            <w:rFonts w:ascii="Tahoma" w:hAnsi="Tahoma" w:cs="Tahoma"/>
            <w:sz w:val="16"/>
            <w:szCs w:val="18"/>
          </w:rPr>
          <w:t>akontny@zsm.com.pl</w:t>
        </w:r>
      </w:hyperlink>
      <w:r w:rsidRPr="00E84C08">
        <w:rPr>
          <w:rFonts w:ascii="Tahoma" w:hAnsi="Tahoma" w:cs="Tahoma"/>
          <w:bCs/>
          <w:color w:val="000000" w:themeColor="text1"/>
          <w:sz w:val="16"/>
          <w:szCs w:val="18"/>
        </w:rPr>
        <w:t>.</w:t>
      </w:r>
    </w:p>
    <w:p w14:paraId="145B2F35" w14:textId="5EEBF1E4" w:rsidR="00DA451F" w:rsidRPr="00E84C08" w:rsidRDefault="00DA451F"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W postępowaniu o udzielenie zamówienia</w:t>
      </w:r>
      <w:r w:rsidR="00277CC5" w:rsidRPr="00E84C08">
        <w:rPr>
          <w:rFonts w:ascii="Tahoma" w:hAnsi="Tahoma" w:cs="Tahoma"/>
          <w:color w:val="000000" w:themeColor="text1"/>
          <w:sz w:val="16"/>
          <w:szCs w:val="18"/>
        </w:rPr>
        <w:t>,</w:t>
      </w:r>
      <w:r w:rsidRPr="00E84C08">
        <w:rPr>
          <w:rFonts w:ascii="Tahoma" w:hAnsi="Tahoma" w:cs="Tahoma"/>
          <w:color w:val="000000" w:themeColor="text1"/>
          <w:sz w:val="16"/>
          <w:szCs w:val="18"/>
        </w:rPr>
        <w:t xml:space="preserve"> komunikacja pomiędzy Zamawiającym a Wykonawcami w</w:t>
      </w:r>
      <w:r w:rsidR="009D67F8" w:rsidRPr="00E84C08">
        <w:rPr>
          <w:rFonts w:ascii="Tahoma" w:hAnsi="Tahoma" w:cs="Tahoma"/>
          <w:color w:val="000000" w:themeColor="text1"/>
          <w:sz w:val="16"/>
          <w:szCs w:val="18"/>
        </w:rPr>
        <w:t> </w:t>
      </w:r>
      <w:r w:rsidRPr="00E84C08">
        <w:rPr>
          <w:rFonts w:ascii="Tahoma" w:hAnsi="Tahoma" w:cs="Tahoma"/>
          <w:color w:val="000000" w:themeColor="text1"/>
          <w:sz w:val="16"/>
          <w:szCs w:val="18"/>
        </w:rPr>
        <w:t xml:space="preserve">szczególności składanie oświadczeń, wniosków, zawiadomień oraz przekazywanie informacji odbywa się elektronicznie za pośrednictwem </w:t>
      </w:r>
      <w:bookmarkStart w:id="2" w:name="_Hlk45194100"/>
      <w:r w:rsidRPr="00E84C08">
        <w:rPr>
          <w:rFonts w:ascii="Tahoma" w:hAnsi="Tahoma" w:cs="Tahoma"/>
          <w:color w:val="000000" w:themeColor="text1"/>
          <w:sz w:val="16"/>
          <w:szCs w:val="18"/>
          <w:u w:val="single"/>
        </w:rPr>
        <w:t>Platformy</w:t>
      </w:r>
      <w:r w:rsidRPr="00E84C08">
        <w:rPr>
          <w:rFonts w:ascii="Tahoma" w:hAnsi="Tahoma" w:cs="Tahoma"/>
          <w:color w:val="000000" w:themeColor="text1"/>
          <w:sz w:val="16"/>
          <w:szCs w:val="18"/>
        </w:rPr>
        <w:t xml:space="preserve">: </w:t>
      </w:r>
      <w:hyperlink r:id="rId21" w:history="1">
        <w:r w:rsidRPr="00E84C08">
          <w:rPr>
            <w:rStyle w:val="Hipercze"/>
            <w:rFonts w:ascii="Tahoma" w:hAnsi="Tahoma" w:cs="Tahoma"/>
            <w:color w:val="000000" w:themeColor="text1"/>
            <w:sz w:val="16"/>
            <w:szCs w:val="18"/>
          </w:rPr>
          <w:t>https://zsm-chorzow.ezamawiajacy.pl/</w:t>
        </w:r>
      </w:hyperlink>
      <w:bookmarkEnd w:id="2"/>
      <w:r w:rsidRPr="00E84C08">
        <w:rPr>
          <w:rFonts w:ascii="Tahoma" w:hAnsi="Tahoma" w:cs="Tahoma"/>
          <w:color w:val="000000" w:themeColor="text1"/>
          <w:sz w:val="16"/>
          <w:szCs w:val="18"/>
        </w:rPr>
        <w:t>.</w:t>
      </w:r>
    </w:p>
    <w:p w14:paraId="33039A60" w14:textId="77777777" w:rsidR="00141D4D" w:rsidRPr="00E84C08" w:rsidRDefault="00FC0894"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eastAsia="Calibri" w:hAnsi="Tahoma" w:cs="Tahoma"/>
          <w:bCs/>
          <w:color w:val="000000" w:themeColor="text1"/>
          <w:sz w:val="16"/>
          <w:szCs w:val="18"/>
        </w:rPr>
        <w:t xml:space="preserve">Zamawiający może również komunikować się z Wykonawcami za pomocą poczty elektronicznej, email </w:t>
      </w:r>
      <w:hyperlink r:id="rId22" w:history="1">
        <w:r w:rsidRPr="00E84C08">
          <w:rPr>
            <w:rStyle w:val="Hipercze"/>
            <w:rFonts w:ascii="Tahoma" w:eastAsia="Calibri" w:hAnsi="Tahoma" w:cs="Tahoma"/>
            <w:b/>
            <w:bCs/>
            <w:color w:val="000000" w:themeColor="text1"/>
            <w:sz w:val="16"/>
            <w:szCs w:val="18"/>
          </w:rPr>
          <w:t>zp@zsm.com.pl</w:t>
        </w:r>
      </w:hyperlink>
      <w:r w:rsidRPr="00E84C08">
        <w:rPr>
          <w:rFonts w:ascii="Tahoma" w:eastAsia="Calibri" w:hAnsi="Tahoma" w:cs="Tahoma"/>
          <w:b/>
          <w:bCs/>
          <w:color w:val="000000" w:themeColor="text1"/>
          <w:sz w:val="16"/>
          <w:szCs w:val="18"/>
        </w:rPr>
        <w:t xml:space="preserve">. </w:t>
      </w:r>
    </w:p>
    <w:p w14:paraId="6796E527" w14:textId="4B700267" w:rsidR="00141D4D" w:rsidRPr="00E84C08" w:rsidRDefault="00FC0894"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hAnsi="Tahoma" w:cs="Tahoma"/>
          <w:bCs/>
          <w:color w:val="000000" w:themeColor="text1"/>
          <w:sz w:val="16"/>
          <w:szCs w:val="18"/>
        </w:rPr>
        <w:t xml:space="preserve">Dokumenty elektroniczne, oświadczenia lub elektroniczne kopie dokumentów lub oświadczeń  składane są przez Wykonawcę za pośrednictwem </w:t>
      </w:r>
      <w:r w:rsidR="00343F4B" w:rsidRPr="00E84C08">
        <w:rPr>
          <w:rFonts w:ascii="Tahoma" w:hAnsi="Tahoma" w:cs="Tahoma"/>
          <w:bCs/>
          <w:color w:val="000000" w:themeColor="text1"/>
          <w:sz w:val="16"/>
          <w:szCs w:val="18"/>
        </w:rPr>
        <w:t xml:space="preserve">Platformy: </w:t>
      </w:r>
      <w:hyperlink r:id="rId23" w:history="1">
        <w:r w:rsidR="00343F4B" w:rsidRPr="00E84C08">
          <w:rPr>
            <w:rStyle w:val="Hipercze"/>
            <w:rFonts w:ascii="Tahoma" w:hAnsi="Tahoma" w:cs="Tahoma"/>
            <w:bCs/>
            <w:color w:val="000000" w:themeColor="text1"/>
            <w:sz w:val="16"/>
            <w:szCs w:val="18"/>
          </w:rPr>
          <w:t>https://zsm-chorzow.ezamawiajacy.pl/</w:t>
        </w:r>
      </w:hyperlink>
      <w:r w:rsidRPr="00E84C08">
        <w:rPr>
          <w:rFonts w:ascii="Tahoma" w:hAnsi="Tahoma" w:cs="Tahoma"/>
          <w:bCs/>
          <w:color w:val="000000" w:themeColor="text1"/>
          <w:sz w:val="16"/>
          <w:szCs w:val="18"/>
        </w:rPr>
        <w:t>.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w:t>
      </w:r>
      <w:r w:rsidR="009D67F8" w:rsidRPr="00E84C08">
        <w:rPr>
          <w:rFonts w:ascii="Tahoma" w:hAnsi="Tahoma" w:cs="Tahoma"/>
          <w:bCs/>
          <w:color w:val="000000" w:themeColor="text1"/>
          <w:sz w:val="16"/>
          <w:szCs w:val="18"/>
        </w:rPr>
        <w:t> </w:t>
      </w:r>
      <w:r w:rsidRPr="00E84C08">
        <w:rPr>
          <w:rFonts w:ascii="Tahoma" w:hAnsi="Tahoma" w:cs="Tahoma"/>
          <w:bCs/>
          <w:color w:val="000000" w:themeColor="text1"/>
          <w:sz w:val="16"/>
          <w:szCs w:val="18"/>
        </w:rPr>
        <w:t>sprawie użycia środków komunikacji elektronicznej w postępowaniu o udzielenie zamówienia publicznego oraz udostępniania i przechowywania dokumentów elektronicznych</w:t>
      </w:r>
      <w:r w:rsidR="004027D0" w:rsidRPr="00E84C08">
        <w:rPr>
          <w:rFonts w:ascii="Tahoma" w:hAnsi="Tahoma" w:cs="Tahoma"/>
          <w:bCs/>
          <w:color w:val="000000" w:themeColor="text1"/>
          <w:sz w:val="16"/>
          <w:szCs w:val="18"/>
        </w:rPr>
        <w:t xml:space="preserve"> (t. j. Dz. U. 2020 poz. 1261)</w:t>
      </w:r>
      <w:r w:rsidRPr="00E84C08">
        <w:rPr>
          <w:rFonts w:ascii="Tahoma" w:hAnsi="Tahoma" w:cs="Tahoma"/>
          <w:bCs/>
          <w:color w:val="000000" w:themeColor="text1"/>
          <w:sz w:val="16"/>
          <w:szCs w:val="18"/>
        </w:rPr>
        <w:t xml:space="preserve"> oraz rozporządzeniu Ministra Rozwoju z dnia 26 lipca 2016 r. w sprawie rodzajów dokumentów, ja</w:t>
      </w:r>
      <w:r w:rsidR="009D67F8" w:rsidRPr="00E84C08">
        <w:rPr>
          <w:rFonts w:ascii="Tahoma" w:hAnsi="Tahoma" w:cs="Tahoma"/>
          <w:bCs/>
          <w:color w:val="000000" w:themeColor="text1"/>
          <w:sz w:val="16"/>
          <w:szCs w:val="18"/>
        </w:rPr>
        <w:t>kich może żądać Yamawiający od W</w:t>
      </w:r>
      <w:r w:rsidRPr="00E84C08">
        <w:rPr>
          <w:rFonts w:ascii="Tahoma" w:hAnsi="Tahoma" w:cs="Tahoma"/>
          <w:bCs/>
          <w:color w:val="000000" w:themeColor="text1"/>
          <w:sz w:val="16"/>
          <w:szCs w:val="18"/>
        </w:rPr>
        <w:t>ykonawcy w postępowaniu o udzielenie zamówienia</w:t>
      </w:r>
      <w:r w:rsidR="004027D0" w:rsidRPr="00E84C08">
        <w:rPr>
          <w:rFonts w:ascii="Tahoma" w:hAnsi="Tahoma" w:cs="Tahoma"/>
          <w:bCs/>
          <w:color w:val="000000" w:themeColor="text1"/>
          <w:sz w:val="16"/>
          <w:szCs w:val="18"/>
        </w:rPr>
        <w:t xml:space="preserve"> (t. j. Dz. U. 2020 poz. 1282)</w:t>
      </w:r>
      <w:r w:rsidRPr="00E84C08">
        <w:rPr>
          <w:rFonts w:ascii="Tahoma" w:hAnsi="Tahoma" w:cs="Tahoma"/>
          <w:bCs/>
          <w:color w:val="000000" w:themeColor="text1"/>
          <w:sz w:val="16"/>
          <w:szCs w:val="18"/>
        </w:rPr>
        <w:t>.</w:t>
      </w:r>
    </w:p>
    <w:p w14:paraId="5782DBF4" w14:textId="5F565631" w:rsidR="007168F0" w:rsidRPr="00E84C08" w:rsidRDefault="007168F0" w:rsidP="00736BFD">
      <w:pPr>
        <w:pStyle w:val="Akapitzlist"/>
        <w:numPr>
          <w:ilvl w:val="1"/>
          <w:numId w:val="7"/>
        </w:numPr>
        <w:spacing w:after="0" w:line="360" w:lineRule="auto"/>
        <w:ind w:left="426" w:hanging="426"/>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Wykonawca może zwrócić się do Zamawiającego o wyjaśnienie treści SIWZ. Wniosek należy przesłać za pośrednictwem Platformy Zakupowej </w:t>
      </w:r>
      <w:r w:rsidR="00EE15CB" w:rsidRPr="00E84C08">
        <w:rPr>
          <w:rFonts w:ascii="Tahoma" w:eastAsia="Times New Roman" w:hAnsi="Tahoma" w:cs="Tahoma"/>
          <w:color w:val="000000" w:themeColor="text1"/>
          <w:sz w:val="16"/>
          <w:szCs w:val="18"/>
          <w:lang w:eastAsia="pl-PL"/>
        </w:rPr>
        <w:t>p</w:t>
      </w:r>
      <w:r w:rsidRPr="00E84C08">
        <w:rPr>
          <w:rFonts w:ascii="Tahoma" w:eastAsia="Times New Roman" w:hAnsi="Tahoma" w:cs="Tahoma"/>
          <w:color w:val="000000" w:themeColor="text1"/>
          <w:sz w:val="16"/>
          <w:szCs w:val="18"/>
          <w:lang w:eastAsia="pl-PL"/>
        </w:rPr>
        <w:t>rzez opcję „zadaj pytanie</w:t>
      </w:r>
      <w:r w:rsidR="00EE15CB" w:rsidRPr="00E84C08">
        <w:rPr>
          <w:rFonts w:ascii="Tahoma" w:eastAsia="Times New Roman" w:hAnsi="Tahoma" w:cs="Tahoma"/>
          <w:color w:val="000000" w:themeColor="text1"/>
          <w:sz w:val="16"/>
          <w:szCs w:val="18"/>
          <w:lang w:eastAsia="pl-PL"/>
        </w:rPr>
        <w:t>”</w:t>
      </w:r>
      <w:r w:rsidRPr="00E84C08">
        <w:rPr>
          <w:rFonts w:ascii="Tahoma" w:eastAsia="Times New Roman" w:hAnsi="Tahoma" w:cs="Tahoma"/>
          <w:color w:val="000000" w:themeColor="text1"/>
          <w:sz w:val="16"/>
          <w:szCs w:val="18"/>
          <w:lang w:eastAsia="pl-PL"/>
        </w:rPr>
        <w:t xml:space="preserv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7FE79EB4" w14:textId="77777777" w:rsidR="00141D4D" w:rsidRPr="00E84C08" w:rsidRDefault="00FC0894"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eastAsia="Calibri" w:hAnsi="Tahoma" w:cs="Tahoma"/>
          <w:bCs/>
          <w:color w:val="000000" w:themeColor="text1"/>
          <w:sz w:val="16"/>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4243C00A" w14:textId="145AE755" w:rsidR="00141D4D" w:rsidRPr="00E84C08" w:rsidRDefault="00FC0894"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eastAsia="Calibri" w:hAnsi="Tahoma" w:cs="Tahoma"/>
          <w:bCs/>
          <w:color w:val="000000" w:themeColor="text1"/>
          <w:sz w:val="16"/>
          <w:szCs w:val="18"/>
        </w:rPr>
        <w:lastRenderedPageBreak/>
        <w:t>Jeżeli wniosek o wyjaśnienie treści SIWZ wpłynął po upływie terminu składania wniosku, o którym mowa w pkt 6.6.</w:t>
      </w:r>
      <w:r w:rsidR="00227348" w:rsidRPr="00E84C08">
        <w:rPr>
          <w:rFonts w:ascii="Tahoma" w:eastAsia="Calibri" w:hAnsi="Tahoma" w:cs="Tahoma"/>
          <w:bCs/>
          <w:color w:val="000000" w:themeColor="text1"/>
          <w:sz w:val="16"/>
          <w:szCs w:val="18"/>
        </w:rPr>
        <w:t xml:space="preserve"> SIWZ</w:t>
      </w:r>
      <w:r w:rsidRPr="00E84C08">
        <w:rPr>
          <w:rFonts w:ascii="Tahoma" w:eastAsia="Calibri" w:hAnsi="Tahoma" w:cs="Tahoma"/>
          <w:bCs/>
          <w:color w:val="000000" w:themeColor="text1"/>
          <w:sz w:val="16"/>
          <w:szCs w:val="18"/>
        </w:rPr>
        <w:t>, lub dotyczy udzielonych wyjaśnień, Zamawiający może udzielić wyjaśnień albo pozostawić wniosek bez rozpoznania.</w:t>
      </w:r>
    </w:p>
    <w:p w14:paraId="15A51D50" w14:textId="5AA49ACC" w:rsidR="00141D4D" w:rsidRPr="00E84C08" w:rsidRDefault="00FC0894"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W uzasadnionym przypadku (</w:t>
      </w:r>
      <w:r w:rsidRPr="00E84C08">
        <w:rPr>
          <w:rFonts w:ascii="Tahoma" w:hAnsi="Tahoma" w:cs="Tahoma"/>
          <w:bCs/>
          <w:color w:val="000000" w:themeColor="text1"/>
          <w:sz w:val="16"/>
          <w:szCs w:val="18"/>
        </w:rPr>
        <w:t>przed terminem składania ofert)</w:t>
      </w:r>
      <w:r w:rsidRPr="00E84C08">
        <w:rPr>
          <w:rFonts w:ascii="Tahoma" w:hAnsi="Tahoma" w:cs="Tahoma"/>
          <w:color w:val="000000" w:themeColor="text1"/>
          <w:sz w:val="16"/>
          <w:szCs w:val="18"/>
        </w:rPr>
        <w:t>, Zamawiający dopuszcza możliwość wprowadzenia zmian w treści SIWZ. Dokon</w:t>
      </w:r>
      <w:r w:rsidR="00AF0313" w:rsidRPr="00E84C08">
        <w:rPr>
          <w:rFonts w:ascii="Tahoma" w:hAnsi="Tahoma" w:cs="Tahoma"/>
          <w:color w:val="000000" w:themeColor="text1"/>
          <w:sz w:val="16"/>
          <w:szCs w:val="18"/>
        </w:rPr>
        <w:t>aną zmianę treści specyfikacji Z</w:t>
      </w:r>
      <w:r w:rsidRPr="00E84C08">
        <w:rPr>
          <w:rFonts w:ascii="Tahoma" w:hAnsi="Tahoma" w:cs="Tahoma"/>
          <w:color w:val="000000" w:themeColor="text1"/>
          <w:sz w:val="16"/>
          <w:szCs w:val="18"/>
        </w:rPr>
        <w:t>amawiający udostępnia na stronie internetowej</w:t>
      </w:r>
      <w:r w:rsidR="00091764" w:rsidRPr="00E84C08">
        <w:rPr>
          <w:rFonts w:ascii="Tahoma" w:hAnsi="Tahoma" w:cs="Tahoma"/>
          <w:color w:val="000000" w:themeColor="text1"/>
          <w:sz w:val="16"/>
          <w:szCs w:val="18"/>
        </w:rPr>
        <w:t xml:space="preserve"> oraz Platformie Zakupowej</w:t>
      </w:r>
      <w:r w:rsidRPr="00E84C08">
        <w:rPr>
          <w:rFonts w:ascii="Tahoma" w:hAnsi="Tahoma" w:cs="Tahoma"/>
          <w:color w:val="000000" w:themeColor="text1"/>
          <w:sz w:val="16"/>
          <w:szCs w:val="18"/>
        </w:rPr>
        <w:t xml:space="preserve">. Każda wprowadzona przez Zamawiającego zmiana </w:t>
      </w:r>
      <w:r w:rsidR="00091764" w:rsidRPr="00E84C08">
        <w:rPr>
          <w:rFonts w:ascii="Tahoma" w:hAnsi="Tahoma" w:cs="Tahoma"/>
          <w:color w:val="000000" w:themeColor="text1"/>
          <w:sz w:val="16"/>
          <w:szCs w:val="18"/>
        </w:rPr>
        <w:t>staje</w:t>
      </w:r>
      <w:r w:rsidRPr="00E84C08">
        <w:rPr>
          <w:rFonts w:ascii="Tahoma" w:hAnsi="Tahoma" w:cs="Tahoma"/>
          <w:color w:val="000000" w:themeColor="text1"/>
          <w:sz w:val="16"/>
          <w:szCs w:val="18"/>
        </w:rPr>
        <w:t xml:space="preserve"> się częścią SIWZ i jest dla Wykonawców wiążąca.</w:t>
      </w:r>
    </w:p>
    <w:p w14:paraId="39B835C2" w14:textId="6A6A182F" w:rsidR="00141D4D" w:rsidRPr="00E84C08" w:rsidRDefault="00FC0894"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eastAsia="Calibri" w:hAnsi="Tahoma" w:cs="Tahoma"/>
          <w:bCs/>
          <w:color w:val="000000" w:themeColor="text1"/>
          <w:sz w:val="16"/>
          <w:szCs w:val="18"/>
        </w:rPr>
        <w:t>Treść pytań</w:t>
      </w:r>
      <w:r w:rsidR="009102FC" w:rsidRPr="00E84C08">
        <w:rPr>
          <w:rFonts w:ascii="Tahoma" w:eastAsia="Calibri" w:hAnsi="Tahoma" w:cs="Tahoma"/>
          <w:bCs/>
          <w:color w:val="000000" w:themeColor="text1"/>
          <w:sz w:val="16"/>
          <w:szCs w:val="18"/>
        </w:rPr>
        <w:t xml:space="preserve"> (bez ujawniania źródła zapytania)</w:t>
      </w:r>
      <w:r w:rsidRPr="00E84C08">
        <w:rPr>
          <w:rFonts w:ascii="Tahoma" w:eastAsia="Calibri" w:hAnsi="Tahoma" w:cs="Tahoma"/>
          <w:bCs/>
          <w:color w:val="000000" w:themeColor="text1"/>
          <w:sz w:val="16"/>
          <w:szCs w:val="18"/>
        </w:rPr>
        <w:t xml:space="preserve"> wraz z wyjaśnieniami bądź informacje o dokonaniu </w:t>
      </w:r>
      <w:r w:rsidR="009102FC" w:rsidRPr="00E84C08">
        <w:rPr>
          <w:rFonts w:ascii="Tahoma" w:eastAsia="Calibri" w:hAnsi="Tahoma" w:cs="Tahoma"/>
          <w:bCs/>
          <w:color w:val="000000" w:themeColor="text1"/>
          <w:sz w:val="16"/>
          <w:szCs w:val="18"/>
        </w:rPr>
        <w:t>modyfikacji</w:t>
      </w:r>
      <w:r w:rsidRPr="00E84C08">
        <w:rPr>
          <w:rFonts w:ascii="Tahoma" w:eastAsia="Calibri" w:hAnsi="Tahoma" w:cs="Tahoma"/>
          <w:bCs/>
          <w:color w:val="000000" w:themeColor="text1"/>
          <w:sz w:val="16"/>
          <w:szCs w:val="18"/>
        </w:rPr>
        <w:t xml:space="preserve"> w</w:t>
      </w:r>
      <w:r w:rsidR="00912E98" w:rsidRPr="00E84C08">
        <w:rPr>
          <w:rFonts w:ascii="Tahoma" w:eastAsia="Calibri" w:hAnsi="Tahoma" w:cs="Tahoma"/>
          <w:bCs/>
          <w:color w:val="000000" w:themeColor="text1"/>
          <w:sz w:val="16"/>
          <w:szCs w:val="18"/>
        </w:rPr>
        <w:t> </w:t>
      </w:r>
      <w:r w:rsidRPr="00E84C08">
        <w:rPr>
          <w:rFonts w:ascii="Tahoma" w:eastAsia="Calibri" w:hAnsi="Tahoma" w:cs="Tahoma"/>
          <w:bCs/>
          <w:color w:val="000000" w:themeColor="text1"/>
          <w:sz w:val="16"/>
          <w:szCs w:val="18"/>
        </w:rPr>
        <w:t xml:space="preserve">SIWZ, </w:t>
      </w:r>
      <w:r w:rsidR="00AF0313" w:rsidRPr="00E84C08">
        <w:rPr>
          <w:rFonts w:ascii="Tahoma" w:eastAsia="Calibri" w:hAnsi="Tahoma" w:cs="Tahoma"/>
          <w:bCs/>
          <w:color w:val="000000" w:themeColor="text1"/>
          <w:sz w:val="16"/>
          <w:szCs w:val="18"/>
        </w:rPr>
        <w:t>Z</w:t>
      </w:r>
      <w:r w:rsidRPr="00E84C08">
        <w:rPr>
          <w:rFonts w:ascii="Tahoma" w:eastAsia="Calibri" w:hAnsi="Tahoma" w:cs="Tahoma"/>
          <w:bCs/>
          <w:color w:val="000000" w:themeColor="text1"/>
          <w:sz w:val="16"/>
          <w:szCs w:val="18"/>
        </w:rPr>
        <w:t xml:space="preserve">amawiający przekaże Wykonawcom </w:t>
      </w:r>
      <w:r w:rsidR="009102FC" w:rsidRPr="00E84C08">
        <w:rPr>
          <w:rFonts w:ascii="Tahoma" w:eastAsia="Calibri" w:hAnsi="Tahoma" w:cs="Tahoma"/>
          <w:bCs/>
          <w:color w:val="000000" w:themeColor="text1"/>
          <w:sz w:val="16"/>
          <w:szCs w:val="18"/>
        </w:rPr>
        <w:t>za pośrednictwem Platformy Zakupowej</w:t>
      </w:r>
      <w:r w:rsidR="00235E36" w:rsidRPr="00E84C08">
        <w:rPr>
          <w:rFonts w:ascii="Tahoma" w:eastAsia="Calibri" w:hAnsi="Tahoma" w:cs="Tahoma"/>
          <w:bCs/>
          <w:color w:val="000000" w:themeColor="text1"/>
          <w:sz w:val="16"/>
          <w:szCs w:val="18"/>
        </w:rPr>
        <w:t xml:space="preserve"> oraz na stronie Zamawiającego.</w:t>
      </w:r>
    </w:p>
    <w:p w14:paraId="03DB9070" w14:textId="77777777" w:rsidR="00141D4D" w:rsidRPr="00E84C08" w:rsidRDefault="00FC0894"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Przedłużenie terminu składania ofert dopuszczalne jest tylko przed jego upływem.</w:t>
      </w:r>
    </w:p>
    <w:p w14:paraId="6092C2F6" w14:textId="309993E9" w:rsidR="00FC0894" w:rsidRPr="00E84C08" w:rsidRDefault="00FC0894" w:rsidP="00736BFD">
      <w:pPr>
        <w:numPr>
          <w:ilvl w:val="1"/>
          <w:numId w:val="7"/>
        </w:numPr>
        <w:tabs>
          <w:tab w:val="left" w:pos="426"/>
        </w:tabs>
        <w:overflowPunct w:val="0"/>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Strona internetowa, na której umieszczane będą niezbędne informacje (m.in. ogłoszenia, SIWZ, pytania i</w:t>
      </w:r>
      <w:r w:rsidR="00912E98" w:rsidRPr="00E84C08">
        <w:rPr>
          <w:sz w:val="16"/>
          <w:szCs w:val="18"/>
        </w:rPr>
        <w:t> </w:t>
      </w:r>
      <w:r w:rsidRPr="00E84C08">
        <w:rPr>
          <w:rFonts w:ascii="Tahoma" w:hAnsi="Tahoma" w:cs="Tahoma"/>
          <w:color w:val="000000" w:themeColor="text1"/>
          <w:sz w:val="16"/>
          <w:szCs w:val="18"/>
        </w:rPr>
        <w:t>odpowiedzi, modyfikac</w:t>
      </w:r>
      <w:r w:rsidR="00AF0313" w:rsidRPr="00E84C08">
        <w:rPr>
          <w:rFonts w:ascii="Tahoma" w:hAnsi="Tahoma" w:cs="Tahoma"/>
          <w:color w:val="000000" w:themeColor="text1"/>
          <w:sz w:val="16"/>
          <w:szCs w:val="18"/>
        </w:rPr>
        <w:t>je, informacja z otwarcia ofert</w:t>
      </w:r>
      <w:r w:rsidRPr="00E84C08">
        <w:rPr>
          <w:rFonts w:ascii="Tahoma" w:hAnsi="Tahoma" w:cs="Tahoma"/>
          <w:color w:val="000000" w:themeColor="text1"/>
          <w:sz w:val="16"/>
          <w:szCs w:val="18"/>
        </w:rPr>
        <w:t>, wybór ofert najkorzystniejsz</w:t>
      </w:r>
      <w:r w:rsidR="00AF0313" w:rsidRPr="00E84C08">
        <w:rPr>
          <w:rFonts w:ascii="Tahoma" w:hAnsi="Tahoma" w:cs="Tahoma"/>
          <w:color w:val="000000" w:themeColor="text1"/>
          <w:sz w:val="16"/>
          <w:szCs w:val="18"/>
        </w:rPr>
        <w:t>ych</w:t>
      </w:r>
      <w:r w:rsidRPr="00E84C08">
        <w:rPr>
          <w:rFonts w:ascii="Tahoma" w:hAnsi="Tahoma" w:cs="Tahoma"/>
          <w:color w:val="000000" w:themeColor="text1"/>
          <w:sz w:val="16"/>
          <w:szCs w:val="18"/>
        </w:rPr>
        <w:t xml:space="preserve">, unieważnienie postępowania oraz wszystkie inne wymagane przepisami UPZP): </w:t>
      </w:r>
      <w:hyperlink r:id="rId24" w:history="1"/>
      <w:hyperlink r:id="rId25" w:history="1">
        <w:r w:rsidRPr="00E84C08">
          <w:rPr>
            <w:rStyle w:val="Hipercze"/>
            <w:rFonts w:ascii="Tahoma" w:hAnsi="Tahoma" w:cs="Tahoma"/>
            <w:color w:val="000000" w:themeColor="text1"/>
            <w:sz w:val="16"/>
            <w:szCs w:val="18"/>
          </w:rPr>
          <w:t>http://www.zsm.com.pl/zamowienia-publiczne,0,2</w:t>
        </w:r>
      </w:hyperlink>
      <w:r w:rsidRPr="00E84C08">
        <w:rPr>
          <w:rFonts w:ascii="Tahoma" w:hAnsi="Tahoma" w:cs="Tahoma"/>
          <w:color w:val="000000" w:themeColor="text1"/>
          <w:sz w:val="16"/>
          <w:szCs w:val="18"/>
        </w:rPr>
        <w:t xml:space="preserve"> </w:t>
      </w:r>
      <w:r w:rsidR="00912E98" w:rsidRPr="00E84C08">
        <w:rPr>
          <w:rFonts w:ascii="Tahoma" w:hAnsi="Tahoma" w:cs="Tahoma"/>
          <w:color w:val="000000" w:themeColor="text1"/>
          <w:sz w:val="16"/>
          <w:szCs w:val="18"/>
        </w:rPr>
        <w:t xml:space="preserve">oraz </w:t>
      </w:r>
      <w:hyperlink r:id="rId26" w:history="1">
        <w:r w:rsidR="00912E98" w:rsidRPr="00E84C08">
          <w:rPr>
            <w:rStyle w:val="Hipercze"/>
            <w:rFonts w:ascii="Tahoma" w:hAnsi="Tahoma" w:cs="Tahoma"/>
            <w:color w:val="000000" w:themeColor="text1"/>
            <w:sz w:val="16"/>
            <w:szCs w:val="18"/>
          </w:rPr>
          <w:t>https://zsm-chorzow.ezamawiajacy.pl/</w:t>
        </w:r>
      </w:hyperlink>
    </w:p>
    <w:p w14:paraId="5BB87F0D" w14:textId="64EC27B4" w:rsidR="00EC2645" w:rsidRPr="00E84C08" w:rsidRDefault="00EC2645" w:rsidP="00736BFD">
      <w:pPr>
        <w:pStyle w:val="Akapitzlist"/>
        <w:numPr>
          <w:ilvl w:val="1"/>
          <w:numId w:val="7"/>
        </w:numPr>
        <w:spacing w:after="0" w:line="360" w:lineRule="auto"/>
        <w:ind w:left="426" w:hanging="426"/>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Zamawiający informuje, iż w przypadku jakichkolwiek wątpliwości związanych z zasadami korzystania z</w:t>
      </w:r>
      <w:r w:rsidR="00912E98" w:rsidRPr="00E84C08">
        <w:rPr>
          <w:rFonts w:ascii="Tahoma" w:eastAsia="Times New Roman" w:hAnsi="Tahoma" w:cs="Tahoma"/>
          <w:color w:val="000000" w:themeColor="text1"/>
          <w:sz w:val="16"/>
          <w:szCs w:val="18"/>
          <w:lang w:eastAsia="pl-PL"/>
        </w:rPr>
        <w:t> </w:t>
      </w:r>
      <w:r w:rsidRPr="00E84C08">
        <w:rPr>
          <w:rFonts w:ascii="Tahoma" w:eastAsia="Times New Roman" w:hAnsi="Tahoma" w:cs="Tahoma"/>
          <w:color w:val="000000" w:themeColor="text1"/>
          <w:sz w:val="16"/>
          <w:szCs w:val="18"/>
          <w:lang w:eastAsia="pl-PL"/>
        </w:rPr>
        <w:t>Platformy, Wykonawca winien skontaktować się z dostawcą rozwiązania teleinformatycznego Platforma zakupowa Zespołu Szpitali Miejskich w Chorzowie tel. +48 22 576 87 90 (infolinia dostępna w dni robocze, w</w:t>
      </w:r>
      <w:r w:rsidR="00912E98" w:rsidRPr="00E84C08">
        <w:rPr>
          <w:sz w:val="16"/>
          <w:szCs w:val="18"/>
        </w:rPr>
        <w:t> </w:t>
      </w:r>
      <w:r w:rsidRPr="00E84C08">
        <w:rPr>
          <w:rFonts w:ascii="Tahoma" w:eastAsia="Times New Roman" w:hAnsi="Tahoma" w:cs="Tahoma"/>
          <w:color w:val="000000" w:themeColor="text1"/>
          <w:sz w:val="16"/>
          <w:szCs w:val="18"/>
          <w:lang w:eastAsia="pl-PL"/>
        </w:rPr>
        <w:t xml:space="preserve">godzinach 9:00-17:00) e-mail: </w:t>
      </w:r>
      <w:hyperlink r:id="rId27" w:history="1">
        <w:r w:rsidRPr="00E84C08">
          <w:rPr>
            <w:rStyle w:val="Hipercze"/>
            <w:rFonts w:ascii="Tahoma" w:eastAsia="Times New Roman" w:hAnsi="Tahoma" w:cs="Tahoma"/>
            <w:color w:val="000000" w:themeColor="text1"/>
            <w:sz w:val="16"/>
            <w:szCs w:val="18"/>
            <w:lang w:eastAsia="pl-PL"/>
          </w:rPr>
          <w:t>oneplace@marketplanet.pl</w:t>
        </w:r>
      </w:hyperlink>
      <w:r w:rsidRPr="00E84C08">
        <w:rPr>
          <w:rFonts w:ascii="Tahoma" w:eastAsia="Times New Roman" w:hAnsi="Tahoma" w:cs="Tahoma"/>
          <w:color w:val="000000" w:themeColor="text1"/>
          <w:sz w:val="16"/>
          <w:szCs w:val="18"/>
          <w:lang w:eastAsia="pl-PL"/>
        </w:rPr>
        <w:t>.</w:t>
      </w:r>
    </w:p>
    <w:p w14:paraId="3ADED4D1" w14:textId="77777777" w:rsidR="00FE40CA" w:rsidRPr="00E84C08" w:rsidRDefault="00FE40CA" w:rsidP="00736BFD">
      <w:pPr>
        <w:pStyle w:val="Akapitzlist"/>
        <w:spacing w:after="0" w:line="360" w:lineRule="auto"/>
        <w:ind w:left="426"/>
        <w:jc w:val="both"/>
        <w:rPr>
          <w:rFonts w:ascii="Tahoma" w:hAnsi="Tahoma" w:cs="Tahoma"/>
          <w:b/>
          <w:bCs/>
          <w:color w:val="000000" w:themeColor="text1"/>
          <w:sz w:val="16"/>
          <w:szCs w:val="18"/>
        </w:rPr>
      </w:pPr>
    </w:p>
    <w:p w14:paraId="4B96C3D3" w14:textId="35D80259" w:rsidR="0040385D" w:rsidRPr="00E84C08" w:rsidRDefault="0040385D" w:rsidP="00736BFD">
      <w:pPr>
        <w:pStyle w:val="Akapitzlist"/>
        <w:numPr>
          <w:ilvl w:val="0"/>
          <w:numId w:val="8"/>
        </w:numPr>
        <w:tabs>
          <w:tab w:val="clear" w:pos="360"/>
        </w:tabs>
        <w:spacing w:after="0" w:line="360"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WADIUM</w:t>
      </w:r>
    </w:p>
    <w:p w14:paraId="023AC807" w14:textId="31CA73C1" w:rsidR="009817B0" w:rsidRPr="00E84C08" w:rsidRDefault="009817B0" w:rsidP="00736BFD">
      <w:pPr>
        <w:pStyle w:val="Akapitzlist"/>
        <w:numPr>
          <w:ilvl w:val="1"/>
          <w:numId w:val="8"/>
        </w:numPr>
        <w:tabs>
          <w:tab w:val="clear" w:pos="360"/>
        </w:tabs>
        <w:spacing w:after="0" w:line="360" w:lineRule="auto"/>
        <w:ind w:left="426" w:hanging="426"/>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Wykonawcy składający oferty na wszystkie części zamówienia (pakiety) zobowiązani są do wniesienia wadium w kwocie: </w:t>
      </w:r>
      <w:r w:rsidR="002129D1" w:rsidRPr="00E84C08">
        <w:rPr>
          <w:rFonts w:ascii="Tahoma" w:eastAsia="Times New Roman" w:hAnsi="Tahoma" w:cs="Tahoma"/>
          <w:b/>
          <w:bCs/>
          <w:color w:val="000000" w:themeColor="text1"/>
          <w:sz w:val="16"/>
          <w:szCs w:val="18"/>
          <w:lang w:eastAsia="pl-PL"/>
        </w:rPr>
        <w:t>108 620,00 zł</w:t>
      </w:r>
      <w:r w:rsidRPr="00E84C08">
        <w:rPr>
          <w:rFonts w:ascii="Tahoma" w:eastAsia="Times New Roman" w:hAnsi="Tahoma" w:cs="Tahoma"/>
          <w:color w:val="000000" w:themeColor="text1"/>
          <w:sz w:val="16"/>
          <w:szCs w:val="18"/>
          <w:lang w:eastAsia="pl-PL"/>
        </w:rPr>
        <w:t xml:space="preserve">, natomiast dla ofert częściowych wadium wynosi odpowiednio: </w:t>
      </w:r>
    </w:p>
    <w:p w14:paraId="183AA91B" w14:textId="50C40C7C" w:rsidR="009817B0" w:rsidRPr="00E84C08" w:rsidRDefault="009817B0" w:rsidP="00736BFD">
      <w:pPr>
        <w:pStyle w:val="Akapitzlist"/>
        <w:spacing w:after="0" w:line="360" w:lineRule="auto"/>
        <w:ind w:left="426"/>
        <w:rPr>
          <w:rFonts w:ascii="Tahoma" w:eastAsia="Times New Roman" w:hAnsi="Tahoma" w:cs="Tahoma"/>
          <w:color w:val="000000" w:themeColor="text1"/>
          <w:sz w:val="16"/>
          <w:szCs w:val="18"/>
          <w:highlight w:val="yellow"/>
          <w:lang w:eastAsia="pl-PL"/>
        </w:rPr>
      </w:pPr>
    </w:p>
    <w:tbl>
      <w:tblPr>
        <w:tblStyle w:val="Tabela-Siatka"/>
        <w:tblW w:w="0" w:type="auto"/>
        <w:tblInd w:w="675" w:type="dxa"/>
        <w:tblLook w:val="04A0" w:firstRow="1" w:lastRow="0" w:firstColumn="1" w:lastColumn="0" w:noHBand="0" w:noVBand="1"/>
      </w:tblPr>
      <w:tblGrid>
        <w:gridCol w:w="1367"/>
        <w:gridCol w:w="4587"/>
        <w:gridCol w:w="2693"/>
      </w:tblGrid>
      <w:tr w:rsidR="00FD458F" w:rsidRPr="00E84C08" w14:paraId="0FDFF45C" w14:textId="77777777" w:rsidTr="00A37D75">
        <w:trPr>
          <w:trHeight w:val="300"/>
        </w:trPr>
        <w:tc>
          <w:tcPr>
            <w:tcW w:w="1367" w:type="dxa"/>
            <w:noWrap/>
            <w:vAlign w:val="center"/>
          </w:tcPr>
          <w:p w14:paraId="4E3EAD61"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w:t>
            </w:r>
          </w:p>
        </w:tc>
        <w:tc>
          <w:tcPr>
            <w:tcW w:w="4587" w:type="dxa"/>
            <w:shd w:val="clear" w:color="auto" w:fill="auto"/>
            <w:vAlign w:val="center"/>
          </w:tcPr>
          <w:p w14:paraId="558E5387" w14:textId="7F05F262"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Odzież jednorazowa</w:t>
            </w:r>
          </w:p>
        </w:tc>
        <w:tc>
          <w:tcPr>
            <w:tcW w:w="2693" w:type="dxa"/>
            <w:shd w:val="clear" w:color="auto" w:fill="auto"/>
            <w:vAlign w:val="center"/>
          </w:tcPr>
          <w:p w14:paraId="50275475" w14:textId="0EE9AFAC"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2 130,00 zł</w:t>
            </w:r>
          </w:p>
        </w:tc>
      </w:tr>
      <w:tr w:rsidR="00FD458F" w:rsidRPr="00E84C08" w14:paraId="3A4A168B" w14:textId="77777777" w:rsidTr="00A37D75">
        <w:trPr>
          <w:trHeight w:val="300"/>
        </w:trPr>
        <w:tc>
          <w:tcPr>
            <w:tcW w:w="1367" w:type="dxa"/>
            <w:vAlign w:val="center"/>
          </w:tcPr>
          <w:p w14:paraId="1DAE1776"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w:t>
            </w:r>
          </w:p>
        </w:tc>
        <w:tc>
          <w:tcPr>
            <w:tcW w:w="4587" w:type="dxa"/>
            <w:shd w:val="clear" w:color="auto" w:fill="auto"/>
            <w:vAlign w:val="center"/>
          </w:tcPr>
          <w:p w14:paraId="3AC6B986" w14:textId="223090E4"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Uchwyt do lamp operacyjnych serii MediLed</w:t>
            </w:r>
          </w:p>
        </w:tc>
        <w:tc>
          <w:tcPr>
            <w:tcW w:w="2693" w:type="dxa"/>
            <w:shd w:val="clear" w:color="auto" w:fill="auto"/>
            <w:vAlign w:val="center"/>
          </w:tcPr>
          <w:p w14:paraId="74C8113C" w14:textId="36051F78"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720,00 zł</w:t>
            </w:r>
          </w:p>
        </w:tc>
      </w:tr>
      <w:tr w:rsidR="00FD458F" w:rsidRPr="00E84C08" w14:paraId="63415E5E" w14:textId="77777777" w:rsidTr="00A37D75">
        <w:trPr>
          <w:trHeight w:val="300"/>
        </w:trPr>
        <w:tc>
          <w:tcPr>
            <w:tcW w:w="1367" w:type="dxa"/>
            <w:noWrap/>
            <w:vAlign w:val="center"/>
          </w:tcPr>
          <w:p w14:paraId="474FB421"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w:t>
            </w:r>
          </w:p>
        </w:tc>
        <w:tc>
          <w:tcPr>
            <w:tcW w:w="4587" w:type="dxa"/>
            <w:shd w:val="clear" w:color="auto" w:fill="auto"/>
            <w:vAlign w:val="center"/>
          </w:tcPr>
          <w:p w14:paraId="57BE2377" w14:textId="3C3334E6"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Mankiety ciśnieniowe</w:t>
            </w:r>
          </w:p>
        </w:tc>
        <w:tc>
          <w:tcPr>
            <w:tcW w:w="2693" w:type="dxa"/>
            <w:shd w:val="clear" w:color="auto" w:fill="auto"/>
            <w:vAlign w:val="center"/>
          </w:tcPr>
          <w:p w14:paraId="34635F07" w14:textId="7D950B18"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260,00 zł</w:t>
            </w:r>
          </w:p>
        </w:tc>
      </w:tr>
      <w:tr w:rsidR="00FD458F" w:rsidRPr="00E84C08" w14:paraId="39061A77" w14:textId="77777777" w:rsidTr="00A37D75">
        <w:trPr>
          <w:trHeight w:val="300"/>
        </w:trPr>
        <w:tc>
          <w:tcPr>
            <w:tcW w:w="1367" w:type="dxa"/>
            <w:noWrap/>
            <w:vAlign w:val="center"/>
          </w:tcPr>
          <w:p w14:paraId="5DCE1948"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4</w:t>
            </w:r>
          </w:p>
        </w:tc>
        <w:tc>
          <w:tcPr>
            <w:tcW w:w="4587" w:type="dxa"/>
            <w:shd w:val="clear" w:color="auto" w:fill="auto"/>
            <w:vAlign w:val="center"/>
          </w:tcPr>
          <w:p w14:paraId="46ACD6E4" w14:textId="4C4B42CD"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Rękawice d</w:t>
            </w:r>
            <w:r w:rsidR="009D67F8" w:rsidRPr="00E84C08">
              <w:rPr>
                <w:rFonts w:ascii="Tahoma" w:hAnsi="Tahoma" w:cs="Tahoma"/>
                <w:color w:val="000000"/>
                <w:sz w:val="16"/>
                <w:szCs w:val="18"/>
              </w:rPr>
              <w:t>iagnostyczne (</w:t>
            </w:r>
            <w:r w:rsidRPr="00E84C08">
              <w:rPr>
                <w:rFonts w:ascii="Tahoma" w:hAnsi="Tahoma" w:cs="Tahoma"/>
                <w:color w:val="000000"/>
                <w:sz w:val="16"/>
                <w:szCs w:val="18"/>
              </w:rPr>
              <w:t>1</w:t>
            </w:r>
            <w:r w:rsidR="009D67F8" w:rsidRPr="00E84C08">
              <w:rPr>
                <w:rFonts w:ascii="Tahoma" w:hAnsi="Tahoma" w:cs="Tahoma"/>
                <w:color w:val="000000"/>
                <w:sz w:val="16"/>
                <w:szCs w:val="18"/>
              </w:rPr>
              <w:t>)</w:t>
            </w:r>
          </w:p>
        </w:tc>
        <w:tc>
          <w:tcPr>
            <w:tcW w:w="2693" w:type="dxa"/>
            <w:shd w:val="clear" w:color="auto" w:fill="auto"/>
            <w:vAlign w:val="center"/>
          </w:tcPr>
          <w:p w14:paraId="6FBCCCB4" w14:textId="59D78304"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48 480,00 zł</w:t>
            </w:r>
          </w:p>
        </w:tc>
      </w:tr>
      <w:tr w:rsidR="00FD458F" w:rsidRPr="00E84C08" w14:paraId="0ED2C6C8" w14:textId="77777777" w:rsidTr="00A37D75">
        <w:trPr>
          <w:trHeight w:val="300"/>
        </w:trPr>
        <w:tc>
          <w:tcPr>
            <w:tcW w:w="1367" w:type="dxa"/>
            <w:noWrap/>
            <w:vAlign w:val="center"/>
          </w:tcPr>
          <w:p w14:paraId="3A32117C"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5</w:t>
            </w:r>
          </w:p>
        </w:tc>
        <w:tc>
          <w:tcPr>
            <w:tcW w:w="4587" w:type="dxa"/>
            <w:shd w:val="clear" w:color="auto" w:fill="auto"/>
            <w:vAlign w:val="center"/>
          </w:tcPr>
          <w:p w14:paraId="2DD59C1D" w14:textId="095CCB39" w:rsidR="00FD458F" w:rsidRPr="00E84C08" w:rsidRDefault="009D67F8"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Rękawice diagnostyczne (</w:t>
            </w:r>
            <w:r w:rsidR="00FD458F" w:rsidRPr="00E84C08">
              <w:rPr>
                <w:rFonts w:ascii="Tahoma" w:hAnsi="Tahoma" w:cs="Tahoma"/>
                <w:color w:val="000000"/>
                <w:sz w:val="16"/>
                <w:szCs w:val="18"/>
              </w:rPr>
              <w:t>2</w:t>
            </w:r>
            <w:r w:rsidRPr="00E84C08">
              <w:rPr>
                <w:rFonts w:ascii="Tahoma" w:hAnsi="Tahoma" w:cs="Tahoma"/>
                <w:color w:val="000000"/>
                <w:sz w:val="16"/>
                <w:szCs w:val="18"/>
              </w:rPr>
              <w:t>)</w:t>
            </w:r>
          </w:p>
        </w:tc>
        <w:tc>
          <w:tcPr>
            <w:tcW w:w="2693" w:type="dxa"/>
            <w:shd w:val="clear" w:color="auto" w:fill="auto"/>
            <w:vAlign w:val="center"/>
          </w:tcPr>
          <w:p w14:paraId="76D2C4BF" w14:textId="3BCA0E7D"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10 270,00 zł</w:t>
            </w:r>
          </w:p>
        </w:tc>
      </w:tr>
      <w:tr w:rsidR="00FD458F" w:rsidRPr="00E84C08" w14:paraId="0684F1E1" w14:textId="77777777" w:rsidTr="00A37D75">
        <w:trPr>
          <w:trHeight w:val="300"/>
        </w:trPr>
        <w:tc>
          <w:tcPr>
            <w:tcW w:w="1367" w:type="dxa"/>
            <w:noWrap/>
            <w:vAlign w:val="center"/>
          </w:tcPr>
          <w:p w14:paraId="47208FA4"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6</w:t>
            </w:r>
          </w:p>
        </w:tc>
        <w:tc>
          <w:tcPr>
            <w:tcW w:w="4587" w:type="dxa"/>
            <w:shd w:val="clear" w:color="auto" w:fill="auto"/>
            <w:vAlign w:val="center"/>
          </w:tcPr>
          <w:p w14:paraId="47336E21" w14:textId="73DFA4F7"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Koce grzewcze</w:t>
            </w:r>
          </w:p>
        </w:tc>
        <w:tc>
          <w:tcPr>
            <w:tcW w:w="2693" w:type="dxa"/>
            <w:shd w:val="clear" w:color="auto" w:fill="auto"/>
            <w:vAlign w:val="center"/>
          </w:tcPr>
          <w:p w14:paraId="1B14C2E1" w14:textId="519AA9AD"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630,00 zł</w:t>
            </w:r>
          </w:p>
        </w:tc>
      </w:tr>
      <w:tr w:rsidR="00FD458F" w:rsidRPr="00E84C08" w14:paraId="359ABF09" w14:textId="77777777" w:rsidTr="00A37D75">
        <w:trPr>
          <w:trHeight w:val="300"/>
        </w:trPr>
        <w:tc>
          <w:tcPr>
            <w:tcW w:w="1367" w:type="dxa"/>
            <w:noWrap/>
            <w:vAlign w:val="center"/>
          </w:tcPr>
          <w:p w14:paraId="35400ACC"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7</w:t>
            </w:r>
          </w:p>
        </w:tc>
        <w:tc>
          <w:tcPr>
            <w:tcW w:w="4587" w:type="dxa"/>
            <w:shd w:val="clear" w:color="auto" w:fill="auto"/>
            <w:vAlign w:val="center"/>
          </w:tcPr>
          <w:p w14:paraId="74EB0794" w14:textId="65C886D9"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 xml:space="preserve">Sprzęt laparoskopowy </w:t>
            </w:r>
          </w:p>
        </w:tc>
        <w:tc>
          <w:tcPr>
            <w:tcW w:w="2693" w:type="dxa"/>
            <w:shd w:val="clear" w:color="auto" w:fill="auto"/>
            <w:vAlign w:val="center"/>
          </w:tcPr>
          <w:p w14:paraId="778E9FF0" w14:textId="356C2AA3"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3 090,00 zł</w:t>
            </w:r>
          </w:p>
        </w:tc>
      </w:tr>
      <w:tr w:rsidR="00FD458F" w:rsidRPr="00E84C08" w14:paraId="21652F6C" w14:textId="77777777" w:rsidTr="00A37D75">
        <w:trPr>
          <w:trHeight w:val="300"/>
        </w:trPr>
        <w:tc>
          <w:tcPr>
            <w:tcW w:w="1367" w:type="dxa"/>
            <w:noWrap/>
            <w:vAlign w:val="center"/>
          </w:tcPr>
          <w:p w14:paraId="0C9F980F"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8</w:t>
            </w:r>
          </w:p>
        </w:tc>
        <w:tc>
          <w:tcPr>
            <w:tcW w:w="4587" w:type="dxa"/>
            <w:shd w:val="clear" w:color="auto" w:fill="auto"/>
            <w:vAlign w:val="center"/>
          </w:tcPr>
          <w:p w14:paraId="61993E7B" w14:textId="58EA1B0E"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Nebulizatory</w:t>
            </w:r>
          </w:p>
        </w:tc>
        <w:tc>
          <w:tcPr>
            <w:tcW w:w="2693" w:type="dxa"/>
            <w:shd w:val="clear" w:color="auto" w:fill="auto"/>
            <w:vAlign w:val="center"/>
          </w:tcPr>
          <w:p w14:paraId="4EFED604" w14:textId="24E36859" w:rsidR="00FD458F" w:rsidRPr="00E84C08" w:rsidRDefault="00A37D75"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color w:val="FF0000"/>
                <w:sz w:val="16"/>
                <w:szCs w:val="18"/>
              </w:rPr>
              <w:t>Zamawiający nie wymaga.</w:t>
            </w:r>
          </w:p>
        </w:tc>
      </w:tr>
      <w:tr w:rsidR="00FD458F" w:rsidRPr="00E84C08" w14:paraId="4BF1B1B4" w14:textId="77777777" w:rsidTr="00A37D75">
        <w:trPr>
          <w:trHeight w:val="300"/>
        </w:trPr>
        <w:tc>
          <w:tcPr>
            <w:tcW w:w="1367" w:type="dxa"/>
            <w:noWrap/>
            <w:vAlign w:val="center"/>
          </w:tcPr>
          <w:p w14:paraId="41D8FF27"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9</w:t>
            </w:r>
          </w:p>
        </w:tc>
        <w:tc>
          <w:tcPr>
            <w:tcW w:w="4587" w:type="dxa"/>
            <w:shd w:val="clear" w:color="auto" w:fill="auto"/>
            <w:vAlign w:val="center"/>
          </w:tcPr>
          <w:p w14:paraId="3CC1487F" w14:textId="281CDB54"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Akcesoria anastezjologiczne (1)</w:t>
            </w:r>
          </w:p>
        </w:tc>
        <w:tc>
          <w:tcPr>
            <w:tcW w:w="2693" w:type="dxa"/>
            <w:shd w:val="clear" w:color="auto" w:fill="auto"/>
            <w:vAlign w:val="center"/>
          </w:tcPr>
          <w:p w14:paraId="5E06F4FF" w14:textId="2479FF98"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2 130,00 zł</w:t>
            </w:r>
          </w:p>
        </w:tc>
      </w:tr>
      <w:tr w:rsidR="00FD458F" w:rsidRPr="00E84C08" w14:paraId="27469BA7" w14:textId="77777777" w:rsidTr="00A37D75">
        <w:trPr>
          <w:trHeight w:val="300"/>
        </w:trPr>
        <w:tc>
          <w:tcPr>
            <w:tcW w:w="1367" w:type="dxa"/>
            <w:noWrap/>
            <w:vAlign w:val="center"/>
          </w:tcPr>
          <w:p w14:paraId="123B22C8"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10</w:t>
            </w:r>
          </w:p>
        </w:tc>
        <w:tc>
          <w:tcPr>
            <w:tcW w:w="4587" w:type="dxa"/>
            <w:shd w:val="clear" w:color="auto" w:fill="auto"/>
            <w:vAlign w:val="center"/>
          </w:tcPr>
          <w:p w14:paraId="01B204B6" w14:textId="7616E6ED"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Linia CO2</w:t>
            </w:r>
          </w:p>
        </w:tc>
        <w:tc>
          <w:tcPr>
            <w:tcW w:w="2693" w:type="dxa"/>
            <w:shd w:val="clear" w:color="auto" w:fill="auto"/>
            <w:vAlign w:val="center"/>
          </w:tcPr>
          <w:p w14:paraId="256B7A7C" w14:textId="774F3332"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1 010,00 zł</w:t>
            </w:r>
          </w:p>
        </w:tc>
      </w:tr>
      <w:tr w:rsidR="00FD458F" w:rsidRPr="00E84C08" w14:paraId="14D52CE2" w14:textId="77777777" w:rsidTr="00A37D75">
        <w:trPr>
          <w:trHeight w:val="300"/>
        </w:trPr>
        <w:tc>
          <w:tcPr>
            <w:tcW w:w="1367" w:type="dxa"/>
            <w:noWrap/>
            <w:vAlign w:val="center"/>
          </w:tcPr>
          <w:p w14:paraId="5ACE0D6A"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11</w:t>
            </w:r>
          </w:p>
        </w:tc>
        <w:tc>
          <w:tcPr>
            <w:tcW w:w="4587" w:type="dxa"/>
            <w:shd w:val="clear" w:color="auto" w:fill="auto"/>
            <w:vAlign w:val="center"/>
          </w:tcPr>
          <w:p w14:paraId="2DE57ABE" w14:textId="67A601E3"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Kołderka</w:t>
            </w:r>
          </w:p>
        </w:tc>
        <w:tc>
          <w:tcPr>
            <w:tcW w:w="2693" w:type="dxa"/>
            <w:shd w:val="clear" w:color="auto" w:fill="auto"/>
            <w:vAlign w:val="center"/>
          </w:tcPr>
          <w:p w14:paraId="57A29FB1" w14:textId="346C0238"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300,00 zł</w:t>
            </w:r>
          </w:p>
        </w:tc>
      </w:tr>
      <w:tr w:rsidR="00FD458F" w:rsidRPr="00E84C08" w14:paraId="17A6D936" w14:textId="77777777" w:rsidTr="00A37D75">
        <w:trPr>
          <w:trHeight w:val="300"/>
        </w:trPr>
        <w:tc>
          <w:tcPr>
            <w:tcW w:w="1367" w:type="dxa"/>
            <w:noWrap/>
            <w:vAlign w:val="center"/>
          </w:tcPr>
          <w:p w14:paraId="51279CF0"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12</w:t>
            </w:r>
          </w:p>
        </w:tc>
        <w:tc>
          <w:tcPr>
            <w:tcW w:w="4587" w:type="dxa"/>
            <w:shd w:val="clear" w:color="auto" w:fill="auto"/>
            <w:vAlign w:val="center"/>
          </w:tcPr>
          <w:p w14:paraId="77BC7DEC" w14:textId="66A361F7"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Drobny sprzęt medyczny- strzygarki,ostrza,maski</w:t>
            </w:r>
          </w:p>
        </w:tc>
        <w:tc>
          <w:tcPr>
            <w:tcW w:w="2693" w:type="dxa"/>
            <w:shd w:val="clear" w:color="auto" w:fill="auto"/>
            <w:vAlign w:val="center"/>
          </w:tcPr>
          <w:p w14:paraId="1537C5AA" w14:textId="2E9DFE54"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1 430,00 zł</w:t>
            </w:r>
          </w:p>
        </w:tc>
      </w:tr>
      <w:tr w:rsidR="00FD458F" w:rsidRPr="00E84C08" w14:paraId="5DB17E64" w14:textId="77777777" w:rsidTr="00A37D75">
        <w:trPr>
          <w:trHeight w:val="300"/>
        </w:trPr>
        <w:tc>
          <w:tcPr>
            <w:tcW w:w="1367" w:type="dxa"/>
            <w:noWrap/>
            <w:vAlign w:val="center"/>
          </w:tcPr>
          <w:p w14:paraId="76E7A6E9"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13</w:t>
            </w:r>
          </w:p>
        </w:tc>
        <w:tc>
          <w:tcPr>
            <w:tcW w:w="4587" w:type="dxa"/>
            <w:shd w:val="clear" w:color="auto" w:fill="auto"/>
            <w:vAlign w:val="center"/>
          </w:tcPr>
          <w:p w14:paraId="2FFB1EA0" w14:textId="24F22E47"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 xml:space="preserve">Drobny sprzęt medyczny sterylny  </w:t>
            </w:r>
          </w:p>
        </w:tc>
        <w:tc>
          <w:tcPr>
            <w:tcW w:w="2693" w:type="dxa"/>
            <w:shd w:val="clear" w:color="auto" w:fill="auto"/>
            <w:vAlign w:val="center"/>
          </w:tcPr>
          <w:p w14:paraId="4FD29BD8" w14:textId="7E32AA23"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2 540,00 zł</w:t>
            </w:r>
          </w:p>
        </w:tc>
      </w:tr>
      <w:tr w:rsidR="00FD458F" w:rsidRPr="00E84C08" w14:paraId="70563206" w14:textId="77777777" w:rsidTr="00A37D75">
        <w:trPr>
          <w:trHeight w:val="300"/>
        </w:trPr>
        <w:tc>
          <w:tcPr>
            <w:tcW w:w="1367" w:type="dxa"/>
            <w:noWrap/>
            <w:vAlign w:val="center"/>
          </w:tcPr>
          <w:p w14:paraId="7D4AA2C2"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14</w:t>
            </w:r>
          </w:p>
        </w:tc>
        <w:tc>
          <w:tcPr>
            <w:tcW w:w="4587" w:type="dxa"/>
            <w:shd w:val="clear" w:color="auto" w:fill="auto"/>
            <w:vAlign w:val="center"/>
          </w:tcPr>
          <w:p w14:paraId="3352E3EA" w14:textId="49EBADD4"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 xml:space="preserve">Akcesoria endoskopowe </w:t>
            </w:r>
            <w:r w:rsidR="009D67F8" w:rsidRPr="00E84C08">
              <w:rPr>
                <w:rFonts w:ascii="Tahoma" w:hAnsi="Tahoma" w:cs="Tahoma"/>
                <w:color w:val="000000"/>
                <w:sz w:val="16"/>
                <w:szCs w:val="18"/>
              </w:rPr>
              <w:t>(</w:t>
            </w:r>
            <w:r w:rsidRPr="00E84C08">
              <w:rPr>
                <w:rFonts w:ascii="Tahoma" w:hAnsi="Tahoma" w:cs="Tahoma"/>
                <w:color w:val="000000"/>
                <w:sz w:val="16"/>
                <w:szCs w:val="18"/>
              </w:rPr>
              <w:t>1</w:t>
            </w:r>
            <w:r w:rsidR="009D67F8" w:rsidRPr="00E84C08">
              <w:rPr>
                <w:rFonts w:ascii="Tahoma" w:hAnsi="Tahoma" w:cs="Tahoma"/>
                <w:color w:val="000000"/>
                <w:sz w:val="16"/>
                <w:szCs w:val="18"/>
              </w:rPr>
              <w:t>)</w:t>
            </w:r>
          </w:p>
        </w:tc>
        <w:tc>
          <w:tcPr>
            <w:tcW w:w="2693" w:type="dxa"/>
            <w:shd w:val="clear" w:color="auto" w:fill="auto"/>
            <w:vAlign w:val="center"/>
          </w:tcPr>
          <w:p w14:paraId="0DFE502B" w14:textId="78B607CF"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8 670,00 zł</w:t>
            </w:r>
          </w:p>
        </w:tc>
      </w:tr>
      <w:tr w:rsidR="00FD458F" w:rsidRPr="00E84C08" w14:paraId="6C36A2DE" w14:textId="77777777" w:rsidTr="00A37D75">
        <w:trPr>
          <w:trHeight w:val="300"/>
        </w:trPr>
        <w:tc>
          <w:tcPr>
            <w:tcW w:w="1367" w:type="dxa"/>
            <w:noWrap/>
            <w:vAlign w:val="center"/>
          </w:tcPr>
          <w:p w14:paraId="35C9F70F"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15</w:t>
            </w:r>
          </w:p>
        </w:tc>
        <w:tc>
          <w:tcPr>
            <w:tcW w:w="4587" w:type="dxa"/>
            <w:shd w:val="clear" w:color="auto" w:fill="auto"/>
            <w:vAlign w:val="center"/>
          </w:tcPr>
          <w:p w14:paraId="2017BD10" w14:textId="3EFCA627"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 xml:space="preserve">Akcesoria endoskopowe </w:t>
            </w:r>
            <w:r w:rsidR="009D67F8" w:rsidRPr="00E84C08">
              <w:rPr>
                <w:rFonts w:ascii="Tahoma" w:hAnsi="Tahoma" w:cs="Tahoma"/>
                <w:color w:val="000000"/>
                <w:sz w:val="16"/>
                <w:szCs w:val="18"/>
              </w:rPr>
              <w:t>(</w:t>
            </w:r>
            <w:r w:rsidRPr="00E84C08">
              <w:rPr>
                <w:rFonts w:ascii="Tahoma" w:hAnsi="Tahoma" w:cs="Tahoma"/>
                <w:color w:val="000000"/>
                <w:sz w:val="16"/>
                <w:szCs w:val="18"/>
              </w:rPr>
              <w:t>2</w:t>
            </w:r>
            <w:r w:rsidR="009D67F8" w:rsidRPr="00E84C08">
              <w:rPr>
                <w:rFonts w:ascii="Tahoma" w:hAnsi="Tahoma" w:cs="Tahoma"/>
                <w:color w:val="000000"/>
                <w:sz w:val="16"/>
                <w:szCs w:val="18"/>
              </w:rPr>
              <w:t>)</w:t>
            </w:r>
          </w:p>
        </w:tc>
        <w:tc>
          <w:tcPr>
            <w:tcW w:w="2693" w:type="dxa"/>
            <w:shd w:val="clear" w:color="auto" w:fill="auto"/>
            <w:vAlign w:val="center"/>
          </w:tcPr>
          <w:p w14:paraId="49BCD4A5" w14:textId="7A567D37"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300,00 zł</w:t>
            </w:r>
          </w:p>
        </w:tc>
      </w:tr>
      <w:tr w:rsidR="00FD458F" w:rsidRPr="00E84C08" w14:paraId="3E810760" w14:textId="77777777" w:rsidTr="00A37D75">
        <w:trPr>
          <w:trHeight w:val="300"/>
        </w:trPr>
        <w:tc>
          <w:tcPr>
            <w:tcW w:w="1367" w:type="dxa"/>
            <w:noWrap/>
            <w:vAlign w:val="center"/>
          </w:tcPr>
          <w:p w14:paraId="07131231"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16</w:t>
            </w:r>
          </w:p>
        </w:tc>
        <w:tc>
          <w:tcPr>
            <w:tcW w:w="4587" w:type="dxa"/>
            <w:shd w:val="clear" w:color="auto" w:fill="auto"/>
            <w:vAlign w:val="center"/>
          </w:tcPr>
          <w:p w14:paraId="01AD98E1" w14:textId="556635C7"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Fartuchy sterylne oraz zestaw ochronny</w:t>
            </w:r>
          </w:p>
        </w:tc>
        <w:tc>
          <w:tcPr>
            <w:tcW w:w="2693" w:type="dxa"/>
            <w:shd w:val="clear" w:color="auto" w:fill="auto"/>
            <w:vAlign w:val="center"/>
          </w:tcPr>
          <w:p w14:paraId="7BCE9041" w14:textId="630EB245"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6 470,00 zł</w:t>
            </w:r>
          </w:p>
        </w:tc>
      </w:tr>
      <w:tr w:rsidR="00FD458F" w:rsidRPr="00E84C08" w14:paraId="09614196" w14:textId="77777777" w:rsidTr="00A37D75">
        <w:trPr>
          <w:trHeight w:val="300"/>
        </w:trPr>
        <w:tc>
          <w:tcPr>
            <w:tcW w:w="1367" w:type="dxa"/>
            <w:noWrap/>
            <w:vAlign w:val="center"/>
          </w:tcPr>
          <w:p w14:paraId="7704BEB8"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17</w:t>
            </w:r>
          </w:p>
        </w:tc>
        <w:tc>
          <w:tcPr>
            <w:tcW w:w="4587" w:type="dxa"/>
            <w:shd w:val="clear" w:color="auto" w:fill="auto"/>
            <w:vAlign w:val="center"/>
          </w:tcPr>
          <w:p w14:paraId="0C1598AD" w14:textId="7FEFA856" w:rsidR="00FD458F" w:rsidRPr="00E84C08" w:rsidRDefault="00FD458F" w:rsidP="00483EDC">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 xml:space="preserve">Ostrza wymienne jednorazowe do sprzętu motorowego </w:t>
            </w:r>
            <w:r w:rsidR="00483EDC">
              <w:rPr>
                <w:rFonts w:ascii="Tahoma" w:hAnsi="Tahoma" w:cs="Tahoma"/>
                <w:color w:val="000000"/>
                <w:sz w:val="16"/>
                <w:szCs w:val="18"/>
              </w:rPr>
              <w:t>firmy Aesculap</w:t>
            </w:r>
          </w:p>
        </w:tc>
        <w:tc>
          <w:tcPr>
            <w:tcW w:w="2693" w:type="dxa"/>
            <w:shd w:val="clear" w:color="auto" w:fill="auto"/>
            <w:vAlign w:val="center"/>
          </w:tcPr>
          <w:p w14:paraId="338ED3D4" w14:textId="45D9F4AE"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630,00 zł</w:t>
            </w:r>
          </w:p>
        </w:tc>
      </w:tr>
      <w:tr w:rsidR="00FD458F" w:rsidRPr="00E84C08" w14:paraId="22E97F76" w14:textId="77777777" w:rsidTr="00A37D75">
        <w:trPr>
          <w:trHeight w:val="300"/>
        </w:trPr>
        <w:tc>
          <w:tcPr>
            <w:tcW w:w="1367" w:type="dxa"/>
            <w:noWrap/>
            <w:vAlign w:val="center"/>
          </w:tcPr>
          <w:p w14:paraId="731DDB99"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18</w:t>
            </w:r>
          </w:p>
        </w:tc>
        <w:tc>
          <w:tcPr>
            <w:tcW w:w="4587" w:type="dxa"/>
            <w:shd w:val="clear" w:color="auto" w:fill="auto"/>
            <w:vAlign w:val="center"/>
          </w:tcPr>
          <w:p w14:paraId="5B7E810E" w14:textId="6C997086"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Paski do glukometrów</w:t>
            </w:r>
          </w:p>
        </w:tc>
        <w:tc>
          <w:tcPr>
            <w:tcW w:w="2693" w:type="dxa"/>
            <w:shd w:val="clear" w:color="auto" w:fill="auto"/>
            <w:vAlign w:val="center"/>
          </w:tcPr>
          <w:p w14:paraId="1F29D552" w14:textId="558C9B77"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760,00 zł</w:t>
            </w:r>
          </w:p>
        </w:tc>
      </w:tr>
      <w:tr w:rsidR="00A37D75" w:rsidRPr="00E84C08" w14:paraId="489C50AE" w14:textId="77777777" w:rsidTr="00A37D75">
        <w:trPr>
          <w:trHeight w:val="300"/>
        </w:trPr>
        <w:tc>
          <w:tcPr>
            <w:tcW w:w="1367" w:type="dxa"/>
            <w:noWrap/>
            <w:vAlign w:val="center"/>
          </w:tcPr>
          <w:p w14:paraId="72CB8F15" w14:textId="77777777" w:rsidR="00A37D75" w:rsidRPr="00E84C08" w:rsidRDefault="00A37D75"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19</w:t>
            </w:r>
          </w:p>
        </w:tc>
        <w:tc>
          <w:tcPr>
            <w:tcW w:w="4587" w:type="dxa"/>
            <w:shd w:val="clear" w:color="auto" w:fill="auto"/>
            <w:vAlign w:val="center"/>
          </w:tcPr>
          <w:p w14:paraId="063D01D5" w14:textId="58F59CDE" w:rsidR="00A37D75" w:rsidRPr="00E84C08" w:rsidRDefault="00397B8A"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 xml:space="preserve">Sprzęt </w:t>
            </w:r>
            <w:r w:rsidR="00A37D75" w:rsidRPr="00E84C08">
              <w:rPr>
                <w:rFonts w:ascii="Tahoma" w:hAnsi="Tahoma" w:cs="Tahoma"/>
                <w:color w:val="000000"/>
                <w:sz w:val="16"/>
                <w:szCs w:val="18"/>
              </w:rPr>
              <w:t>Chirurgiczny</w:t>
            </w:r>
          </w:p>
        </w:tc>
        <w:tc>
          <w:tcPr>
            <w:tcW w:w="2693" w:type="dxa"/>
            <w:shd w:val="clear" w:color="auto" w:fill="auto"/>
            <w:vAlign w:val="center"/>
          </w:tcPr>
          <w:p w14:paraId="6D7BFCC0" w14:textId="54B9BE5E" w:rsidR="00A37D75" w:rsidRPr="00E84C08" w:rsidRDefault="00A37D75"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color w:val="FF0000"/>
                <w:sz w:val="16"/>
                <w:szCs w:val="18"/>
              </w:rPr>
              <w:t>Zamawiający nie wymaga.</w:t>
            </w:r>
          </w:p>
        </w:tc>
      </w:tr>
      <w:tr w:rsidR="00FD458F" w:rsidRPr="00E84C08" w14:paraId="7B56B608" w14:textId="77777777" w:rsidTr="00A37D75">
        <w:trPr>
          <w:trHeight w:val="300"/>
        </w:trPr>
        <w:tc>
          <w:tcPr>
            <w:tcW w:w="1367" w:type="dxa"/>
            <w:noWrap/>
            <w:vAlign w:val="center"/>
          </w:tcPr>
          <w:p w14:paraId="2FCFF1AA"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20</w:t>
            </w:r>
          </w:p>
        </w:tc>
        <w:tc>
          <w:tcPr>
            <w:tcW w:w="4587" w:type="dxa"/>
            <w:shd w:val="clear" w:color="auto" w:fill="auto"/>
            <w:vAlign w:val="center"/>
          </w:tcPr>
          <w:p w14:paraId="5776C10D" w14:textId="601A1028"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Maski ochronne</w:t>
            </w:r>
          </w:p>
        </w:tc>
        <w:tc>
          <w:tcPr>
            <w:tcW w:w="2693" w:type="dxa"/>
            <w:shd w:val="clear" w:color="auto" w:fill="auto"/>
            <w:vAlign w:val="center"/>
          </w:tcPr>
          <w:p w14:paraId="01D8F5B4" w14:textId="223787E3"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100,00 zł</w:t>
            </w:r>
          </w:p>
        </w:tc>
      </w:tr>
      <w:tr w:rsidR="00FD458F" w:rsidRPr="00E84C08" w14:paraId="3DB94298" w14:textId="77777777" w:rsidTr="00A37D75">
        <w:trPr>
          <w:trHeight w:val="300"/>
        </w:trPr>
        <w:tc>
          <w:tcPr>
            <w:tcW w:w="1367" w:type="dxa"/>
            <w:noWrap/>
            <w:vAlign w:val="center"/>
          </w:tcPr>
          <w:p w14:paraId="4892413A"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21</w:t>
            </w:r>
          </w:p>
        </w:tc>
        <w:tc>
          <w:tcPr>
            <w:tcW w:w="4587" w:type="dxa"/>
            <w:shd w:val="clear" w:color="auto" w:fill="auto"/>
            <w:vAlign w:val="center"/>
          </w:tcPr>
          <w:p w14:paraId="2DDD2344" w14:textId="62EABF12"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 xml:space="preserve">Klej do membran kolagenowych  </w:t>
            </w:r>
          </w:p>
        </w:tc>
        <w:tc>
          <w:tcPr>
            <w:tcW w:w="2693" w:type="dxa"/>
            <w:shd w:val="clear" w:color="auto" w:fill="auto"/>
            <w:vAlign w:val="center"/>
          </w:tcPr>
          <w:p w14:paraId="179EAF56" w14:textId="4764C50A"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140,00 zł</w:t>
            </w:r>
          </w:p>
        </w:tc>
      </w:tr>
      <w:tr w:rsidR="00FD458F" w:rsidRPr="00E84C08" w14:paraId="6FDFB46C" w14:textId="77777777" w:rsidTr="00A37D75">
        <w:trPr>
          <w:trHeight w:val="300"/>
        </w:trPr>
        <w:tc>
          <w:tcPr>
            <w:tcW w:w="1367" w:type="dxa"/>
            <w:noWrap/>
            <w:vAlign w:val="center"/>
          </w:tcPr>
          <w:p w14:paraId="073C9E95"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22</w:t>
            </w:r>
          </w:p>
        </w:tc>
        <w:tc>
          <w:tcPr>
            <w:tcW w:w="4587" w:type="dxa"/>
            <w:shd w:val="clear" w:color="auto" w:fill="auto"/>
            <w:vAlign w:val="center"/>
          </w:tcPr>
          <w:p w14:paraId="3B9C7A0B" w14:textId="62B10EFF"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Zestawy rur do respiratorów</w:t>
            </w:r>
          </w:p>
        </w:tc>
        <w:tc>
          <w:tcPr>
            <w:tcW w:w="2693" w:type="dxa"/>
            <w:shd w:val="clear" w:color="auto" w:fill="auto"/>
            <w:vAlign w:val="center"/>
          </w:tcPr>
          <w:p w14:paraId="7D02CF82" w14:textId="7FE7E599"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2 070,00 zł</w:t>
            </w:r>
          </w:p>
        </w:tc>
      </w:tr>
      <w:tr w:rsidR="00FD458F" w:rsidRPr="00E84C08" w14:paraId="4DB8DFFC" w14:textId="77777777" w:rsidTr="00A37D75">
        <w:trPr>
          <w:trHeight w:val="300"/>
        </w:trPr>
        <w:tc>
          <w:tcPr>
            <w:tcW w:w="1367" w:type="dxa"/>
            <w:noWrap/>
            <w:vAlign w:val="center"/>
          </w:tcPr>
          <w:p w14:paraId="7419795C"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23</w:t>
            </w:r>
          </w:p>
        </w:tc>
        <w:tc>
          <w:tcPr>
            <w:tcW w:w="4587" w:type="dxa"/>
            <w:shd w:val="clear" w:color="auto" w:fill="auto"/>
            <w:vAlign w:val="center"/>
          </w:tcPr>
          <w:p w14:paraId="1051AE71" w14:textId="3D993756"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Zestaw do uzyskiwania osocza bogatopłytkowego (PRP)</w:t>
            </w:r>
          </w:p>
        </w:tc>
        <w:tc>
          <w:tcPr>
            <w:tcW w:w="2693" w:type="dxa"/>
            <w:shd w:val="clear" w:color="auto" w:fill="auto"/>
            <w:vAlign w:val="center"/>
          </w:tcPr>
          <w:p w14:paraId="289DEDCF" w14:textId="7E601E08"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220,00 zł</w:t>
            </w:r>
          </w:p>
        </w:tc>
      </w:tr>
      <w:tr w:rsidR="00A37D75" w:rsidRPr="00E84C08" w14:paraId="26B4C76B" w14:textId="77777777" w:rsidTr="00A37D75">
        <w:trPr>
          <w:trHeight w:val="300"/>
        </w:trPr>
        <w:tc>
          <w:tcPr>
            <w:tcW w:w="1367" w:type="dxa"/>
            <w:noWrap/>
            <w:vAlign w:val="center"/>
          </w:tcPr>
          <w:p w14:paraId="4875B2D1" w14:textId="77777777" w:rsidR="00A37D75" w:rsidRPr="00E84C08" w:rsidRDefault="00A37D75"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24</w:t>
            </w:r>
          </w:p>
        </w:tc>
        <w:tc>
          <w:tcPr>
            <w:tcW w:w="4587" w:type="dxa"/>
            <w:shd w:val="clear" w:color="auto" w:fill="auto"/>
            <w:vAlign w:val="center"/>
          </w:tcPr>
          <w:p w14:paraId="6659E7D2" w14:textId="39ECAAE5" w:rsidR="00A37D75" w:rsidRPr="00E84C08" w:rsidRDefault="00A37D75"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Ssaki uszne</w:t>
            </w:r>
          </w:p>
        </w:tc>
        <w:tc>
          <w:tcPr>
            <w:tcW w:w="2693" w:type="dxa"/>
            <w:shd w:val="clear" w:color="auto" w:fill="auto"/>
            <w:vAlign w:val="center"/>
          </w:tcPr>
          <w:p w14:paraId="221F52B6" w14:textId="21D094AF" w:rsidR="00A37D75" w:rsidRPr="00E84C08" w:rsidRDefault="00A37D75"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color w:val="FF0000"/>
                <w:sz w:val="16"/>
                <w:szCs w:val="18"/>
              </w:rPr>
              <w:t>Zamawiający nie wymaga.</w:t>
            </w:r>
          </w:p>
        </w:tc>
      </w:tr>
      <w:tr w:rsidR="00FD458F" w:rsidRPr="00E84C08" w14:paraId="45A51BFD" w14:textId="77777777" w:rsidTr="00A37D75">
        <w:trPr>
          <w:trHeight w:val="300"/>
        </w:trPr>
        <w:tc>
          <w:tcPr>
            <w:tcW w:w="1367" w:type="dxa"/>
            <w:noWrap/>
            <w:vAlign w:val="center"/>
          </w:tcPr>
          <w:p w14:paraId="0053094D"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25</w:t>
            </w:r>
          </w:p>
        </w:tc>
        <w:tc>
          <w:tcPr>
            <w:tcW w:w="4587" w:type="dxa"/>
            <w:shd w:val="clear" w:color="auto" w:fill="auto"/>
            <w:vAlign w:val="center"/>
          </w:tcPr>
          <w:p w14:paraId="0C986FA5" w14:textId="4764E610"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Akcesoria dla oddział Intensywnej Terapii dla Dzieci</w:t>
            </w:r>
          </w:p>
        </w:tc>
        <w:tc>
          <w:tcPr>
            <w:tcW w:w="2693" w:type="dxa"/>
            <w:shd w:val="clear" w:color="auto" w:fill="auto"/>
            <w:vAlign w:val="center"/>
          </w:tcPr>
          <w:p w14:paraId="4EFFC7E9" w14:textId="1C40DABB"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1 100,00 zł</w:t>
            </w:r>
          </w:p>
        </w:tc>
      </w:tr>
      <w:tr w:rsidR="00FD458F" w:rsidRPr="00E84C08" w14:paraId="33AC9C8F" w14:textId="77777777" w:rsidTr="00A37D75">
        <w:trPr>
          <w:trHeight w:val="300"/>
        </w:trPr>
        <w:tc>
          <w:tcPr>
            <w:tcW w:w="1367" w:type="dxa"/>
            <w:noWrap/>
            <w:vAlign w:val="center"/>
          </w:tcPr>
          <w:p w14:paraId="6A2F881B"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26</w:t>
            </w:r>
          </w:p>
        </w:tc>
        <w:tc>
          <w:tcPr>
            <w:tcW w:w="4587" w:type="dxa"/>
            <w:shd w:val="clear" w:color="auto" w:fill="auto"/>
            <w:vAlign w:val="center"/>
          </w:tcPr>
          <w:p w14:paraId="3C8573C9" w14:textId="239592E6"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Elektrody do koblacji</w:t>
            </w:r>
            <w:r w:rsidR="00397B8A" w:rsidRPr="00E84C08">
              <w:rPr>
                <w:rFonts w:ascii="Tahoma" w:hAnsi="Tahoma" w:cs="Tahoma"/>
                <w:color w:val="000000"/>
                <w:sz w:val="16"/>
                <w:szCs w:val="18"/>
              </w:rPr>
              <w:t xml:space="preserve"> (1)</w:t>
            </w:r>
          </w:p>
        </w:tc>
        <w:tc>
          <w:tcPr>
            <w:tcW w:w="2693" w:type="dxa"/>
            <w:shd w:val="clear" w:color="auto" w:fill="auto"/>
            <w:vAlign w:val="center"/>
          </w:tcPr>
          <w:p w14:paraId="66B7C926" w14:textId="7F140542"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540,00 zł</w:t>
            </w:r>
          </w:p>
        </w:tc>
      </w:tr>
      <w:tr w:rsidR="00FD458F" w:rsidRPr="00E84C08" w14:paraId="3B6E8C27" w14:textId="77777777" w:rsidTr="00A37D75">
        <w:trPr>
          <w:trHeight w:val="300"/>
        </w:trPr>
        <w:tc>
          <w:tcPr>
            <w:tcW w:w="1367" w:type="dxa"/>
            <w:noWrap/>
            <w:vAlign w:val="center"/>
          </w:tcPr>
          <w:p w14:paraId="7FFEE70C"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27</w:t>
            </w:r>
          </w:p>
        </w:tc>
        <w:tc>
          <w:tcPr>
            <w:tcW w:w="4587" w:type="dxa"/>
            <w:shd w:val="clear" w:color="auto" w:fill="auto"/>
            <w:vAlign w:val="center"/>
          </w:tcPr>
          <w:p w14:paraId="70F2B40A" w14:textId="58751852"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Nabój gazowy</w:t>
            </w:r>
          </w:p>
        </w:tc>
        <w:tc>
          <w:tcPr>
            <w:tcW w:w="2693" w:type="dxa"/>
            <w:shd w:val="clear" w:color="auto" w:fill="auto"/>
            <w:vAlign w:val="center"/>
          </w:tcPr>
          <w:p w14:paraId="29F1C710" w14:textId="3E1AA033"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100,00 zł</w:t>
            </w:r>
          </w:p>
        </w:tc>
      </w:tr>
      <w:tr w:rsidR="00FD458F" w:rsidRPr="00E84C08" w14:paraId="744D856A" w14:textId="77777777" w:rsidTr="00A37D75">
        <w:trPr>
          <w:trHeight w:val="300"/>
        </w:trPr>
        <w:tc>
          <w:tcPr>
            <w:tcW w:w="1367" w:type="dxa"/>
            <w:noWrap/>
            <w:vAlign w:val="center"/>
          </w:tcPr>
          <w:p w14:paraId="1B0377C2"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28</w:t>
            </w:r>
          </w:p>
        </w:tc>
        <w:tc>
          <w:tcPr>
            <w:tcW w:w="4587" w:type="dxa"/>
            <w:shd w:val="clear" w:color="auto" w:fill="auto"/>
            <w:vAlign w:val="center"/>
          </w:tcPr>
          <w:p w14:paraId="6F15FACE" w14:textId="1F32F9E7"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Maski do komory hiperbarycznej</w:t>
            </w:r>
          </w:p>
        </w:tc>
        <w:tc>
          <w:tcPr>
            <w:tcW w:w="2693" w:type="dxa"/>
            <w:shd w:val="clear" w:color="auto" w:fill="auto"/>
            <w:vAlign w:val="center"/>
          </w:tcPr>
          <w:p w14:paraId="3943ACEB" w14:textId="1E809BAC"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220,00 zł</w:t>
            </w:r>
          </w:p>
        </w:tc>
      </w:tr>
      <w:tr w:rsidR="00FD458F" w:rsidRPr="00E84C08" w14:paraId="446AA731" w14:textId="77777777" w:rsidTr="00A37D75">
        <w:trPr>
          <w:trHeight w:val="300"/>
        </w:trPr>
        <w:tc>
          <w:tcPr>
            <w:tcW w:w="1367" w:type="dxa"/>
            <w:noWrap/>
            <w:vAlign w:val="center"/>
          </w:tcPr>
          <w:p w14:paraId="5D042FBD"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lastRenderedPageBreak/>
              <w:t>Pakiet nr 29</w:t>
            </w:r>
          </w:p>
        </w:tc>
        <w:tc>
          <w:tcPr>
            <w:tcW w:w="4587" w:type="dxa"/>
            <w:shd w:val="clear" w:color="auto" w:fill="auto"/>
            <w:vAlign w:val="center"/>
          </w:tcPr>
          <w:p w14:paraId="04A845CC" w14:textId="01A9CCEB"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Nakładki</w:t>
            </w:r>
          </w:p>
        </w:tc>
        <w:tc>
          <w:tcPr>
            <w:tcW w:w="2693" w:type="dxa"/>
            <w:shd w:val="clear" w:color="auto" w:fill="auto"/>
            <w:vAlign w:val="center"/>
          </w:tcPr>
          <w:p w14:paraId="468A584F" w14:textId="46E0D27A"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160,00 zł</w:t>
            </w:r>
          </w:p>
        </w:tc>
      </w:tr>
      <w:tr w:rsidR="00A37D75" w:rsidRPr="00E84C08" w14:paraId="342848DF" w14:textId="77777777" w:rsidTr="00A37D75">
        <w:trPr>
          <w:trHeight w:val="300"/>
        </w:trPr>
        <w:tc>
          <w:tcPr>
            <w:tcW w:w="1367" w:type="dxa"/>
            <w:noWrap/>
            <w:vAlign w:val="center"/>
          </w:tcPr>
          <w:p w14:paraId="4A9CCA22" w14:textId="77777777" w:rsidR="00A37D75" w:rsidRPr="00E84C08" w:rsidRDefault="00A37D75"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30</w:t>
            </w:r>
          </w:p>
        </w:tc>
        <w:tc>
          <w:tcPr>
            <w:tcW w:w="4587" w:type="dxa"/>
            <w:shd w:val="clear" w:color="auto" w:fill="auto"/>
            <w:vAlign w:val="center"/>
          </w:tcPr>
          <w:p w14:paraId="7C035131" w14:textId="6A26F71C" w:rsidR="00A37D75" w:rsidRPr="00E84C08" w:rsidRDefault="00A37D75"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Końcówki do tympanometrii</w:t>
            </w:r>
          </w:p>
        </w:tc>
        <w:tc>
          <w:tcPr>
            <w:tcW w:w="2693" w:type="dxa"/>
            <w:shd w:val="clear" w:color="auto" w:fill="auto"/>
            <w:vAlign w:val="center"/>
          </w:tcPr>
          <w:p w14:paraId="264EB2A6" w14:textId="261AC02F" w:rsidR="00A37D75" w:rsidRPr="00E84C08" w:rsidRDefault="00A37D75"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color w:val="FF0000"/>
                <w:sz w:val="16"/>
                <w:szCs w:val="18"/>
              </w:rPr>
              <w:t>Zamawiający nie wymaga.</w:t>
            </w:r>
          </w:p>
        </w:tc>
      </w:tr>
      <w:tr w:rsidR="00A37D75" w:rsidRPr="00E84C08" w14:paraId="1806B998" w14:textId="77777777" w:rsidTr="00A37D75">
        <w:trPr>
          <w:trHeight w:val="300"/>
        </w:trPr>
        <w:tc>
          <w:tcPr>
            <w:tcW w:w="1367" w:type="dxa"/>
            <w:noWrap/>
            <w:vAlign w:val="center"/>
          </w:tcPr>
          <w:p w14:paraId="08806031" w14:textId="77777777" w:rsidR="00A37D75" w:rsidRPr="00E84C08" w:rsidRDefault="00A37D75"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31</w:t>
            </w:r>
          </w:p>
        </w:tc>
        <w:tc>
          <w:tcPr>
            <w:tcW w:w="4587" w:type="dxa"/>
            <w:shd w:val="clear" w:color="auto" w:fill="auto"/>
            <w:vAlign w:val="center"/>
          </w:tcPr>
          <w:p w14:paraId="3FF6EEB9" w14:textId="73E2DFA9" w:rsidR="00A37D75" w:rsidRPr="00E84C08" w:rsidRDefault="00A37D75"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Końcówki audiologiczne</w:t>
            </w:r>
          </w:p>
        </w:tc>
        <w:tc>
          <w:tcPr>
            <w:tcW w:w="2693" w:type="dxa"/>
            <w:shd w:val="clear" w:color="auto" w:fill="auto"/>
            <w:vAlign w:val="center"/>
          </w:tcPr>
          <w:p w14:paraId="7F310E83" w14:textId="03F202CC" w:rsidR="00A37D75" w:rsidRPr="00E84C08" w:rsidRDefault="00A37D75"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color w:val="FF0000"/>
                <w:sz w:val="16"/>
                <w:szCs w:val="18"/>
              </w:rPr>
              <w:t>Zamawiający nie wymaga.</w:t>
            </w:r>
          </w:p>
        </w:tc>
      </w:tr>
      <w:tr w:rsidR="00FD458F" w:rsidRPr="00E84C08" w14:paraId="7B03897C" w14:textId="77777777" w:rsidTr="00A37D75">
        <w:trPr>
          <w:trHeight w:val="300"/>
        </w:trPr>
        <w:tc>
          <w:tcPr>
            <w:tcW w:w="1367" w:type="dxa"/>
            <w:vAlign w:val="center"/>
          </w:tcPr>
          <w:p w14:paraId="550AB563"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32</w:t>
            </w:r>
          </w:p>
        </w:tc>
        <w:tc>
          <w:tcPr>
            <w:tcW w:w="4587" w:type="dxa"/>
            <w:shd w:val="clear" w:color="auto" w:fill="auto"/>
            <w:vAlign w:val="center"/>
          </w:tcPr>
          <w:p w14:paraId="16DD8783" w14:textId="61AB50AD"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Igły do testów skórnych</w:t>
            </w:r>
          </w:p>
        </w:tc>
        <w:tc>
          <w:tcPr>
            <w:tcW w:w="2693" w:type="dxa"/>
            <w:shd w:val="clear" w:color="auto" w:fill="auto"/>
            <w:vAlign w:val="center"/>
          </w:tcPr>
          <w:p w14:paraId="4BA45952" w14:textId="232F2229"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660,00 zł</w:t>
            </w:r>
          </w:p>
        </w:tc>
      </w:tr>
      <w:tr w:rsidR="00FD458F" w:rsidRPr="00E84C08" w14:paraId="31F6450E" w14:textId="77777777" w:rsidTr="00A37D75">
        <w:trPr>
          <w:trHeight w:val="300"/>
        </w:trPr>
        <w:tc>
          <w:tcPr>
            <w:tcW w:w="1367" w:type="dxa"/>
            <w:noWrap/>
            <w:vAlign w:val="center"/>
          </w:tcPr>
          <w:p w14:paraId="51BE4D10"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33</w:t>
            </w:r>
          </w:p>
        </w:tc>
        <w:tc>
          <w:tcPr>
            <w:tcW w:w="4587" w:type="dxa"/>
            <w:shd w:val="clear" w:color="auto" w:fill="auto"/>
            <w:vAlign w:val="center"/>
          </w:tcPr>
          <w:p w14:paraId="0C9F31C3" w14:textId="0442E779"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Sztyfty do tonometru</w:t>
            </w:r>
          </w:p>
        </w:tc>
        <w:tc>
          <w:tcPr>
            <w:tcW w:w="2693" w:type="dxa"/>
            <w:shd w:val="clear" w:color="auto" w:fill="auto"/>
            <w:vAlign w:val="center"/>
          </w:tcPr>
          <w:p w14:paraId="5244BC3D" w14:textId="623E3165"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160,00 zł</w:t>
            </w:r>
          </w:p>
        </w:tc>
      </w:tr>
      <w:tr w:rsidR="00A37D75" w:rsidRPr="00E84C08" w14:paraId="0CB53259" w14:textId="77777777" w:rsidTr="00A37D75">
        <w:trPr>
          <w:trHeight w:val="300"/>
        </w:trPr>
        <w:tc>
          <w:tcPr>
            <w:tcW w:w="1367" w:type="dxa"/>
            <w:noWrap/>
            <w:vAlign w:val="center"/>
          </w:tcPr>
          <w:p w14:paraId="4FC3FC35" w14:textId="77777777" w:rsidR="00A37D75" w:rsidRPr="00E84C08" w:rsidRDefault="00A37D75"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34</w:t>
            </w:r>
          </w:p>
        </w:tc>
        <w:tc>
          <w:tcPr>
            <w:tcW w:w="4587" w:type="dxa"/>
            <w:shd w:val="clear" w:color="auto" w:fill="auto"/>
            <w:vAlign w:val="center"/>
          </w:tcPr>
          <w:p w14:paraId="2CAF5A17" w14:textId="15B6D2A5" w:rsidR="00A37D75" w:rsidRPr="00E84C08" w:rsidRDefault="00A37D75"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Zestaw infuzyjny do pompy MRI</w:t>
            </w:r>
          </w:p>
        </w:tc>
        <w:tc>
          <w:tcPr>
            <w:tcW w:w="2693" w:type="dxa"/>
            <w:shd w:val="clear" w:color="auto" w:fill="auto"/>
            <w:vAlign w:val="center"/>
          </w:tcPr>
          <w:p w14:paraId="5E200037" w14:textId="327015FE" w:rsidR="00A37D75" w:rsidRPr="00E84C08" w:rsidRDefault="00A37D75"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color w:val="FF0000"/>
                <w:sz w:val="16"/>
                <w:szCs w:val="18"/>
              </w:rPr>
              <w:t>Zamawiający nie wymaga.</w:t>
            </w:r>
          </w:p>
        </w:tc>
      </w:tr>
      <w:tr w:rsidR="00FD458F" w:rsidRPr="00E84C08" w14:paraId="1A6C0FC5" w14:textId="77777777" w:rsidTr="00A37D75">
        <w:trPr>
          <w:trHeight w:val="300"/>
        </w:trPr>
        <w:tc>
          <w:tcPr>
            <w:tcW w:w="1367" w:type="dxa"/>
            <w:noWrap/>
            <w:vAlign w:val="center"/>
          </w:tcPr>
          <w:p w14:paraId="1E59372F"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35</w:t>
            </w:r>
          </w:p>
        </w:tc>
        <w:tc>
          <w:tcPr>
            <w:tcW w:w="4587" w:type="dxa"/>
            <w:shd w:val="clear" w:color="auto" w:fill="auto"/>
            <w:vAlign w:val="center"/>
          </w:tcPr>
          <w:p w14:paraId="5FA6B80D" w14:textId="21BBB492"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Akcesoria anestezjologiczne (2)</w:t>
            </w:r>
          </w:p>
        </w:tc>
        <w:tc>
          <w:tcPr>
            <w:tcW w:w="2693" w:type="dxa"/>
            <w:shd w:val="clear" w:color="auto" w:fill="auto"/>
            <w:vAlign w:val="center"/>
          </w:tcPr>
          <w:p w14:paraId="19EFAA7C" w14:textId="3A27DBE3"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800,00 zł</w:t>
            </w:r>
          </w:p>
        </w:tc>
      </w:tr>
      <w:tr w:rsidR="00A37D75" w:rsidRPr="00E84C08" w14:paraId="1E7FB414" w14:textId="77777777" w:rsidTr="00A37D75">
        <w:trPr>
          <w:trHeight w:val="300"/>
        </w:trPr>
        <w:tc>
          <w:tcPr>
            <w:tcW w:w="1367" w:type="dxa"/>
            <w:noWrap/>
            <w:vAlign w:val="center"/>
          </w:tcPr>
          <w:p w14:paraId="3EA5BF4D" w14:textId="77777777" w:rsidR="00A37D75" w:rsidRPr="00E84C08" w:rsidRDefault="00A37D75"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36</w:t>
            </w:r>
          </w:p>
        </w:tc>
        <w:tc>
          <w:tcPr>
            <w:tcW w:w="4587" w:type="dxa"/>
            <w:shd w:val="clear" w:color="auto" w:fill="auto"/>
            <w:vAlign w:val="center"/>
          </w:tcPr>
          <w:p w14:paraId="77A8B26E" w14:textId="390B1A75" w:rsidR="00A37D75" w:rsidRPr="00E84C08" w:rsidRDefault="00A37D75"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 xml:space="preserve">Akcesoria do spirometru Lungtest </w:t>
            </w:r>
          </w:p>
        </w:tc>
        <w:tc>
          <w:tcPr>
            <w:tcW w:w="2693" w:type="dxa"/>
            <w:shd w:val="clear" w:color="auto" w:fill="auto"/>
            <w:vAlign w:val="center"/>
          </w:tcPr>
          <w:p w14:paraId="1DD20E6A" w14:textId="768D9786" w:rsidR="00A37D75" w:rsidRPr="00E84C08" w:rsidRDefault="00A37D75"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color w:val="FF0000"/>
                <w:sz w:val="16"/>
                <w:szCs w:val="18"/>
              </w:rPr>
              <w:t>Zamawiający nie wymaga.</w:t>
            </w:r>
          </w:p>
        </w:tc>
      </w:tr>
      <w:tr w:rsidR="00FD458F" w:rsidRPr="00E84C08" w14:paraId="4E1CF748" w14:textId="77777777" w:rsidTr="00A37D75">
        <w:trPr>
          <w:trHeight w:val="300"/>
        </w:trPr>
        <w:tc>
          <w:tcPr>
            <w:tcW w:w="1367" w:type="dxa"/>
            <w:noWrap/>
            <w:vAlign w:val="center"/>
          </w:tcPr>
          <w:p w14:paraId="242C2641"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37</w:t>
            </w:r>
          </w:p>
        </w:tc>
        <w:tc>
          <w:tcPr>
            <w:tcW w:w="4587" w:type="dxa"/>
            <w:shd w:val="clear" w:color="auto" w:fill="auto"/>
            <w:vAlign w:val="center"/>
          </w:tcPr>
          <w:p w14:paraId="4CC44DED" w14:textId="7A02D70A"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Zestawy do ostrej dializy otrzewnowej</w:t>
            </w:r>
          </w:p>
        </w:tc>
        <w:tc>
          <w:tcPr>
            <w:tcW w:w="2693" w:type="dxa"/>
            <w:shd w:val="clear" w:color="auto" w:fill="auto"/>
            <w:vAlign w:val="center"/>
          </w:tcPr>
          <w:p w14:paraId="21EE4D6C" w14:textId="6894B775"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960,00 zł</w:t>
            </w:r>
          </w:p>
        </w:tc>
      </w:tr>
      <w:tr w:rsidR="00FD458F" w:rsidRPr="00E84C08" w14:paraId="6B3F8012" w14:textId="77777777" w:rsidTr="00A37D75">
        <w:trPr>
          <w:trHeight w:val="300"/>
        </w:trPr>
        <w:tc>
          <w:tcPr>
            <w:tcW w:w="1367" w:type="dxa"/>
            <w:noWrap/>
            <w:vAlign w:val="center"/>
          </w:tcPr>
          <w:p w14:paraId="48477732"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38</w:t>
            </w:r>
          </w:p>
        </w:tc>
        <w:tc>
          <w:tcPr>
            <w:tcW w:w="4587" w:type="dxa"/>
            <w:shd w:val="clear" w:color="auto" w:fill="auto"/>
            <w:vAlign w:val="center"/>
          </w:tcPr>
          <w:p w14:paraId="78B4A488" w14:textId="5A0080FC"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Akcesoria anestezjologiczne do monitora Infinity Delta XL</w:t>
            </w:r>
          </w:p>
        </w:tc>
        <w:tc>
          <w:tcPr>
            <w:tcW w:w="2693" w:type="dxa"/>
            <w:shd w:val="clear" w:color="auto" w:fill="auto"/>
            <w:vAlign w:val="center"/>
          </w:tcPr>
          <w:p w14:paraId="451900C6" w14:textId="2C4EF52C"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140,00 zł</w:t>
            </w:r>
          </w:p>
        </w:tc>
      </w:tr>
      <w:tr w:rsidR="00FD458F" w:rsidRPr="00E84C08" w14:paraId="35F28B24" w14:textId="77777777" w:rsidTr="00A37D75">
        <w:trPr>
          <w:trHeight w:val="300"/>
        </w:trPr>
        <w:tc>
          <w:tcPr>
            <w:tcW w:w="1367" w:type="dxa"/>
            <w:noWrap/>
            <w:vAlign w:val="center"/>
          </w:tcPr>
          <w:p w14:paraId="7E213210"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39</w:t>
            </w:r>
          </w:p>
        </w:tc>
        <w:tc>
          <w:tcPr>
            <w:tcW w:w="4587" w:type="dxa"/>
            <w:shd w:val="clear" w:color="auto" w:fill="auto"/>
            <w:vAlign w:val="center"/>
          </w:tcPr>
          <w:p w14:paraId="5A8A9602" w14:textId="6061222E"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Pętle laryngologiczne do usuwania woszczyny</w:t>
            </w:r>
          </w:p>
        </w:tc>
        <w:tc>
          <w:tcPr>
            <w:tcW w:w="2693" w:type="dxa"/>
            <w:shd w:val="clear" w:color="auto" w:fill="auto"/>
            <w:vAlign w:val="center"/>
          </w:tcPr>
          <w:p w14:paraId="11A9B0DB" w14:textId="6C206183"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150,00 zł</w:t>
            </w:r>
          </w:p>
        </w:tc>
      </w:tr>
      <w:tr w:rsidR="00FD458F" w:rsidRPr="00E84C08" w14:paraId="5954A7E6" w14:textId="77777777" w:rsidTr="00A37D75">
        <w:trPr>
          <w:trHeight w:val="300"/>
        </w:trPr>
        <w:tc>
          <w:tcPr>
            <w:tcW w:w="1367" w:type="dxa"/>
            <w:noWrap/>
            <w:vAlign w:val="center"/>
          </w:tcPr>
          <w:p w14:paraId="34D0A5CB"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40</w:t>
            </w:r>
          </w:p>
        </w:tc>
        <w:tc>
          <w:tcPr>
            <w:tcW w:w="4587" w:type="dxa"/>
            <w:shd w:val="clear" w:color="auto" w:fill="auto"/>
            <w:vAlign w:val="center"/>
          </w:tcPr>
          <w:p w14:paraId="43751BB0" w14:textId="0969285D"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Sprzęt endoskopowy</w:t>
            </w:r>
          </w:p>
        </w:tc>
        <w:tc>
          <w:tcPr>
            <w:tcW w:w="2693" w:type="dxa"/>
            <w:shd w:val="clear" w:color="auto" w:fill="auto"/>
            <w:vAlign w:val="center"/>
          </w:tcPr>
          <w:p w14:paraId="7EB3F897" w14:textId="3149D833"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1 780,00 zł</w:t>
            </w:r>
          </w:p>
        </w:tc>
      </w:tr>
      <w:tr w:rsidR="00FD458F" w:rsidRPr="00E84C08" w14:paraId="4F0C65D9" w14:textId="77777777" w:rsidTr="00A37D75">
        <w:trPr>
          <w:trHeight w:val="300"/>
        </w:trPr>
        <w:tc>
          <w:tcPr>
            <w:tcW w:w="1367" w:type="dxa"/>
            <w:noWrap/>
            <w:vAlign w:val="center"/>
          </w:tcPr>
          <w:p w14:paraId="1FBA03E4" w14:textId="77777777" w:rsidR="00FD458F" w:rsidRPr="00E84C08" w:rsidRDefault="00FD458F"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41</w:t>
            </w:r>
          </w:p>
        </w:tc>
        <w:tc>
          <w:tcPr>
            <w:tcW w:w="4587" w:type="dxa"/>
            <w:shd w:val="clear" w:color="auto" w:fill="auto"/>
            <w:vAlign w:val="center"/>
          </w:tcPr>
          <w:p w14:paraId="3E33F36E" w14:textId="223E2F9C" w:rsidR="00FD458F" w:rsidRPr="00E84C08" w:rsidRDefault="00FD458F" w:rsidP="00736BFD">
            <w:pPr>
              <w:autoSpaceDE w:val="0"/>
              <w:autoSpaceDN w:val="0"/>
              <w:adjustRightInd w:val="0"/>
              <w:spacing w:line="360" w:lineRule="auto"/>
              <w:jc w:val="both"/>
              <w:rPr>
                <w:rFonts w:ascii="Tahoma" w:hAnsi="Tahoma" w:cs="Tahoma"/>
                <w:b/>
                <w:bCs/>
                <w:color w:val="000000" w:themeColor="text1"/>
                <w:sz w:val="16"/>
                <w:szCs w:val="18"/>
              </w:rPr>
            </w:pPr>
            <w:r w:rsidRPr="00E84C08">
              <w:rPr>
                <w:rFonts w:ascii="Tahoma" w:hAnsi="Tahoma" w:cs="Tahoma"/>
                <w:color w:val="000000"/>
                <w:sz w:val="16"/>
                <w:szCs w:val="18"/>
              </w:rPr>
              <w:t>Trokary jednorazowe do laparoskopii</w:t>
            </w:r>
          </w:p>
        </w:tc>
        <w:tc>
          <w:tcPr>
            <w:tcW w:w="2693" w:type="dxa"/>
            <w:shd w:val="clear" w:color="auto" w:fill="auto"/>
            <w:vAlign w:val="center"/>
          </w:tcPr>
          <w:p w14:paraId="6A0EA63D" w14:textId="78F7EEDF" w:rsidR="00FD458F" w:rsidRPr="00E84C08" w:rsidRDefault="00FD458F" w:rsidP="00736BFD">
            <w:pPr>
              <w:autoSpaceDE w:val="0"/>
              <w:autoSpaceDN w:val="0"/>
              <w:adjustRightInd w:val="0"/>
              <w:spacing w:line="360" w:lineRule="auto"/>
              <w:jc w:val="right"/>
              <w:rPr>
                <w:rFonts w:ascii="Tahoma" w:hAnsi="Tahoma" w:cs="Tahoma"/>
                <w:b/>
                <w:bCs/>
                <w:color w:val="000000" w:themeColor="text1"/>
                <w:sz w:val="16"/>
                <w:szCs w:val="18"/>
              </w:rPr>
            </w:pPr>
            <w:r w:rsidRPr="00E84C08">
              <w:rPr>
                <w:rFonts w:ascii="Tahoma" w:hAnsi="Tahoma" w:cs="Tahoma"/>
                <w:sz w:val="16"/>
                <w:szCs w:val="18"/>
              </w:rPr>
              <w:t>410,00 zł</w:t>
            </w:r>
          </w:p>
        </w:tc>
      </w:tr>
      <w:tr w:rsidR="00D706D1" w:rsidRPr="00E84C08" w14:paraId="53E26379" w14:textId="77777777" w:rsidTr="00A37D75">
        <w:trPr>
          <w:trHeight w:val="300"/>
        </w:trPr>
        <w:tc>
          <w:tcPr>
            <w:tcW w:w="1367" w:type="dxa"/>
            <w:noWrap/>
            <w:vAlign w:val="center"/>
          </w:tcPr>
          <w:p w14:paraId="48B9A47C" w14:textId="489E82F5" w:rsidR="00D706D1" w:rsidRPr="00E84C08" w:rsidRDefault="00D706D1"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42</w:t>
            </w:r>
          </w:p>
        </w:tc>
        <w:tc>
          <w:tcPr>
            <w:tcW w:w="4587" w:type="dxa"/>
            <w:shd w:val="clear" w:color="auto" w:fill="auto"/>
            <w:vAlign w:val="center"/>
          </w:tcPr>
          <w:p w14:paraId="14E7FB19" w14:textId="07AA72B4" w:rsidR="00D706D1" w:rsidRPr="00E84C08" w:rsidRDefault="00D706D1" w:rsidP="00736BFD">
            <w:pPr>
              <w:autoSpaceDE w:val="0"/>
              <w:autoSpaceDN w:val="0"/>
              <w:adjustRightInd w:val="0"/>
              <w:spacing w:line="360" w:lineRule="auto"/>
              <w:jc w:val="both"/>
              <w:rPr>
                <w:rFonts w:ascii="Tahoma" w:hAnsi="Tahoma" w:cs="Tahoma"/>
                <w:color w:val="000000"/>
                <w:sz w:val="16"/>
                <w:szCs w:val="18"/>
              </w:rPr>
            </w:pPr>
            <w:r w:rsidRPr="00E84C08">
              <w:rPr>
                <w:rFonts w:ascii="Tahoma" w:hAnsi="Tahoma" w:cs="Tahoma"/>
                <w:color w:val="000000"/>
                <w:sz w:val="16"/>
                <w:szCs w:val="18"/>
              </w:rPr>
              <w:t>Zestawy rur do respiratorów</w:t>
            </w:r>
          </w:p>
        </w:tc>
        <w:tc>
          <w:tcPr>
            <w:tcW w:w="2693" w:type="dxa"/>
            <w:shd w:val="clear" w:color="auto" w:fill="auto"/>
            <w:vAlign w:val="center"/>
          </w:tcPr>
          <w:p w14:paraId="22989D97" w14:textId="17990A98" w:rsidR="00D706D1" w:rsidRPr="00E84C08" w:rsidRDefault="00D706D1" w:rsidP="00736BFD">
            <w:pPr>
              <w:autoSpaceDE w:val="0"/>
              <w:autoSpaceDN w:val="0"/>
              <w:adjustRightInd w:val="0"/>
              <w:spacing w:line="360" w:lineRule="auto"/>
              <w:jc w:val="right"/>
              <w:rPr>
                <w:rFonts w:ascii="Tahoma" w:hAnsi="Tahoma" w:cs="Tahoma"/>
                <w:sz w:val="16"/>
                <w:szCs w:val="18"/>
              </w:rPr>
            </w:pPr>
            <w:r w:rsidRPr="00E84C08">
              <w:rPr>
                <w:rFonts w:ascii="Tahoma" w:hAnsi="Tahoma" w:cs="Tahoma"/>
                <w:sz w:val="16"/>
                <w:szCs w:val="18"/>
              </w:rPr>
              <w:t>100,00 zł</w:t>
            </w:r>
          </w:p>
        </w:tc>
      </w:tr>
      <w:tr w:rsidR="00D706D1" w:rsidRPr="00E84C08" w14:paraId="0429DEC7" w14:textId="77777777" w:rsidTr="00A37D75">
        <w:trPr>
          <w:trHeight w:val="300"/>
        </w:trPr>
        <w:tc>
          <w:tcPr>
            <w:tcW w:w="1367" w:type="dxa"/>
            <w:noWrap/>
            <w:vAlign w:val="center"/>
          </w:tcPr>
          <w:p w14:paraId="45736AF3" w14:textId="5DADADAC" w:rsidR="00D706D1" w:rsidRPr="00E84C08" w:rsidRDefault="00D706D1"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43</w:t>
            </w:r>
          </w:p>
        </w:tc>
        <w:tc>
          <w:tcPr>
            <w:tcW w:w="4587" w:type="dxa"/>
            <w:shd w:val="clear" w:color="auto" w:fill="auto"/>
            <w:vAlign w:val="center"/>
          </w:tcPr>
          <w:p w14:paraId="77DAD7CC" w14:textId="7A73ADEF" w:rsidR="00D706D1" w:rsidRPr="00E84C08" w:rsidRDefault="009D67F8" w:rsidP="00736BFD">
            <w:pPr>
              <w:autoSpaceDE w:val="0"/>
              <w:autoSpaceDN w:val="0"/>
              <w:adjustRightInd w:val="0"/>
              <w:spacing w:line="360" w:lineRule="auto"/>
              <w:jc w:val="both"/>
              <w:rPr>
                <w:rFonts w:ascii="Tahoma" w:hAnsi="Tahoma" w:cs="Tahoma"/>
                <w:color w:val="000000"/>
                <w:sz w:val="16"/>
                <w:szCs w:val="18"/>
              </w:rPr>
            </w:pPr>
            <w:r w:rsidRPr="00E84C08">
              <w:rPr>
                <w:rFonts w:ascii="Tahoma" w:hAnsi="Tahoma" w:cs="Tahoma"/>
                <w:color w:val="000000"/>
                <w:sz w:val="16"/>
                <w:szCs w:val="18"/>
              </w:rPr>
              <w:t>Fartuchy sterylne na bloki operacyjne</w:t>
            </w:r>
          </w:p>
        </w:tc>
        <w:tc>
          <w:tcPr>
            <w:tcW w:w="2693" w:type="dxa"/>
            <w:shd w:val="clear" w:color="auto" w:fill="auto"/>
            <w:vAlign w:val="center"/>
          </w:tcPr>
          <w:p w14:paraId="2195A00D" w14:textId="508EC8B0" w:rsidR="00D706D1" w:rsidRPr="00E84C08" w:rsidRDefault="00D706D1" w:rsidP="00736BFD">
            <w:pPr>
              <w:autoSpaceDE w:val="0"/>
              <w:autoSpaceDN w:val="0"/>
              <w:adjustRightInd w:val="0"/>
              <w:spacing w:line="360" w:lineRule="auto"/>
              <w:jc w:val="right"/>
              <w:rPr>
                <w:rFonts w:ascii="Tahoma" w:hAnsi="Tahoma" w:cs="Tahoma"/>
                <w:sz w:val="16"/>
                <w:szCs w:val="18"/>
              </w:rPr>
            </w:pPr>
            <w:r w:rsidRPr="00E84C08">
              <w:rPr>
                <w:rFonts w:ascii="Tahoma" w:hAnsi="Tahoma" w:cs="Tahoma"/>
                <w:sz w:val="16"/>
                <w:szCs w:val="18"/>
              </w:rPr>
              <w:t>6 600,00 zł</w:t>
            </w:r>
          </w:p>
        </w:tc>
      </w:tr>
      <w:tr w:rsidR="00D706D1" w:rsidRPr="00E84C08" w14:paraId="6B732E26" w14:textId="77777777" w:rsidTr="00A37D75">
        <w:trPr>
          <w:trHeight w:val="300"/>
        </w:trPr>
        <w:tc>
          <w:tcPr>
            <w:tcW w:w="1367" w:type="dxa"/>
            <w:noWrap/>
            <w:vAlign w:val="center"/>
          </w:tcPr>
          <w:p w14:paraId="018E9159" w14:textId="3D44F307" w:rsidR="00D706D1" w:rsidRPr="00E84C08" w:rsidRDefault="00D706D1"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44</w:t>
            </w:r>
          </w:p>
        </w:tc>
        <w:tc>
          <w:tcPr>
            <w:tcW w:w="4587" w:type="dxa"/>
            <w:shd w:val="clear" w:color="auto" w:fill="auto"/>
            <w:vAlign w:val="center"/>
          </w:tcPr>
          <w:p w14:paraId="556ABBE7" w14:textId="2252E448" w:rsidR="00D706D1" w:rsidRPr="00E84C08" w:rsidRDefault="00D706D1" w:rsidP="00736BFD">
            <w:pPr>
              <w:autoSpaceDE w:val="0"/>
              <w:autoSpaceDN w:val="0"/>
              <w:adjustRightInd w:val="0"/>
              <w:spacing w:line="360" w:lineRule="auto"/>
              <w:jc w:val="both"/>
              <w:rPr>
                <w:rFonts w:ascii="Tahoma" w:hAnsi="Tahoma" w:cs="Tahoma"/>
                <w:color w:val="000000"/>
                <w:sz w:val="16"/>
                <w:szCs w:val="18"/>
              </w:rPr>
            </w:pPr>
            <w:r w:rsidRPr="00E84C08">
              <w:rPr>
                <w:rFonts w:ascii="Tahoma" w:hAnsi="Tahoma" w:cs="Tahoma"/>
                <w:color w:val="000000"/>
                <w:sz w:val="16"/>
                <w:szCs w:val="18"/>
              </w:rPr>
              <w:t>Dreny do pompy artroskopowej</w:t>
            </w:r>
          </w:p>
        </w:tc>
        <w:tc>
          <w:tcPr>
            <w:tcW w:w="2693" w:type="dxa"/>
            <w:shd w:val="clear" w:color="auto" w:fill="auto"/>
            <w:vAlign w:val="center"/>
          </w:tcPr>
          <w:p w14:paraId="7AB77793" w14:textId="167A6238" w:rsidR="00D706D1" w:rsidRPr="00E84C08" w:rsidRDefault="00D706D1" w:rsidP="00736BFD">
            <w:pPr>
              <w:autoSpaceDE w:val="0"/>
              <w:autoSpaceDN w:val="0"/>
              <w:adjustRightInd w:val="0"/>
              <w:spacing w:line="360" w:lineRule="auto"/>
              <w:jc w:val="right"/>
              <w:rPr>
                <w:rFonts w:ascii="Tahoma" w:hAnsi="Tahoma" w:cs="Tahoma"/>
                <w:sz w:val="16"/>
                <w:szCs w:val="18"/>
              </w:rPr>
            </w:pPr>
            <w:r w:rsidRPr="00E84C08">
              <w:rPr>
                <w:rFonts w:ascii="Tahoma" w:hAnsi="Tahoma" w:cs="Tahoma"/>
                <w:sz w:val="16"/>
                <w:szCs w:val="18"/>
              </w:rPr>
              <w:t>670,00 zł</w:t>
            </w:r>
          </w:p>
        </w:tc>
      </w:tr>
      <w:tr w:rsidR="00D706D1" w:rsidRPr="00E84C08" w14:paraId="332C1A34" w14:textId="77777777" w:rsidTr="00A37D75">
        <w:trPr>
          <w:trHeight w:val="300"/>
        </w:trPr>
        <w:tc>
          <w:tcPr>
            <w:tcW w:w="1367" w:type="dxa"/>
            <w:noWrap/>
            <w:vAlign w:val="center"/>
          </w:tcPr>
          <w:p w14:paraId="55AA315F" w14:textId="288F9C9E" w:rsidR="00D706D1" w:rsidRPr="00E84C08" w:rsidRDefault="00D706D1"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45</w:t>
            </w:r>
          </w:p>
        </w:tc>
        <w:tc>
          <w:tcPr>
            <w:tcW w:w="4587" w:type="dxa"/>
            <w:shd w:val="clear" w:color="auto" w:fill="auto"/>
            <w:vAlign w:val="center"/>
          </w:tcPr>
          <w:p w14:paraId="7D34FDB9" w14:textId="610C68A2" w:rsidR="00D706D1" w:rsidRPr="00E84C08" w:rsidRDefault="00D706D1" w:rsidP="00736BFD">
            <w:pPr>
              <w:autoSpaceDE w:val="0"/>
              <w:autoSpaceDN w:val="0"/>
              <w:adjustRightInd w:val="0"/>
              <w:spacing w:line="360" w:lineRule="auto"/>
              <w:jc w:val="both"/>
              <w:rPr>
                <w:rFonts w:ascii="Tahoma" w:hAnsi="Tahoma" w:cs="Tahoma"/>
                <w:color w:val="000000"/>
                <w:sz w:val="16"/>
                <w:szCs w:val="18"/>
              </w:rPr>
            </w:pPr>
            <w:r w:rsidRPr="00E84C08">
              <w:rPr>
                <w:rFonts w:ascii="Tahoma" w:hAnsi="Tahoma" w:cs="Tahoma"/>
                <w:color w:val="000000"/>
                <w:sz w:val="16"/>
                <w:szCs w:val="18"/>
              </w:rPr>
              <w:t>Narzędzia manualne do zabiegów artroskopowych</w:t>
            </w:r>
          </w:p>
        </w:tc>
        <w:tc>
          <w:tcPr>
            <w:tcW w:w="2693" w:type="dxa"/>
            <w:shd w:val="clear" w:color="auto" w:fill="auto"/>
            <w:vAlign w:val="center"/>
          </w:tcPr>
          <w:p w14:paraId="74F697D7" w14:textId="72D4DA08" w:rsidR="00D706D1" w:rsidRPr="00E84C08" w:rsidRDefault="00D706D1" w:rsidP="00736BFD">
            <w:pPr>
              <w:autoSpaceDE w:val="0"/>
              <w:autoSpaceDN w:val="0"/>
              <w:adjustRightInd w:val="0"/>
              <w:spacing w:line="360" w:lineRule="auto"/>
              <w:jc w:val="right"/>
              <w:rPr>
                <w:rFonts w:ascii="Tahoma" w:hAnsi="Tahoma" w:cs="Tahoma"/>
                <w:sz w:val="16"/>
                <w:szCs w:val="18"/>
              </w:rPr>
            </w:pPr>
            <w:r w:rsidRPr="00E84C08">
              <w:rPr>
                <w:rFonts w:ascii="Tahoma" w:hAnsi="Tahoma" w:cs="Tahoma"/>
                <w:sz w:val="16"/>
                <w:szCs w:val="18"/>
              </w:rPr>
              <w:t>610,00 zł</w:t>
            </w:r>
          </w:p>
        </w:tc>
      </w:tr>
      <w:tr w:rsidR="002129D1" w:rsidRPr="00E84C08" w14:paraId="3FA801FA" w14:textId="77777777" w:rsidTr="000330A9">
        <w:trPr>
          <w:trHeight w:val="300"/>
        </w:trPr>
        <w:tc>
          <w:tcPr>
            <w:tcW w:w="1367" w:type="dxa"/>
            <w:noWrap/>
            <w:vAlign w:val="center"/>
          </w:tcPr>
          <w:p w14:paraId="51EE04A7" w14:textId="4C67A64F" w:rsidR="002129D1" w:rsidRPr="00E84C08" w:rsidRDefault="002129D1" w:rsidP="00736BFD">
            <w:pPr>
              <w:autoSpaceDE w:val="0"/>
              <w:autoSpaceDN w:val="0"/>
              <w:adjustRightInd w:val="0"/>
              <w:spacing w:line="360"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Pakiet nr 46</w:t>
            </w:r>
          </w:p>
        </w:tc>
        <w:tc>
          <w:tcPr>
            <w:tcW w:w="4587" w:type="dxa"/>
            <w:shd w:val="clear" w:color="auto" w:fill="auto"/>
            <w:vAlign w:val="center"/>
          </w:tcPr>
          <w:p w14:paraId="333552A3" w14:textId="528C7B20" w:rsidR="002129D1" w:rsidRPr="00E84C08" w:rsidRDefault="002129D1" w:rsidP="00736BFD">
            <w:pPr>
              <w:autoSpaceDE w:val="0"/>
              <w:autoSpaceDN w:val="0"/>
              <w:adjustRightInd w:val="0"/>
              <w:spacing w:line="360" w:lineRule="auto"/>
              <w:jc w:val="both"/>
              <w:rPr>
                <w:rFonts w:ascii="Tahoma" w:hAnsi="Tahoma" w:cs="Tahoma"/>
                <w:color w:val="000000"/>
                <w:sz w:val="16"/>
                <w:szCs w:val="18"/>
              </w:rPr>
            </w:pPr>
            <w:r w:rsidRPr="00E84C08">
              <w:rPr>
                <w:rFonts w:ascii="Tahoma" w:hAnsi="Tahoma" w:cs="Tahoma"/>
                <w:color w:val="000000"/>
                <w:sz w:val="16"/>
                <w:szCs w:val="18"/>
              </w:rPr>
              <w:t>Elektrody do koblacji</w:t>
            </w:r>
            <w:r w:rsidR="00397B8A" w:rsidRPr="00E84C08">
              <w:rPr>
                <w:rFonts w:ascii="Tahoma" w:hAnsi="Tahoma" w:cs="Tahoma"/>
                <w:color w:val="000000"/>
                <w:sz w:val="16"/>
                <w:szCs w:val="18"/>
              </w:rPr>
              <w:t xml:space="preserve"> (2)</w:t>
            </w:r>
          </w:p>
        </w:tc>
        <w:tc>
          <w:tcPr>
            <w:tcW w:w="2693" w:type="dxa"/>
            <w:shd w:val="clear" w:color="auto" w:fill="auto"/>
            <w:vAlign w:val="center"/>
          </w:tcPr>
          <w:p w14:paraId="1FB00B23" w14:textId="2228CA10" w:rsidR="002129D1" w:rsidRPr="00E84C08" w:rsidRDefault="002129D1" w:rsidP="00736BFD">
            <w:pPr>
              <w:autoSpaceDE w:val="0"/>
              <w:autoSpaceDN w:val="0"/>
              <w:adjustRightInd w:val="0"/>
              <w:spacing w:line="360" w:lineRule="auto"/>
              <w:jc w:val="right"/>
              <w:rPr>
                <w:rFonts w:ascii="Tahoma" w:hAnsi="Tahoma" w:cs="Tahoma"/>
                <w:sz w:val="16"/>
                <w:szCs w:val="18"/>
              </w:rPr>
            </w:pPr>
            <w:r w:rsidRPr="00E84C08">
              <w:rPr>
                <w:rFonts w:ascii="Tahoma" w:hAnsi="Tahoma" w:cs="Tahoma"/>
                <w:sz w:val="16"/>
                <w:szCs w:val="18"/>
              </w:rPr>
              <w:t>1 110,00 zł</w:t>
            </w:r>
          </w:p>
        </w:tc>
      </w:tr>
    </w:tbl>
    <w:p w14:paraId="79F5CD1D" w14:textId="77777777" w:rsidR="009817B0" w:rsidRPr="00E84C08" w:rsidRDefault="009817B0" w:rsidP="00736BFD">
      <w:pPr>
        <w:pStyle w:val="Akapitzlist"/>
        <w:spacing w:after="0" w:line="360" w:lineRule="auto"/>
        <w:ind w:left="426"/>
        <w:rPr>
          <w:rFonts w:ascii="Tahoma" w:eastAsia="Times New Roman" w:hAnsi="Tahoma" w:cs="Tahoma"/>
          <w:color w:val="000000" w:themeColor="text1"/>
          <w:sz w:val="16"/>
          <w:szCs w:val="18"/>
          <w:lang w:eastAsia="pl-PL"/>
        </w:rPr>
      </w:pPr>
    </w:p>
    <w:p w14:paraId="3630FEEB" w14:textId="77777777" w:rsidR="007946CF" w:rsidRPr="00E84C08" w:rsidRDefault="007946CF" w:rsidP="00736BFD">
      <w:pPr>
        <w:pStyle w:val="Akapitzlist"/>
        <w:widowControl w:val="0"/>
        <w:numPr>
          <w:ilvl w:val="0"/>
          <w:numId w:val="29"/>
        </w:numPr>
        <w:autoSpaceDE w:val="0"/>
        <w:autoSpaceDN w:val="0"/>
        <w:adjustRightInd w:val="0"/>
        <w:spacing w:after="0" w:line="360" w:lineRule="auto"/>
        <w:ind w:left="426" w:hanging="426"/>
        <w:contextualSpacing w:val="0"/>
        <w:jc w:val="both"/>
        <w:rPr>
          <w:rFonts w:ascii="Tahoma" w:eastAsia="Times New Roman" w:hAnsi="Tahoma" w:cs="Tahoma"/>
          <w:vanish/>
          <w:color w:val="000000" w:themeColor="text1"/>
          <w:sz w:val="16"/>
          <w:szCs w:val="18"/>
          <w:lang w:eastAsia="pl-PL"/>
        </w:rPr>
      </w:pPr>
    </w:p>
    <w:p w14:paraId="10B04CB9" w14:textId="77777777" w:rsidR="007946CF" w:rsidRPr="00E84C08" w:rsidRDefault="007946CF" w:rsidP="00736BFD">
      <w:pPr>
        <w:pStyle w:val="Akapitzlist"/>
        <w:widowControl w:val="0"/>
        <w:numPr>
          <w:ilvl w:val="0"/>
          <w:numId w:val="29"/>
        </w:numPr>
        <w:autoSpaceDE w:val="0"/>
        <w:autoSpaceDN w:val="0"/>
        <w:adjustRightInd w:val="0"/>
        <w:spacing w:after="0" w:line="360" w:lineRule="auto"/>
        <w:ind w:left="426" w:hanging="426"/>
        <w:contextualSpacing w:val="0"/>
        <w:jc w:val="both"/>
        <w:rPr>
          <w:rFonts w:ascii="Tahoma" w:eastAsia="Times New Roman" w:hAnsi="Tahoma" w:cs="Tahoma"/>
          <w:vanish/>
          <w:color w:val="000000" w:themeColor="text1"/>
          <w:sz w:val="16"/>
          <w:szCs w:val="18"/>
          <w:lang w:eastAsia="pl-PL"/>
        </w:rPr>
      </w:pPr>
    </w:p>
    <w:p w14:paraId="567C1665" w14:textId="77777777" w:rsidR="007946CF" w:rsidRPr="00E84C08" w:rsidRDefault="007946CF" w:rsidP="00736BFD">
      <w:pPr>
        <w:pStyle w:val="Akapitzlist"/>
        <w:widowControl w:val="0"/>
        <w:numPr>
          <w:ilvl w:val="1"/>
          <w:numId w:val="29"/>
        </w:numPr>
        <w:autoSpaceDE w:val="0"/>
        <w:autoSpaceDN w:val="0"/>
        <w:adjustRightInd w:val="0"/>
        <w:spacing w:after="0" w:line="360" w:lineRule="auto"/>
        <w:ind w:left="426" w:hanging="426"/>
        <w:contextualSpacing w:val="0"/>
        <w:jc w:val="both"/>
        <w:rPr>
          <w:rFonts w:ascii="Tahoma" w:eastAsia="Times New Roman" w:hAnsi="Tahoma" w:cs="Tahoma"/>
          <w:vanish/>
          <w:color w:val="000000" w:themeColor="text1"/>
          <w:sz w:val="16"/>
          <w:szCs w:val="18"/>
          <w:lang w:eastAsia="pl-PL"/>
        </w:rPr>
      </w:pPr>
    </w:p>
    <w:p w14:paraId="7173FB94" w14:textId="62C956AA" w:rsidR="007946CF" w:rsidRPr="00E84C08" w:rsidRDefault="007946CF" w:rsidP="00736BFD">
      <w:pPr>
        <w:widowControl w:val="0"/>
        <w:numPr>
          <w:ilvl w:val="1"/>
          <w:numId w:val="29"/>
        </w:numPr>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w:t>
      </w:r>
      <w:r w:rsidR="00F3020D" w:rsidRPr="00E84C08">
        <w:rPr>
          <w:rFonts w:ascii="Tahoma" w:hAnsi="Tahoma" w:cs="Tahoma"/>
          <w:color w:val="000000" w:themeColor="text1"/>
          <w:sz w:val="16"/>
          <w:szCs w:val="18"/>
        </w:rPr>
        <w:t>iębiorczości (Dz. U. z 2020</w:t>
      </w:r>
      <w:r w:rsidRPr="00E84C08">
        <w:rPr>
          <w:rFonts w:ascii="Tahoma" w:hAnsi="Tahoma" w:cs="Tahoma"/>
          <w:color w:val="000000" w:themeColor="text1"/>
          <w:sz w:val="16"/>
          <w:szCs w:val="18"/>
        </w:rPr>
        <w:t xml:space="preserve"> r. poz. </w:t>
      </w:r>
      <w:r w:rsidR="00F3020D" w:rsidRPr="00E84C08">
        <w:rPr>
          <w:rFonts w:ascii="Tahoma" w:hAnsi="Tahoma" w:cs="Tahoma"/>
          <w:color w:val="000000" w:themeColor="text1"/>
          <w:sz w:val="16"/>
          <w:szCs w:val="18"/>
        </w:rPr>
        <w:t>299</w:t>
      </w:r>
      <w:r w:rsidRPr="00E84C08">
        <w:rPr>
          <w:rFonts w:ascii="Tahoma" w:eastAsia="Calibri" w:hAnsi="Tahoma" w:cs="Tahoma"/>
          <w:color w:val="000000" w:themeColor="text1"/>
          <w:sz w:val="16"/>
          <w:szCs w:val="18"/>
        </w:rPr>
        <w:t xml:space="preserve">). </w:t>
      </w:r>
    </w:p>
    <w:p w14:paraId="63FE410D" w14:textId="77777777" w:rsidR="00715811" w:rsidRPr="00E84C08" w:rsidRDefault="007946CF" w:rsidP="00736BFD">
      <w:pPr>
        <w:widowControl w:val="0"/>
        <w:numPr>
          <w:ilvl w:val="1"/>
          <w:numId w:val="29"/>
        </w:numPr>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Wadium w pieniądzu należy wnieść </w:t>
      </w:r>
      <w:r w:rsidRPr="00E84C08">
        <w:rPr>
          <w:rFonts w:ascii="Tahoma" w:hAnsi="Tahoma" w:cs="Tahoma"/>
          <w:b/>
          <w:bCs/>
          <w:color w:val="000000" w:themeColor="text1"/>
          <w:sz w:val="16"/>
          <w:szCs w:val="18"/>
        </w:rPr>
        <w:t xml:space="preserve">przed upływem terminu składania ofert </w:t>
      </w:r>
      <w:r w:rsidRPr="00E84C08">
        <w:rPr>
          <w:rFonts w:ascii="Tahoma" w:hAnsi="Tahoma" w:cs="Tahoma"/>
          <w:color w:val="000000" w:themeColor="text1"/>
          <w:sz w:val="16"/>
          <w:szCs w:val="18"/>
        </w:rPr>
        <w:t>przelewem na konto Zamawiającego:</w:t>
      </w:r>
      <w:r w:rsidR="006E3497"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ING BANK ŚLĄSKI S.A. O/ CHORZÓW</w:t>
      </w:r>
      <w:r w:rsidR="006E3497"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Nr 21 1050 1243 1000 0010 0009 7517</w:t>
      </w:r>
    </w:p>
    <w:p w14:paraId="1B9C56E6" w14:textId="5985258C" w:rsidR="007946CF" w:rsidRPr="00E84C08" w:rsidRDefault="007946CF" w:rsidP="00736BFD">
      <w:pPr>
        <w:widowControl w:val="0"/>
        <w:numPr>
          <w:ilvl w:val="1"/>
          <w:numId w:val="29"/>
        </w:numPr>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Za termin wniesienia wadium uważa się datę i godzinę wpłynięcia środków na konto Zamawiającego.</w:t>
      </w:r>
    </w:p>
    <w:p w14:paraId="382F6E2F" w14:textId="77777777" w:rsidR="003E1135" w:rsidRPr="00E84C08" w:rsidRDefault="003E1135" w:rsidP="00736BFD">
      <w:pPr>
        <w:widowControl w:val="0"/>
        <w:numPr>
          <w:ilvl w:val="1"/>
          <w:numId w:val="29"/>
        </w:numPr>
        <w:autoSpaceDE w:val="0"/>
        <w:autoSpaceDN w:val="0"/>
        <w:adjustRightInd w:val="0"/>
        <w:spacing w:line="360" w:lineRule="auto"/>
        <w:ind w:left="426" w:hanging="426"/>
        <w:jc w:val="both"/>
        <w:rPr>
          <w:rFonts w:ascii="Tahoma" w:eastAsiaTheme="minorHAnsi" w:hAnsi="Tahoma" w:cs="Tahoma"/>
          <w:color w:val="000000" w:themeColor="text1"/>
          <w:sz w:val="16"/>
          <w:szCs w:val="18"/>
          <w:lang w:eastAsia="en-US"/>
        </w:rPr>
      </w:pPr>
      <w:r w:rsidRPr="00E84C08">
        <w:rPr>
          <w:rFonts w:ascii="Tahoma" w:eastAsiaTheme="minorHAnsi" w:hAnsi="Tahoma" w:cs="Tahoma"/>
          <w:color w:val="000000" w:themeColor="text1"/>
          <w:sz w:val="16"/>
          <w:szCs w:val="18"/>
          <w:lang w:eastAsia="en-US"/>
        </w:rPr>
        <w:t xml:space="preserve">W przypadku wniesienia wadium w formie gwarancji bankowych lub ubezpieczeniowych, z treści tych gwarancji musi w szczególności jednoznacznie wynikać: </w:t>
      </w:r>
    </w:p>
    <w:p w14:paraId="6806B796" w14:textId="77777777" w:rsidR="003E1135" w:rsidRPr="00E84C08" w:rsidRDefault="003E1135" w:rsidP="00736BFD">
      <w:pPr>
        <w:pStyle w:val="Akapitzlist"/>
        <w:widowControl w:val="0"/>
        <w:numPr>
          <w:ilvl w:val="0"/>
          <w:numId w:val="37"/>
        </w:numPr>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14:paraId="4FAA4695" w14:textId="77777777" w:rsidR="003E1135" w:rsidRPr="00E84C08" w:rsidRDefault="003E1135" w:rsidP="00736BFD">
      <w:pPr>
        <w:pStyle w:val="Akapitzlist"/>
        <w:widowControl w:val="0"/>
        <w:numPr>
          <w:ilvl w:val="0"/>
          <w:numId w:val="37"/>
        </w:numPr>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termin obowiązywania gwarancji, </w:t>
      </w:r>
    </w:p>
    <w:p w14:paraId="25210C86" w14:textId="4CCF8190" w:rsidR="003E1135" w:rsidRPr="00E84C08" w:rsidRDefault="003E1135" w:rsidP="00736BFD">
      <w:pPr>
        <w:pStyle w:val="Akapitzlist"/>
        <w:widowControl w:val="0"/>
        <w:numPr>
          <w:ilvl w:val="0"/>
          <w:numId w:val="37"/>
        </w:numPr>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miejsce i termin zwrotu gwarancji.</w:t>
      </w:r>
    </w:p>
    <w:p w14:paraId="7FEA4605" w14:textId="6505C114" w:rsidR="003E1135" w:rsidRPr="00E84C08" w:rsidRDefault="003E1135" w:rsidP="00736BFD">
      <w:pPr>
        <w:widowControl w:val="0"/>
        <w:numPr>
          <w:ilvl w:val="1"/>
          <w:numId w:val="29"/>
        </w:numPr>
        <w:autoSpaceDE w:val="0"/>
        <w:autoSpaceDN w:val="0"/>
        <w:adjustRightInd w:val="0"/>
        <w:spacing w:line="360" w:lineRule="auto"/>
        <w:ind w:left="426" w:hanging="426"/>
        <w:jc w:val="both"/>
        <w:rPr>
          <w:rFonts w:ascii="Tahoma" w:eastAsiaTheme="minorHAnsi" w:hAnsi="Tahoma" w:cs="Tahoma"/>
          <w:color w:val="000000" w:themeColor="text1"/>
          <w:sz w:val="16"/>
          <w:szCs w:val="18"/>
          <w:lang w:eastAsia="en-US"/>
        </w:rPr>
      </w:pPr>
      <w:r w:rsidRPr="00E84C08">
        <w:rPr>
          <w:rFonts w:ascii="Tahoma" w:eastAsiaTheme="minorHAnsi" w:hAnsi="Tahoma" w:cs="Tahoma"/>
          <w:color w:val="000000" w:themeColor="text1"/>
          <w:sz w:val="16"/>
          <w:szCs w:val="18"/>
          <w:lang w:eastAsia="en-US"/>
        </w:rPr>
        <w:t>W przypadku skład</w:t>
      </w:r>
      <w:r w:rsidR="00576CDB" w:rsidRPr="00E84C08">
        <w:rPr>
          <w:rFonts w:ascii="Tahoma" w:eastAsiaTheme="minorHAnsi" w:hAnsi="Tahoma" w:cs="Tahoma"/>
          <w:color w:val="000000" w:themeColor="text1"/>
          <w:sz w:val="16"/>
          <w:szCs w:val="18"/>
          <w:lang w:eastAsia="en-US"/>
        </w:rPr>
        <w:t>a</w:t>
      </w:r>
      <w:r w:rsidRPr="00E84C08">
        <w:rPr>
          <w:rFonts w:ascii="Tahoma" w:eastAsiaTheme="minorHAnsi" w:hAnsi="Tahoma" w:cs="Tahoma"/>
          <w:color w:val="000000" w:themeColor="text1"/>
          <w:sz w:val="16"/>
          <w:szCs w:val="18"/>
          <w:lang w:eastAsia="en-US"/>
        </w:rPr>
        <w:t>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98D29BF" w14:textId="77777777" w:rsidR="003E1135" w:rsidRPr="00E84C08" w:rsidRDefault="003E1135" w:rsidP="00736BFD">
      <w:pPr>
        <w:widowControl w:val="0"/>
        <w:numPr>
          <w:ilvl w:val="1"/>
          <w:numId w:val="29"/>
        </w:numPr>
        <w:autoSpaceDE w:val="0"/>
        <w:autoSpaceDN w:val="0"/>
        <w:adjustRightInd w:val="0"/>
        <w:spacing w:line="360" w:lineRule="auto"/>
        <w:ind w:left="426" w:hanging="426"/>
        <w:jc w:val="both"/>
        <w:rPr>
          <w:rFonts w:ascii="Tahoma" w:eastAsiaTheme="minorHAnsi" w:hAnsi="Tahoma" w:cs="Tahoma"/>
          <w:color w:val="000000" w:themeColor="text1"/>
          <w:sz w:val="16"/>
          <w:szCs w:val="18"/>
          <w:lang w:eastAsia="en-US"/>
        </w:rPr>
      </w:pPr>
      <w:r w:rsidRPr="00E84C08">
        <w:rPr>
          <w:rFonts w:ascii="Tahoma" w:eastAsiaTheme="minorHAnsi" w:hAnsi="Tahoma" w:cs="Tahoma"/>
          <w:color w:val="000000" w:themeColor="text1"/>
          <w:sz w:val="16"/>
          <w:szCs w:val="18"/>
          <w:lang w:eastAsia="en-US"/>
        </w:rPr>
        <w:t xml:space="preserve">Zamawiający na wniosek Wykonawcy zwraca wadium Wykonawcom, którzy wycofali ofertę przed upływem terminu składania ofert niezwłocznie po otrzymaniu wniosku o zwrot wadium. </w:t>
      </w:r>
    </w:p>
    <w:p w14:paraId="17876F03" w14:textId="3E6C4514" w:rsidR="003E1135" w:rsidRPr="00E84C08" w:rsidRDefault="003E1135" w:rsidP="00736BFD">
      <w:pPr>
        <w:widowControl w:val="0"/>
        <w:numPr>
          <w:ilvl w:val="1"/>
          <w:numId w:val="29"/>
        </w:numPr>
        <w:autoSpaceDE w:val="0"/>
        <w:autoSpaceDN w:val="0"/>
        <w:adjustRightInd w:val="0"/>
        <w:spacing w:line="360" w:lineRule="auto"/>
        <w:ind w:left="426" w:hanging="426"/>
        <w:jc w:val="both"/>
        <w:rPr>
          <w:rFonts w:ascii="Tahoma" w:eastAsiaTheme="minorHAnsi" w:hAnsi="Tahoma" w:cs="Tahoma"/>
          <w:color w:val="000000" w:themeColor="text1"/>
          <w:sz w:val="16"/>
          <w:szCs w:val="18"/>
          <w:lang w:eastAsia="en-US"/>
        </w:rPr>
      </w:pPr>
      <w:r w:rsidRPr="00E84C08">
        <w:rPr>
          <w:rFonts w:ascii="Tahoma" w:eastAsiaTheme="minorHAnsi" w:hAnsi="Tahoma" w:cs="Tahoma"/>
          <w:color w:val="000000" w:themeColor="text1"/>
          <w:sz w:val="16"/>
          <w:szCs w:val="18"/>
          <w:lang w:eastAsia="en-US"/>
        </w:rPr>
        <w:t xml:space="preserve">Wniosek powinien zawierać nazwę postępowania przetargowego, nr sprawy, numer rachunku bankowego Wykonawcy oraz datę wpłaty i kwotę wadium </w:t>
      </w:r>
      <w:r w:rsidR="00E70352" w:rsidRPr="00E84C08">
        <w:rPr>
          <w:rFonts w:ascii="Tahoma" w:eastAsiaTheme="minorHAnsi" w:hAnsi="Tahoma" w:cs="Tahoma"/>
          <w:color w:val="000000" w:themeColor="text1"/>
          <w:sz w:val="16"/>
          <w:szCs w:val="18"/>
          <w:lang w:eastAsia="en-US"/>
        </w:rPr>
        <w:t>jaką</w:t>
      </w:r>
      <w:r w:rsidRPr="00E84C08">
        <w:rPr>
          <w:rFonts w:ascii="Tahoma" w:eastAsiaTheme="minorHAnsi" w:hAnsi="Tahoma" w:cs="Tahoma"/>
          <w:color w:val="000000" w:themeColor="text1"/>
          <w:sz w:val="16"/>
          <w:szCs w:val="18"/>
          <w:lang w:eastAsia="en-US"/>
        </w:rPr>
        <w:t xml:space="preserve"> należy zwrócić. Wniosek należy przesłać do Działu Zamówień Publicznych na adres: </w:t>
      </w:r>
      <w:hyperlink r:id="rId28" w:history="1">
        <w:r w:rsidR="00FA4DBC" w:rsidRPr="00E84C08">
          <w:rPr>
            <w:rStyle w:val="Hipercze"/>
            <w:rFonts w:ascii="Tahoma" w:eastAsiaTheme="minorHAnsi" w:hAnsi="Tahoma" w:cs="Tahoma"/>
            <w:color w:val="000000" w:themeColor="text1"/>
            <w:sz w:val="16"/>
            <w:szCs w:val="18"/>
            <w:lang w:eastAsia="en-US"/>
          </w:rPr>
          <w:t>zp@zsm.com.pl</w:t>
        </w:r>
      </w:hyperlink>
      <w:r w:rsidR="00FA4DBC" w:rsidRPr="00E84C08">
        <w:rPr>
          <w:rFonts w:ascii="Tahoma" w:eastAsiaTheme="minorHAnsi" w:hAnsi="Tahoma" w:cs="Tahoma"/>
          <w:color w:val="000000" w:themeColor="text1"/>
          <w:sz w:val="16"/>
          <w:szCs w:val="18"/>
          <w:lang w:eastAsia="en-US"/>
        </w:rPr>
        <w:t>.</w:t>
      </w:r>
    </w:p>
    <w:p w14:paraId="3F7F81B1" w14:textId="77777777" w:rsidR="007946CF" w:rsidRPr="00E84C08" w:rsidRDefault="007946CF" w:rsidP="00736BFD">
      <w:pPr>
        <w:widowControl w:val="0"/>
        <w:numPr>
          <w:ilvl w:val="1"/>
          <w:numId w:val="29"/>
        </w:numPr>
        <w:autoSpaceDE w:val="0"/>
        <w:autoSpaceDN w:val="0"/>
        <w:adjustRightInd w:val="0"/>
        <w:spacing w:line="360"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Przy wnoszeniu wadium Wykonawca winien powołać się na nazwę przetargu.</w:t>
      </w:r>
    </w:p>
    <w:p w14:paraId="199F277D" w14:textId="77777777" w:rsidR="007946CF" w:rsidRPr="00E84C08" w:rsidRDefault="00003371" w:rsidP="00736BFD">
      <w:pPr>
        <w:widowControl w:val="0"/>
        <w:numPr>
          <w:ilvl w:val="1"/>
          <w:numId w:val="29"/>
        </w:numPr>
        <w:autoSpaceDE w:val="0"/>
        <w:autoSpaceDN w:val="0"/>
        <w:adjustRightInd w:val="0"/>
        <w:spacing w:line="360" w:lineRule="auto"/>
        <w:ind w:left="426" w:hanging="568"/>
        <w:jc w:val="both"/>
        <w:rPr>
          <w:rFonts w:ascii="Tahoma" w:hAnsi="Tahoma" w:cs="Tahoma"/>
          <w:color w:val="000000" w:themeColor="text1"/>
          <w:sz w:val="16"/>
          <w:szCs w:val="18"/>
        </w:rPr>
      </w:pPr>
      <w:r w:rsidRPr="00E84C08">
        <w:rPr>
          <w:rFonts w:ascii="Tahoma" w:hAnsi="Tahoma" w:cs="Tahoma"/>
          <w:color w:val="000000" w:themeColor="text1"/>
          <w:sz w:val="16"/>
          <w:szCs w:val="18"/>
        </w:rPr>
        <w:t>Oferta j</w:t>
      </w:r>
      <w:r w:rsidR="00AF0313" w:rsidRPr="00E84C08">
        <w:rPr>
          <w:rFonts w:ascii="Tahoma" w:hAnsi="Tahoma" w:cs="Tahoma"/>
          <w:color w:val="000000" w:themeColor="text1"/>
          <w:sz w:val="16"/>
          <w:szCs w:val="18"/>
        </w:rPr>
        <w:t>eżeli</w:t>
      </w:r>
      <w:r w:rsidR="007946CF" w:rsidRPr="00E84C08">
        <w:rPr>
          <w:rFonts w:ascii="Tahoma" w:hAnsi="Tahoma" w:cs="Tahoma"/>
          <w:color w:val="000000" w:themeColor="text1"/>
          <w:sz w:val="16"/>
          <w:szCs w:val="18"/>
        </w:rPr>
        <w:t xml:space="preserve"> nie zostanie zabezpieczona wadium w wymaganej formie i wysokości zostanie odrzucona.</w:t>
      </w:r>
    </w:p>
    <w:p w14:paraId="09BAA521" w14:textId="77777777" w:rsidR="007946CF" w:rsidRPr="00E84C08" w:rsidRDefault="007946CF" w:rsidP="00736BFD">
      <w:pPr>
        <w:widowControl w:val="0"/>
        <w:numPr>
          <w:ilvl w:val="1"/>
          <w:numId w:val="29"/>
        </w:numPr>
        <w:autoSpaceDE w:val="0"/>
        <w:autoSpaceDN w:val="0"/>
        <w:adjustRightInd w:val="0"/>
        <w:spacing w:line="360" w:lineRule="auto"/>
        <w:ind w:left="426" w:hanging="568"/>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E84C08">
        <w:rPr>
          <w:rFonts w:ascii="Tahoma" w:hAnsi="Tahoma" w:cs="Tahoma"/>
          <w:color w:val="000000" w:themeColor="text1"/>
          <w:sz w:val="16"/>
          <w:szCs w:val="18"/>
          <w:u w:val="single"/>
        </w:rPr>
        <w:t>60 dni od upływu terminu składania ofert</w:t>
      </w:r>
      <w:r w:rsidRPr="00E84C08">
        <w:rPr>
          <w:rFonts w:ascii="Tahoma" w:hAnsi="Tahoma" w:cs="Tahoma"/>
          <w:color w:val="000000" w:themeColor="text1"/>
          <w:sz w:val="16"/>
          <w:szCs w:val="18"/>
        </w:rPr>
        <w:t>.</w:t>
      </w:r>
    </w:p>
    <w:p w14:paraId="585D97BD" w14:textId="77777777" w:rsidR="007946CF" w:rsidRPr="00E84C08" w:rsidRDefault="007946CF" w:rsidP="00736BFD">
      <w:pPr>
        <w:widowControl w:val="0"/>
        <w:numPr>
          <w:ilvl w:val="1"/>
          <w:numId w:val="29"/>
        </w:numPr>
        <w:autoSpaceDE w:val="0"/>
        <w:autoSpaceDN w:val="0"/>
        <w:adjustRightInd w:val="0"/>
        <w:spacing w:line="360" w:lineRule="auto"/>
        <w:ind w:left="426" w:hanging="568"/>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zwróci wadium, jeżeli wystąpi jedna z przesłanek wymienionych w art. 46 UPZP.</w:t>
      </w:r>
    </w:p>
    <w:p w14:paraId="78FC1FCA" w14:textId="77777777" w:rsidR="00715811" w:rsidRPr="00E84C08" w:rsidRDefault="007946CF" w:rsidP="00736BFD">
      <w:pPr>
        <w:widowControl w:val="0"/>
        <w:numPr>
          <w:ilvl w:val="1"/>
          <w:numId w:val="29"/>
        </w:numPr>
        <w:autoSpaceDE w:val="0"/>
        <w:autoSpaceDN w:val="0"/>
        <w:adjustRightInd w:val="0"/>
        <w:spacing w:line="360" w:lineRule="auto"/>
        <w:ind w:left="426" w:hanging="568"/>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zatrzymuje wadium wraz z odsetkami, jeżeli Wykonawca:</w:t>
      </w:r>
    </w:p>
    <w:p w14:paraId="37DB9373" w14:textId="7BFE9322" w:rsidR="007946CF" w:rsidRPr="00E84C08" w:rsidRDefault="007946CF" w:rsidP="00736BFD">
      <w:pPr>
        <w:pStyle w:val="Akapitzlist"/>
        <w:widowControl w:val="0"/>
        <w:numPr>
          <w:ilvl w:val="0"/>
          <w:numId w:val="30"/>
        </w:numPr>
        <w:tabs>
          <w:tab w:val="clear" w:pos="720"/>
        </w:tabs>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którego oferta została wybrana </w:t>
      </w:r>
    </w:p>
    <w:p w14:paraId="7DB4775E" w14:textId="77777777" w:rsidR="007946CF" w:rsidRPr="00E84C08" w:rsidRDefault="007946CF" w:rsidP="00736BFD">
      <w:pPr>
        <w:widowControl w:val="0"/>
        <w:numPr>
          <w:ilvl w:val="2"/>
          <w:numId w:val="30"/>
        </w:numPr>
        <w:tabs>
          <w:tab w:val="clear" w:pos="2160"/>
        </w:tabs>
        <w:autoSpaceDE w:val="0"/>
        <w:autoSpaceDN w:val="0"/>
        <w:adjustRightInd w:val="0"/>
        <w:spacing w:line="360" w:lineRule="auto"/>
        <w:ind w:left="993" w:hanging="283"/>
        <w:jc w:val="both"/>
        <w:rPr>
          <w:rFonts w:ascii="Tahoma" w:hAnsi="Tahoma" w:cs="Tahoma"/>
          <w:color w:val="000000" w:themeColor="text1"/>
          <w:sz w:val="16"/>
          <w:szCs w:val="18"/>
        </w:rPr>
      </w:pPr>
      <w:r w:rsidRPr="00E84C08">
        <w:rPr>
          <w:rFonts w:ascii="Tahoma" w:hAnsi="Tahoma" w:cs="Tahoma"/>
          <w:color w:val="000000" w:themeColor="text1"/>
          <w:sz w:val="16"/>
          <w:szCs w:val="18"/>
        </w:rPr>
        <w:t>odmówił podpisania umowy w sprawie zamówienia publicznego na warunkach określonych w ofercie;</w:t>
      </w:r>
    </w:p>
    <w:p w14:paraId="0F545420" w14:textId="77777777" w:rsidR="007946CF" w:rsidRPr="00E84C08" w:rsidRDefault="007946CF" w:rsidP="00736BFD">
      <w:pPr>
        <w:widowControl w:val="0"/>
        <w:numPr>
          <w:ilvl w:val="2"/>
          <w:numId w:val="30"/>
        </w:numPr>
        <w:tabs>
          <w:tab w:val="clear" w:pos="2160"/>
        </w:tabs>
        <w:autoSpaceDE w:val="0"/>
        <w:autoSpaceDN w:val="0"/>
        <w:adjustRightInd w:val="0"/>
        <w:spacing w:line="360" w:lineRule="auto"/>
        <w:ind w:left="993" w:hanging="283"/>
        <w:jc w:val="both"/>
        <w:rPr>
          <w:rFonts w:ascii="Tahoma" w:hAnsi="Tahoma" w:cs="Tahoma"/>
          <w:color w:val="000000" w:themeColor="text1"/>
          <w:sz w:val="16"/>
          <w:szCs w:val="18"/>
        </w:rPr>
      </w:pPr>
      <w:r w:rsidRPr="00E84C08">
        <w:rPr>
          <w:rFonts w:ascii="Tahoma" w:hAnsi="Tahoma" w:cs="Tahoma"/>
          <w:color w:val="000000" w:themeColor="text1"/>
          <w:sz w:val="16"/>
          <w:szCs w:val="18"/>
        </w:rPr>
        <w:lastRenderedPageBreak/>
        <w:t xml:space="preserve">Zawarcie umowy w sprawie zamówienia publicznego stało się niemożliwe z przyczyn leżących po stronie Wykonawcy. </w:t>
      </w:r>
    </w:p>
    <w:p w14:paraId="312C1695" w14:textId="03E5618D" w:rsidR="00F3020D" w:rsidRPr="00E84C08" w:rsidRDefault="007946CF" w:rsidP="00736BFD">
      <w:pPr>
        <w:pStyle w:val="Akapitzlist"/>
        <w:widowControl w:val="0"/>
        <w:numPr>
          <w:ilvl w:val="0"/>
          <w:numId w:val="30"/>
        </w:numPr>
        <w:tabs>
          <w:tab w:val="clear" w:pos="720"/>
        </w:tabs>
        <w:autoSpaceDE w:val="0"/>
        <w:autoSpaceDN w:val="0"/>
        <w:adjustRightInd w:val="0"/>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036B2C7F" w14:textId="3714E523" w:rsidR="007946CF" w:rsidRPr="00E84C08" w:rsidRDefault="007946CF" w:rsidP="00736BFD">
      <w:pPr>
        <w:pStyle w:val="Akapitzlist"/>
        <w:widowControl w:val="0"/>
        <w:numPr>
          <w:ilvl w:val="1"/>
          <w:numId w:val="29"/>
        </w:numPr>
        <w:autoSpaceDE w:val="0"/>
        <w:autoSpaceDN w:val="0"/>
        <w:adjustRightInd w:val="0"/>
        <w:spacing w:after="0" w:line="360" w:lineRule="auto"/>
        <w:ind w:left="426" w:hanging="568"/>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37A73433" w14:textId="77777777" w:rsidR="00BE7119" w:rsidRPr="00E84C08" w:rsidRDefault="00BE7119" w:rsidP="00736BFD">
      <w:pPr>
        <w:pStyle w:val="Akapitzlist"/>
        <w:widowControl w:val="0"/>
        <w:autoSpaceDE w:val="0"/>
        <w:autoSpaceDN w:val="0"/>
        <w:adjustRightInd w:val="0"/>
        <w:spacing w:after="0" w:line="360" w:lineRule="auto"/>
        <w:ind w:left="426"/>
        <w:jc w:val="both"/>
        <w:rPr>
          <w:rFonts w:ascii="Tahoma" w:hAnsi="Tahoma" w:cs="Tahoma"/>
          <w:color w:val="000000" w:themeColor="text1"/>
          <w:sz w:val="16"/>
          <w:szCs w:val="18"/>
        </w:rPr>
      </w:pPr>
    </w:p>
    <w:p w14:paraId="6810514E" w14:textId="77777777" w:rsidR="006B037F" w:rsidRPr="00E84C08" w:rsidRDefault="006122A3" w:rsidP="00736BFD">
      <w:pPr>
        <w:pStyle w:val="Akapitzlist"/>
        <w:numPr>
          <w:ilvl w:val="0"/>
          <w:numId w:val="29"/>
        </w:numPr>
        <w:spacing w:after="0" w:line="360"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TERMIN  ZWIĄZANIA  OFERTĄ</w:t>
      </w:r>
    </w:p>
    <w:p w14:paraId="7C8AF905" w14:textId="77777777" w:rsidR="006B037F" w:rsidRPr="00E84C08" w:rsidRDefault="006122A3" w:rsidP="00736BFD">
      <w:pPr>
        <w:pStyle w:val="Akapitzlist"/>
        <w:numPr>
          <w:ilvl w:val="1"/>
          <w:numId w:val="29"/>
        </w:numPr>
        <w:spacing w:after="0" w:line="360" w:lineRule="auto"/>
        <w:ind w:left="426" w:hanging="426"/>
        <w:jc w:val="both"/>
        <w:rPr>
          <w:rFonts w:ascii="Tahoma" w:hAnsi="Tahoma" w:cs="Tahoma"/>
          <w:b/>
          <w:bCs/>
          <w:color w:val="000000" w:themeColor="text1"/>
          <w:sz w:val="16"/>
          <w:szCs w:val="18"/>
        </w:rPr>
      </w:pPr>
      <w:r w:rsidRPr="00E84C08">
        <w:rPr>
          <w:rFonts w:ascii="Tahoma" w:hAnsi="Tahoma" w:cs="Tahoma"/>
          <w:bCs/>
          <w:color w:val="000000" w:themeColor="text1"/>
          <w:sz w:val="16"/>
          <w:szCs w:val="18"/>
        </w:rPr>
        <w:t>Wykonawca jest związany ofertą przez okres 60 dni.</w:t>
      </w:r>
    </w:p>
    <w:p w14:paraId="44F839AD" w14:textId="77777777" w:rsidR="006B037F" w:rsidRPr="00E84C08" w:rsidRDefault="006122A3" w:rsidP="00736BFD">
      <w:pPr>
        <w:pStyle w:val="Akapitzlist"/>
        <w:numPr>
          <w:ilvl w:val="1"/>
          <w:numId w:val="29"/>
        </w:numPr>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 xml:space="preserve">Bieg terminu </w:t>
      </w:r>
      <w:r w:rsidRPr="00E84C08">
        <w:rPr>
          <w:rFonts w:ascii="Tahoma" w:hAnsi="Tahoma" w:cs="Tahoma"/>
          <w:bCs/>
          <w:color w:val="000000" w:themeColor="text1"/>
          <w:sz w:val="16"/>
          <w:szCs w:val="18"/>
        </w:rPr>
        <w:t xml:space="preserve">związania ofertą </w:t>
      </w:r>
      <w:r w:rsidRPr="00E84C08">
        <w:rPr>
          <w:rFonts w:ascii="Tahoma" w:hAnsi="Tahoma" w:cs="Tahoma"/>
          <w:color w:val="000000" w:themeColor="text1"/>
          <w:sz w:val="16"/>
          <w:szCs w:val="18"/>
        </w:rPr>
        <w:t xml:space="preserve">rozpoczyna się </w:t>
      </w:r>
      <w:r w:rsidRPr="00E84C08">
        <w:rPr>
          <w:rFonts w:ascii="Tahoma" w:hAnsi="Tahoma" w:cs="Tahoma"/>
          <w:bCs/>
          <w:color w:val="000000" w:themeColor="text1"/>
          <w:sz w:val="16"/>
          <w:szCs w:val="18"/>
        </w:rPr>
        <w:t xml:space="preserve">wraz </w:t>
      </w:r>
      <w:r w:rsidRPr="00E84C08">
        <w:rPr>
          <w:rFonts w:ascii="Tahoma" w:hAnsi="Tahoma" w:cs="Tahoma"/>
          <w:color w:val="000000" w:themeColor="text1"/>
          <w:sz w:val="16"/>
          <w:szCs w:val="18"/>
        </w:rPr>
        <w:t>z upływem terminu składania ofert.</w:t>
      </w:r>
    </w:p>
    <w:p w14:paraId="72E9DFBF" w14:textId="0620D3B0" w:rsidR="006122A3" w:rsidRPr="00E84C08" w:rsidRDefault="006122A3" w:rsidP="00736BFD">
      <w:pPr>
        <w:pStyle w:val="Akapitzlist"/>
        <w:numPr>
          <w:ilvl w:val="1"/>
          <w:numId w:val="29"/>
        </w:numPr>
        <w:spacing w:after="0" w:line="360" w:lineRule="auto"/>
        <w:ind w:left="426" w:hanging="426"/>
        <w:jc w:val="both"/>
        <w:rPr>
          <w:rFonts w:ascii="Tahoma" w:hAnsi="Tahoma" w:cs="Tahoma"/>
          <w:b/>
          <w:bCs/>
          <w:color w:val="000000" w:themeColor="text1"/>
          <w:sz w:val="16"/>
          <w:szCs w:val="18"/>
        </w:rPr>
      </w:pPr>
      <w:r w:rsidRPr="00E84C08">
        <w:rPr>
          <w:rFonts w:ascii="Tahoma" w:hAnsi="Tahoma" w:cs="Tahoma"/>
          <w:color w:val="000000" w:themeColor="text1"/>
          <w:sz w:val="16"/>
          <w:szCs w:val="18"/>
        </w:rPr>
        <w:t xml:space="preserve">Wykonawca samodzielnie lub na wniosek </w:t>
      </w:r>
      <w:r w:rsidR="005A2568" w:rsidRPr="00E84C08">
        <w:rPr>
          <w:rFonts w:ascii="Tahoma" w:hAnsi="Tahoma" w:cs="Tahoma"/>
          <w:color w:val="000000" w:themeColor="text1"/>
          <w:sz w:val="16"/>
          <w:szCs w:val="18"/>
        </w:rPr>
        <w:t>Z</w:t>
      </w:r>
      <w:r w:rsidRPr="00E84C08">
        <w:rPr>
          <w:rFonts w:ascii="Tahoma" w:hAnsi="Tahoma" w:cs="Tahoma"/>
          <w:color w:val="000000" w:themeColor="text1"/>
          <w:sz w:val="16"/>
          <w:szCs w:val="18"/>
        </w:rPr>
        <w:t>amawiającego może przedłużyć termin związania ofertą, z tym, że Zamawiający może tylko raz, co najmniej na 3 dni przed upływem terminu zw</w:t>
      </w:r>
      <w:r w:rsidR="00535A21" w:rsidRPr="00E84C08">
        <w:rPr>
          <w:rFonts w:ascii="Tahoma" w:hAnsi="Tahoma" w:cs="Tahoma"/>
          <w:color w:val="000000" w:themeColor="text1"/>
          <w:sz w:val="16"/>
          <w:szCs w:val="18"/>
        </w:rPr>
        <w:t>iązania ofertą, zwrócić się do W</w:t>
      </w:r>
      <w:r w:rsidRPr="00E84C08">
        <w:rPr>
          <w:rFonts w:ascii="Tahoma" w:hAnsi="Tahoma" w:cs="Tahoma"/>
          <w:color w:val="000000" w:themeColor="text1"/>
          <w:sz w:val="16"/>
          <w:szCs w:val="18"/>
        </w:rPr>
        <w:t>ykonawców o wyrażenie zgody na przedłużenie tego terminu o oznaczony okres, nie dłuższy jednak niż 60 dni.</w:t>
      </w:r>
    </w:p>
    <w:p w14:paraId="7D008CF7" w14:textId="77777777" w:rsidR="006A30E9" w:rsidRPr="00E84C08" w:rsidRDefault="006A30E9" w:rsidP="00736BFD">
      <w:pPr>
        <w:pStyle w:val="Akapitzlist"/>
        <w:spacing w:after="0" w:line="360" w:lineRule="auto"/>
        <w:ind w:left="426"/>
        <w:jc w:val="both"/>
        <w:rPr>
          <w:rFonts w:ascii="Tahoma" w:hAnsi="Tahoma" w:cs="Tahoma"/>
          <w:b/>
          <w:bCs/>
          <w:color w:val="000000" w:themeColor="text1"/>
          <w:sz w:val="16"/>
          <w:szCs w:val="18"/>
        </w:rPr>
      </w:pPr>
    </w:p>
    <w:p w14:paraId="6A6D149E" w14:textId="6604A62C" w:rsidR="006122A3" w:rsidRPr="00E84C08" w:rsidRDefault="006122A3" w:rsidP="00736BFD">
      <w:pPr>
        <w:pStyle w:val="Tekstpodstawowywcity"/>
        <w:numPr>
          <w:ilvl w:val="0"/>
          <w:numId w:val="29"/>
        </w:numPr>
        <w:tabs>
          <w:tab w:val="clear" w:pos="720"/>
        </w:tabs>
        <w:spacing w:line="360" w:lineRule="auto"/>
        <w:ind w:left="426" w:hanging="426"/>
        <w:rPr>
          <w:rFonts w:ascii="Tahoma" w:hAnsi="Tahoma" w:cs="Tahoma"/>
          <w:b/>
          <w:color w:val="000000" w:themeColor="text1"/>
          <w:sz w:val="16"/>
          <w:szCs w:val="18"/>
        </w:rPr>
      </w:pPr>
      <w:r w:rsidRPr="00E84C08">
        <w:rPr>
          <w:rFonts w:ascii="Tahoma" w:hAnsi="Tahoma" w:cs="Tahoma"/>
          <w:b/>
          <w:color w:val="000000" w:themeColor="text1"/>
          <w:sz w:val="16"/>
          <w:szCs w:val="18"/>
        </w:rPr>
        <w:t>OPIS SPOSOBU PRZYGOTOWANIA OFERTY</w:t>
      </w:r>
    </w:p>
    <w:p w14:paraId="75BCEB14" w14:textId="4B861511" w:rsidR="00320961" w:rsidRPr="00E84C08" w:rsidRDefault="00320961"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Wykonawca zobowiązany jest składając ofertę załączyć do niej następujące oświadczenia</w:t>
      </w:r>
      <w:r w:rsidR="00E63D1E" w:rsidRPr="00E84C08">
        <w:rPr>
          <w:rFonts w:ascii="Tahoma" w:hAnsi="Tahoma" w:cs="Tahoma"/>
          <w:color w:val="000000" w:themeColor="text1"/>
          <w:sz w:val="16"/>
          <w:szCs w:val="18"/>
        </w:rPr>
        <w:t>,</w:t>
      </w:r>
      <w:r w:rsidRPr="00E84C08">
        <w:rPr>
          <w:rFonts w:ascii="Tahoma" w:hAnsi="Tahoma" w:cs="Tahoma"/>
          <w:color w:val="000000" w:themeColor="text1"/>
          <w:sz w:val="16"/>
          <w:szCs w:val="18"/>
        </w:rPr>
        <w:t xml:space="preserve"> dok</w:t>
      </w:r>
      <w:r w:rsidR="00356AF7" w:rsidRPr="00E84C08">
        <w:rPr>
          <w:rFonts w:ascii="Tahoma" w:hAnsi="Tahoma" w:cs="Tahoma"/>
          <w:color w:val="000000" w:themeColor="text1"/>
          <w:sz w:val="16"/>
          <w:szCs w:val="18"/>
        </w:rPr>
        <w:t xml:space="preserve">umenty podpisane kwalifikowanym </w:t>
      </w:r>
      <w:r w:rsidRPr="00E84C08">
        <w:rPr>
          <w:rFonts w:ascii="Tahoma" w:hAnsi="Tahoma" w:cs="Tahoma"/>
          <w:color w:val="000000" w:themeColor="text1"/>
          <w:sz w:val="16"/>
          <w:szCs w:val="18"/>
        </w:rPr>
        <w:t>podpisem elektronicznym:</w:t>
      </w:r>
    </w:p>
    <w:p w14:paraId="47BBCE9D" w14:textId="6662E4EB" w:rsidR="00D91E26" w:rsidRPr="00E84C08" w:rsidRDefault="00D91E26" w:rsidP="00736BFD">
      <w:pPr>
        <w:pStyle w:val="Akapitzlist"/>
        <w:numPr>
          <w:ilvl w:val="0"/>
          <w:numId w:val="22"/>
        </w:numPr>
        <w:spacing w:after="0" w:line="360" w:lineRule="auto"/>
        <w:ind w:hanging="294"/>
        <w:jc w:val="both"/>
        <w:rPr>
          <w:rFonts w:ascii="Tahoma" w:eastAsia="TimesNewRoman" w:hAnsi="Tahoma" w:cs="Tahoma"/>
          <w:bCs/>
          <w:color w:val="000000" w:themeColor="text1"/>
          <w:sz w:val="16"/>
          <w:szCs w:val="18"/>
          <w:lang w:eastAsia="pl-PL"/>
        </w:rPr>
      </w:pPr>
      <w:r w:rsidRPr="00E84C08">
        <w:rPr>
          <w:rFonts w:ascii="Tahoma" w:hAnsi="Tahoma" w:cs="Tahoma"/>
          <w:sz w:val="16"/>
          <w:szCs w:val="18"/>
        </w:rPr>
        <w:t xml:space="preserve">Wypełniony formularz ofertowy wg zał. nr 1 do SIWZ zawierający w szczególności informacje o cenie, terminie dostawy i pełnych danych adresowych Wykonawcy. </w:t>
      </w:r>
      <w:r w:rsidRPr="00E84C08">
        <w:rPr>
          <w:rFonts w:ascii="Tahoma" w:hAnsi="Tahoma" w:cs="Tahoma"/>
          <w:bCs/>
          <w:sz w:val="16"/>
          <w:szCs w:val="18"/>
          <w:lang w:val="x-none"/>
        </w:rPr>
        <w:t xml:space="preserve">Zamawiający wymaga załączenia wypełnionego Formularza Ofertowego (zał. nr 1 do SIWZ). </w:t>
      </w:r>
      <w:r w:rsidRPr="00E84C08">
        <w:rPr>
          <w:rFonts w:ascii="Tahoma" w:hAnsi="Tahoma" w:cs="Tahoma"/>
          <w:bCs/>
          <w:sz w:val="16"/>
          <w:szCs w:val="18"/>
        </w:rPr>
        <w:t xml:space="preserve">Niniejszy </w:t>
      </w:r>
      <w:r w:rsidRPr="00E84C08">
        <w:rPr>
          <w:rFonts w:ascii="Tahoma" w:hAnsi="Tahoma" w:cs="Tahoma"/>
          <w:bCs/>
          <w:sz w:val="16"/>
          <w:szCs w:val="18"/>
          <w:lang w:val="x-none"/>
        </w:rPr>
        <w:t xml:space="preserve">Formularz </w:t>
      </w:r>
      <w:r w:rsidRPr="00E84C08">
        <w:rPr>
          <w:rFonts w:ascii="Tahoma" w:hAnsi="Tahoma" w:cs="Tahoma"/>
          <w:bCs/>
          <w:sz w:val="16"/>
          <w:szCs w:val="18"/>
        </w:rPr>
        <w:t>(zał. nr 1 do SIWZ)</w:t>
      </w:r>
      <w:r w:rsidRPr="00E84C08">
        <w:rPr>
          <w:rFonts w:ascii="Tahoma" w:hAnsi="Tahoma" w:cs="Tahoma"/>
          <w:bCs/>
          <w:sz w:val="16"/>
          <w:szCs w:val="18"/>
          <w:lang w:val="x-none"/>
        </w:rPr>
        <w:t xml:space="preserve"> nie podlega uzupełnieniu na zasadach regulowanych przepisami art. 26 ust. 3 UPZP. Wykonawca wypełnia </w:t>
      </w:r>
      <w:r w:rsidRPr="00E84C08">
        <w:rPr>
          <w:rFonts w:ascii="Tahoma" w:hAnsi="Tahoma" w:cs="Tahoma"/>
          <w:bCs/>
          <w:sz w:val="16"/>
          <w:szCs w:val="18"/>
        </w:rPr>
        <w:t xml:space="preserve">również </w:t>
      </w:r>
      <w:r w:rsidR="00AB43DC" w:rsidRPr="00E84C08">
        <w:rPr>
          <w:rFonts w:ascii="Tahoma" w:hAnsi="Tahoma" w:cs="Tahoma"/>
          <w:bCs/>
          <w:sz w:val="16"/>
          <w:szCs w:val="18"/>
        </w:rPr>
        <w:t>F</w:t>
      </w:r>
      <w:r w:rsidRPr="00E84C08">
        <w:rPr>
          <w:rFonts w:ascii="Tahoma" w:hAnsi="Tahoma" w:cs="Tahoma"/>
          <w:bCs/>
          <w:sz w:val="16"/>
          <w:szCs w:val="18"/>
        </w:rPr>
        <w:t xml:space="preserve">ormularz systemowy (tj. wartości brutto pakietów oraz termin </w:t>
      </w:r>
      <w:r w:rsidR="00CC1AEC" w:rsidRPr="00E84C08">
        <w:rPr>
          <w:rFonts w:ascii="Tahoma" w:hAnsi="Tahoma" w:cs="Tahoma"/>
          <w:bCs/>
          <w:sz w:val="16"/>
          <w:szCs w:val="18"/>
        </w:rPr>
        <w:t>dostawy</w:t>
      </w:r>
      <w:r w:rsidRPr="00E84C08">
        <w:rPr>
          <w:rFonts w:ascii="Tahoma" w:hAnsi="Tahoma" w:cs="Tahoma"/>
          <w:bCs/>
          <w:sz w:val="16"/>
          <w:szCs w:val="18"/>
        </w:rPr>
        <w:t>)</w:t>
      </w:r>
      <w:r w:rsidRPr="00E84C08">
        <w:rPr>
          <w:rFonts w:ascii="Tahoma" w:hAnsi="Tahoma" w:cs="Tahoma"/>
          <w:bCs/>
          <w:sz w:val="16"/>
          <w:szCs w:val="18"/>
          <w:lang w:val="x-none"/>
        </w:rPr>
        <w:t xml:space="preserve"> na Platformie https://zsm-chorzow.ezamawiajacy.pl/. </w:t>
      </w:r>
      <w:r w:rsidRPr="00E84C08">
        <w:rPr>
          <w:rFonts w:ascii="Tahoma" w:eastAsia="TimesNewRoman" w:hAnsi="Tahoma" w:cs="Tahoma"/>
          <w:sz w:val="16"/>
          <w:szCs w:val="18"/>
        </w:rPr>
        <w:t xml:space="preserve">Wykonawca, składając ofertę informuje Zamawiającego, czy wybór oferty będzie prowadzić do powstania u Zamawiającego obowiązku podatkowego – formularz ofertowy, </w:t>
      </w:r>
      <w:r w:rsidRPr="00E84C08">
        <w:rPr>
          <w:rFonts w:ascii="Tahoma" w:eastAsia="TimesNewRoman" w:hAnsi="Tahoma" w:cs="Tahoma"/>
          <w:b/>
          <w:sz w:val="16"/>
          <w:szCs w:val="18"/>
        </w:rPr>
        <w:t>pkt. 2 załącznika nr 1 do SIWZ (OPIS SPOSOBU OBLICZANIA CENY część 12 pkt. 12.8)</w:t>
      </w:r>
      <w:r w:rsidR="00992CEE" w:rsidRPr="00E84C08">
        <w:rPr>
          <w:rFonts w:ascii="Tahoma" w:eastAsia="TimesNewRoman" w:hAnsi="Tahoma" w:cs="Tahoma"/>
          <w:b/>
          <w:sz w:val="16"/>
          <w:szCs w:val="18"/>
        </w:rPr>
        <w:t>,</w:t>
      </w:r>
    </w:p>
    <w:p w14:paraId="0F84F461" w14:textId="3F141801" w:rsidR="00A7389E" w:rsidRPr="00E84C08" w:rsidRDefault="00A7389E" w:rsidP="00736BFD">
      <w:pPr>
        <w:pStyle w:val="Tekstpodstawowywcity"/>
        <w:widowControl/>
        <w:numPr>
          <w:ilvl w:val="0"/>
          <w:numId w:val="22"/>
        </w:numPr>
        <w:tabs>
          <w:tab w:val="clear" w:pos="720"/>
        </w:tabs>
        <w:spacing w:line="360" w:lineRule="auto"/>
        <w:ind w:hanging="294"/>
        <w:rPr>
          <w:rFonts w:ascii="Tahoma" w:eastAsia="TimesNewRoman" w:hAnsi="Tahoma" w:cs="Tahoma"/>
          <w:color w:val="000000" w:themeColor="text1"/>
          <w:sz w:val="16"/>
          <w:szCs w:val="18"/>
        </w:rPr>
      </w:pPr>
      <w:r w:rsidRPr="00E84C08">
        <w:rPr>
          <w:rFonts w:ascii="Tahoma" w:eastAsia="TimesNewRoman" w:hAnsi="Tahoma" w:cs="Tahoma"/>
          <w:color w:val="000000" w:themeColor="text1"/>
          <w:sz w:val="16"/>
          <w:szCs w:val="18"/>
        </w:rPr>
        <w:t>Wypełniony</w:t>
      </w:r>
      <w:r w:rsidR="00F72028" w:rsidRPr="00E84C08">
        <w:rPr>
          <w:rFonts w:ascii="Tahoma" w:eastAsia="TimesNewRoman" w:hAnsi="Tahoma" w:cs="Tahoma"/>
          <w:color w:val="000000" w:themeColor="text1"/>
          <w:sz w:val="16"/>
          <w:szCs w:val="18"/>
        </w:rPr>
        <w:t xml:space="preserve"> SAC -</w:t>
      </w:r>
      <w:r w:rsidRPr="00E84C08">
        <w:rPr>
          <w:rFonts w:ascii="Tahoma" w:eastAsia="TimesNewRoman" w:hAnsi="Tahoma" w:cs="Tahoma"/>
          <w:color w:val="000000" w:themeColor="text1"/>
          <w:sz w:val="16"/>
          <w:szCs w:val="18"/>
        </w:rPr>
        <w:t xml:space="preserve"> załącznik nr </w:t>
      </w:r>
      <w:r w:rsidR="00F72028" w:rsidRPr="00E84C08">
        <w:rPr>
          <w:rFonts w:ascii="Tahoma" w:eastAsia="TimesNewRoman" w:hAnsi="Tahoma" w:cs="Tahoma"/>
          <w:color w:val="000000" w:themeColor="text1"/>
          <w:sz w:val="16"/>
          <w:szCs w:val="18"/>
        </w:rPr>
        <w:t>2</w:t>
      </w:r>
      <w:r w:rsidRPr="00E84C08">
        <w:rPr>
          <w:rFonts w:ascii="Tahoma" w:eastAsia="TimesNewRoman" w:hAnsi="Tahoma" w:cs="Tahoma"/>
          <w:color w:val="000000" w:themeColor="text1"/>
          <w:sz w:val="16"/>
          <w:szCs w:val="18"/>
        </w:rPr>
        <w:t xml:space="preserve"> do SIWZ</w:t>
      </w:r>
      <w:r w:rsidR="00BF6425" w:rsidRPr="00E84C08">
        <w:rPr>
          <w:rFonts w:ascii="Tahoma" w:eastAsia="TimesNewRoman" w:hAnsi="Tahoma" w:cs="Tahoma"/>
          <w:color w:val="000000" w:themeColor="text1"/>
          <w:sz w:val="16"/>
          <w:szCs w:val="18"/>
        </w:rPr>
        <w:t>,</w:t>
      </w:r>
    </w:p>
    <w:p w14:paraId="7A9FE1E9" w14:textId="6CC33A8E" w:rsidR="00A7389E" w:rsidRPr="00E84C08" w:rsidRDefault="00A7389E" w:rsidP="00736BFD">
      <w:pPr>
        <w:pStyle w:val="Tekstpodstawowywcity"/>
        <w:widowControl/>
        <w:numPr>
          <w:ilvl w:val="0"/>
          <w:numId w:val="22"/>
        </w:numPr>
        <w:tabs>
          <w:tab w:val="clear" w:pos="720"/>
        </w:tabs>
        <w:spacing w:line="360" w:lineRule="auto"/>
        <w:ind w:hanging="294"/>
        <w:jc w:val="both"/>
        <w:rPr>
          <w:rFonts w:ascii="Tahoma" w:eastAsia="TimesNewRoman" w:hAnsi="Tahoma" w:cs="Tahoma"/>
          <w:color w:val="000000" w:themeColor="text1"/>
          <w:sz w:val="16"/>
          <w:szCs w:val="18"/>
        </w:rPr>
      </w:pPr>
      <w:r w:rsidRPr="00E84C08">
        <w:rPr>
          <w:rFonts w:ascii="Tahoma" w:hAnsi="Tahoma" w:cs="Tahoma"/>
          <w:color w:val="000000" w:themeColor="text1"/>
          <w:sz w:val="16"/>
          <w:szCs w:val="18"/>
        </w:rPr>
        <w:t>Aktualne na dzień składania ofert oświadczenie o braku podstaw wykluczenia</w:t>
      </w:r>
      <w:r w:rsidRPr="00E84C08" w:rsidDel="00EE2BAF">
        <w:rPr>
          <w:rFonts w:ascii="Tahoma" w:hAnsi="Tahoma" w:cs="Tahoma"/>
          <w:color w:val="000000" w:themeColor="text1"/>
          <w:sz w:val="16"/>
          <w:szCs w:val="18"/>
        </w:rPr>
        <w:t xml:space="preserve"> </w:t>
      </w:r>
      <w:r w:rsidRPr="00E84C08">
        <w:rPr>
          <w:rFonts w:ascii="Tahoma" w:hAnsi="Tahoma" w:cs="Tahoma"/>
          <w:color w:val="000000" w:themeColor="text1"/>
          <w:sz w:val="16"/>
          <w:szCs w:val="18"/>
        </w:rPr>
        <w:t xml:space="preserve">w formie JEDZ wg załącznika nr </w:t>
      </w:r>
      <w:r w:rsidR="008B0857" w:rsidRPr="00E84C08">
        <w:rPr>
          <w:rFonts w:ascii="Tahoma" w:hAnsi="Tahoma" w:cs="Tahoma"/>
          <w:color w:val="000000" w:themeColor="text1"/>
          <w:sz w:val="16"/>
          <w:szCs w:val="18"/>
        </w:rPr>
        <w:t>3</w:t>
      </w:r>
      <w:r w:rsidRPr="00E84C08">
        <w:rPr>
          <w:rFonts w:ascii="Tahoma" w:hAnsi="Tahoma" w:cs="Tahoma"/>
          <w:color w:val="000000" w:themeColor="text1"/>
          <w:sz w:val="16"/>
          <w:szCs w:val="18"/>
        </w:rPr>
        <w:t xml:space="preserve"> do SIWZ</w:t>
      </w:r>
    </w:p>
    <w:p w14:paraId="62AA9C15" w14:textId="78C00DB3" w:rsidR="00320961" w:rsidRPr="00E84C08" w:rsidRDefault="00320961" w:rsidP="00736BFD">
      <w:pPr>
        <w:pStyle w:val="Tekstpodstawowywcity"/>
        <w:numPr>
          <w:ilvl w:val="0"/>
          <w:numId w:val="22"/>
        </w:numPr>
        <w:tabs>
          <w:tab w:val="clear" w:pos="720"/>
        </w:tabs>
        <w:overflowPunct w:val="0"/>
        <w:spacing w:line="360" w:lineRule="auto"/>
        <w:ind w:hanging="294"/>
        <w:jc w:val="both"/>
        <w:rPr>
          <w:rFonts w:ascii="Tahoma" w:hAnsi="Tahoma" w:cs="Tahoma"/>
          <w:color w:val="000000" w:themeColor="text1"/>
          <w:sz w:val="16"/>
          <w:szCs w:val="18"/>
        </w:rPr>
      </w:pPr>
      <w:r w:rsidRPr="00E84C08">
        <w:rPr>
          <w:rFonts w:ascii="Tahoma" w:hAnsi="Tahoma" w:cs="Tahoma"/>
          <w:color w:val="000000" w:themeColor="text1"/>
          <w:sz w:val="16"/>
          <w:szCs w:val="18"/>
        </w:rPr>
        <w:t>Orygina</w:t>
      </w:r>
      <w:r w:rsidR="00535A21" w:rsidRPr="00E84C08">
        <w:rPr>
          <w:rFonts w:ascii="Tahoma" w:hAnsi="Tahoma" w:cs="Tahoma"/>
          <w:color w:val="000000" w:themeColor="text1"/>
          <w:sz w:val="16"/>
          <w:szCs w:val="18"/>
        </w:rPr>
        <w:t>ł gwarancji/poręczenia, jeżeli W</w:t>
      </w:r>
      <w:r w:rsidRPr="00E84C08">
        <w:rPr>
          <w:rFonts w:ascii="Tahoma" w:hAnsi="Tahoma" w:cs="Tahoma"/>
          <w:color w:val="000000" w:themeColor="text1"/>
          <w:sz w:val="16"/>
          <w:szCs w:val="18"/>
        </w:rPr>
        <w:t>ykonawca wnosi wadium korzystając z innej formy niż pieniądz, korzystając z</w:t>
      </w:r>
      <w:r w:rsidR="0000698F" w:rsidRPr="00E84C08">
        <w:rPr>
          <w:rFonts w:ascii="Tahoma" w:hAnsi="Tahoma" w:cs="Tahoma"/>
          <w:color w:val="000000" w:themeColor="text1"/>
          <w:sz w:val="16"/>
          <w:szCs w:val="18"/>
        </w:rPr>
        <w:t> </w:t>
      </w:r>
      <w:r w:rsidRPr="00E84C08">
        <w:rPr>
          <w:rFonts w:ascii="Tahoma" w:hAnsi="Tahoma" w:cs="Tahoma"/>
          <w:color w:val="000000" w:themeColor="text1"/>
          <w:sz w:val="16"/>
          <w:szCs w:val="18"/>
        </w:rPr>
        <w:t>formy elektronicznej wadium</w:t>
      </w:r>
      <w:r w:rsidR="00BF6425" w:rsidRPr="00E84C08">
        <w:rPr>
          <w:rFonts w:ascii="Tahoma" w:hAnsi="Tahoma" w:cs="Tahoma"/>
          <w:color w:val="000000" w:themeColor="text1"/>
          <w:sz w:val="16"/>
          <w:szCs w:val="18"/>
        </w:rPr>
        <w:t>,</w:t>
      </w:r>
    </w:p>
    <w:p w14:paraId="4632B5F5" w14:textId="2EA13567" w:rsidR="00320961" w:rsidRPr="00E84C08" w:rsidRDefault="00320961" w:rsidP="00736BFD">
      <w:pPr>
        <w:pStyle w:val="Tekstpodstawowywcity"/>
        <w:numPr>
          <w:ilvl w:val="0"/>
          <w:numId w:val="22"/>
        </w:numPr>
        <w:tabs>
          <w:tab w:val="clear" w:pos="720"/>
        </w:tabs>
        <w:overflowPunct w:val="0"/>
        <w:spacing w:line="360" w:lineRule="auto"/>
        <w:ind w:hanging="294"/>
        <w:jc w:val="both"/>
        <w:rPr>
          <w:rFonts w:ascii="Tahoma" w:hAnsi="Tahoma" w:cs="Tahoma"/>
          <w:color w:val="000000" w:themeColor="text1"/>
          <w:sz w:val="16"/>
          <w:szCs w:val="18"/>
        </w:rPr>
      </w:pPr>
      <w:r w:rsidRPr="00E84C08">
        <w:rPr>
          <w:rFonts w:ascii="Tahoma" w:hAnsi="Tahoma" w:cs="Tahoma"/>
          <w:color w:val="000000" w:themeColor="text1"/>
          <w:sz w:val="16"/>
          <w:szCs w:val="18"/>
        </w:rPr>
        <w:t>Pełnomocnictwo lub inne dokumenty, z których wynika prawo do podpisania dokumentów składanych wraz z ofertą</w:t>
      </w:r>
      <w:r w:rsidR="00BF6425" w:rsidRPr="00E84C08">
        <w:rPr>
          <w:rFonts w:ascii="Tahoma" w:hAnsi="Tahoma" w:cs="Tahoma"/>
          <w:color w:val="000000" w:themeColor="text1"/>
          <w:sz w:val="16"/>
          <w:szCs w:val="18"/>
        </w:rPr>
        <w:t>,</w:t>
      </w:r>
    </w:p>
    <w:p w14:paraId="3078DE1C" w14:textId="77777777" w:rsidR="00165791" w:rsidRPr="00E84C08" w:rsidRDefault="00165791" w:rsidP="00736BFD">
      <w:pPr>
        <w:pStyle w:val="Tekstpodstawowywcity"/>
        <w:numPr>
          <w:ilvl w:val="1"/>
          <w:numId w:val="21"/>
        </w:numPr>
        <w:tabs>
          <w:tab w:val="clear" w:pos="360"/>
          <w:tab w:val="clear" w:pos="720"/>
          <w:tab w:val="left" w:pos="426"/>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Wykonawca ma dwie możliwości przygotowania dokumentu JEDZ: </w:t>
      </w:r>
    </w:p>
    <w:p w14:paraId="3851E5D0" w14:textId="18AA548C" w:rsidR="00165791" w:rsidRPr="00E84C08" w:rsidRDefault="00165791" w:rsidP="00736BFD">
      <w:pPr>
        <w:pStyle w:val="Tekstpodstawowywcity"/>
        <w:numPr>
          <w:ilvl w:val="0"/>
          <w:numId w:val="38"/>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Pierwsza możliwość - Wykonawca (przed przystąpieniem do postępowania) może przygotować dokument JEDZ, zgodny z wymaganiami Zamawiającego na PLATFORMIE </w:t>
      </w:r>
      <w:hyperlink r:id="rId29" w:history="1">
        <w:r w:rsidRPr="00E84C08">
          <w:rPr>
            <w:rStyle w:val="Hipercze"/>
            <w:rFonts w:ascii="Tahoma" w:hAnsi="Tahoma" w:cs="Tahoma"/>
            <w:bCs/>
            <w:color w:val="000000" w:themeColor="text1"/>
            <w:sz w:val="16"/>
            <w:szCs w:val="18"/>
          </w:rPr>
          <w:t>https://zsm-chorzow.ezamawiajacy.pl/</w:t>
        </w:r>
      </w:hyperlink>
      <w:r w:rsidRPr="00E84C08">
        <w:rPr>
          <w:rFonts w:ascii="Tahoma" w:hAnsi="Tahoma" w:cs="Tahoma"/>
          <w:bCs/>
          <w:color w:val="000000" w:themeColor="text1"/>
          <w:sz w:val="16"/>
          <w:szCs w:val="18"/>
        </w:rPr>
        <w:t>. Wykonawca po kliknięciu w klawisz „Uzupełnij JEDZ”</w:t>
      </w:r>
      <w:r w:rsidR="00AB43DC" w:rsidRPr="00E84C08">
        <w:rPr>
          <w:rFonts w:ascii="Tahoma" w:hAnsi="Tahoma" w:cs="Tahoma"/>
          <w:bCs/>
          <w:color w:val="000000" w:themeColor="text1"/>
          <w:sz w:val="16"/>
          <w:szCs w:val="18"/>
        </w:rPr>
        <w:t xml:space="preserve"> (Zakładka Dokumenty zamówienia, sekcja Uzupełnij JEDZ)</w:t>
      </w:r>
      <w:r w:rsidRPr="00E84C08">
        <w:rPr>
          <w:rFonts w:ascii="Tahoma" w:hAnsi="Tahoma" w:cs="Tahoma"/>
          <w:bCs/>
          <w:color w:val="000000" w:themeColor="text1"/>
          <w:sz w:val="16"/>
          <w:szCs w:val="18"/>
        </w:rPr>
        <w:t xml:space="preserve"> wybiera formę przesłania dokumentu „Pobierz” i klika klawisz „WYŚLIJ”, wywoła to akcję ściągnięcia pliku w formacie XML. Następnie użytkownik postępuje zgodnie z wyświetloną w oknie instrukcją, co pozwoli mu wykorzystać przygotowany i podpisany kwalifikowanym podpisem elektronicznym plik JEDZ w momencie przystąpienia do postępowania.</w:t>
      </w:r>
    </w:p>
    <w:p w14:paraId="4E8A057E" w14:textId="40571A00" w:rsidR="00165791" w:rsidRPr="00E84C08" w:rsidRDefault="00165791" w:rsidP="00736BFD">
      <w:pPr>
        <w:pStyle w:val="Tekstpodstawowywcity"/>
        <w:numPr>
          <w:ilvl w:val="0"/>
          <w:numId w:val="38"/>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Druga możliwość – Wykonawca może przygotować podpisany kwalifikowanym podpisem elektronicznym dokument JEDZ, poza aplikacją eZamawiający, a następnie </w:t>
      </w:r>
      <w:r w:rsidR="00AB43DC" w:rsidRPr="00E84C08">
        <w:rPr>
          <w:rFonts w:ascii="Tahoma" w:hAnsi="Tahoma" w:cs="Tahoma"/>
          <w:bCs/>
          <w:color w:val="000000" w:themeColor="text1"/>
          <w:sz w:val="16"/>
          <w:szCs w:val="18"/>
        </w:rPr>
        <w:t>załączyć</w:t>
      </w:r>
      <w:r w:rsidRPr="00E84C08">
        <w:rPr>
          <w:rFonts w:ascii="Tahoma" w:hAnsi="Tahoma" w:cs="Tahoma"/>
          <w:bCs/>
          <w:color w:val="000000" w:themeColor="text1"/>
          <w:sz w:val="16"/>
          <w:szCs w:val="18"/>
        </w:rPr>
        <w:t xml:space="preserve"> go do oferty.</w:t>
      </w:r>
      <w:r w:rsidR="007254E4" w:rsidRPr="00E84C08">
        <w:rPr>
          <w:rFonts w:ascii="Tahoma" w:hAnsi="Tahoma" w:cs="Tahoma"/>
          <w:bCs/>
          <w:color w:val="000000" w:themeColor="text1"/>
          <w:sz w:val="16"/>
          <w:szCs w:val="18"/>
        </w:rPr>
        <w:t xml:space="preserve"> Bezpośredni dostęp do polskiej wersji językowej serwisu pod adresem: </w:t>
      </w:r>
      <w:hyperlink r:id="rId30" w:history="1">
        <w:r w:rsidR="007254E4" w:rsidRPr="00E84C08">
          <w:rPr>
            <w:rStyle w:val="Hipercze"/>
            <w:rFonts w:ascii="Tahoma" w:hAnsi="Tahoma" w:cs="Tahoma"/>
            <w:bCs/>
            <w:color w:val="000000" w:themeColor="text1"/>
            <w:sz w:val="16"/>
            <w:szCs w:val="18"/>
          </w:rPr>
          <w:t>https://espd.uzp.gov.pl/filter?lang=pl/</w:t>
        </w:r>
      </w:hyperlink>
      <w:r w:rsidR="007254E4" w:rsidRPr="00E84C08">
        <w:rPr>
          <w:rFonts w:ascii="Tahoma" w:hAnsi="Tahoma" w:cs="Tahoma"/>
          <w:bCs/>
          <w:color w:val="000000" w:themeColor="text1"/>
          <w:sz w:val="16"/>
          <w:szCs w:val="18"/>
        </w:rPr>
        <w:t>.</w:t>
      </w:r>
    </w:p>
    <w:p w14:paraId="5C572CE9" w14:textId="77777777" w:rsidR="00165791" w:rsidRPr="00E84C08" w:rsidRDefault="00165791" w:rsidP="00736BFD">
      <w:pPr>
        <w:pStyle w:val="Tekstpodstawowywcity"/>
        <w:numPr>
          <w:ilvl w:val="1"/>
          <w:numId w:val="39"/>
        </w:numPr>
        <w:tabs>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Sposób złożenia Jednolitego Europejskiego Dokumentu Zamówienia </w:t>
      </w:r>
      <w:r w:rsidRPr="00E84C08">
        <w:rPr>
          <w:rFonts w:ascii="Tahoma" w:hAnsi="Tahoma" w:cs="Tahoma"/>
          <w:b/>
          <w:color w:val="000000" w:themeColor="text1"/>
          <w:sz w:val="16"/>
          <w:szCs w:val="18"/>
        </w:rPr>
        <w:t>– dotyczy przypadku opisanego w pkt. 9.2. ppkt. b) SIWZ:</w:t>
      </w:r>
    </w:p>
    <w:p w14:paraId="45BBBAA6" w14:textId="140BE761" w:rsidR="00165791" w:rsidRPr="00E84C08" w:rsidRDefault="00165791" w:rsidP="00736BFD">
      <w:pPr>
        <w:pStyle w:val="Tekstpodstawowywcity"/>
        <w:numPr>
          <w:ilvl w:val="0"/>
          <w:numId w:val="40"/>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w:t>
      </w:r>
      <w:hyperlink r:id="rId31" w:history="1">
        <w:r w:rsidRPr="00E84C08">
          <w:rPr>
            <w:rStyle w:val="Hipercze"/>
            <w:rFonts w:ascii="Tahoma" w:hAnsi="Tahoma" w:cs="Tahoma"/>
            <w:bCs/>
            <w:color w:val="000000" w:themeColor="text1"/>
            <w:sz w:val="16"/>
            <w:szCs w:val="18"/>
          </w:rPr>
          <w:t>https://www.uzp.gov.pl/e-uslugi/jedz/</w:t>
        </w:r>
      </w:hyperlink>
      <w:r w:rsidRPr="00E84C08">
        <w:rPr>
          <w:rFonts w:ascii="Tahoma" w:hAnsi="Tahoma" w:cs="Tahoma"/>
          <w:bCs/>
          <w:color w:val="000000" w:themeColor="text1"/>
          <w:sz w:val="16"/>
          <w:szCs w:val="18"/>
        </w:rPr>
        <w:t xml:space="preserve">) należy przesłać zgodnie z pkt. 9.2 ppkt b) SIWZ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w:t>
      </w:r>
      <w:r w:rsidRPr="00E84C08">
        <w:rPr>
          <w:rFonts w:ascii="Tahoma" w:hAnsi="Tahoma" w:cs="Tahoma"/>
          <w:bCs/>
          <w:color w:val="000000" w:themeColor="text1"/>
          <w:sz w:val="16"/>
          <w:szCs w:val="18"/>
        </w:rPr>
        <w:lastRenderedPageBreak/>
        <w:t xml:space="preserve">JEDZ składanego przez Podwykonawcę, na podstawie art. 25a ust. 5 pkt 1 UPZP. </w:t>
      </w:r>
    </w:p>
    <w:p w14:paraId="4649F7BD" w14:textId="597D7DC8" w:rsidR="00165791" w:rsidRPr="00E84C08" w:rsidRDefault="00165791" w:rsidP="00736BFD">
      <w:pPr>
        <w:pStyle w:val="Tekstpodstawowywcity"/>
        <w:numPr>
          <w:ilvl w:val="0"/>
          <w:numId w:val="40"/>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Zamawiający dopuszcza złożenie oświadczenia JEDZ w następujący format przesyłanych danych:(Nazwa pliku (ZP_</w:t>
      </w:r>
      <w:r w:rsidR="00397B8A" w:rsidRPr="00E84C08">
        <w:rPr>
          <w:rFonts w:ascii="Tahoma" w:hAnsi="Tahoma" w:cs="Tahoma"/>
          <w:bCs/>
          <w:color w:val="000000" w:themeColor="text1"/>
          <w:sz w:val="16"/>
          <w:szCs w:val="18"/>
        </w:rPr>
        <w:t>5</w:t>
      </w:r>
      <w:r w:rsidR="001F3F71" w:rsidRPr="00E84C08">
        <w:rPr>
          <w:rFonts w:ascii="Tahoma" w:hAnsi="Tahoma" w:cs="Tahoma"/>
          <w:bCs/>
          <w:color w:val="000000" w:themeColor="text1"/>
          <w:sz w:val="16"/>
          <w:szCs w:val="18"/>
        </w:rPr>
        <w:t>0</w:t>
      </w:r>
      <w:r w:rsidRPr="00E84C08">
        <w:rPr>
          <w:rFonts w:ascii="Tahoma" w:hAnsi="Tahoma" w:cs="Tahoma"/>
          <w:bCs/>
          <w:color w:val="000000" w:themeColor="text1"/>
          <w:sz w:val="16"/>
          <w:szCs w:val="18"/>
        </w:rPr>
        <w:t>_2020 JEDZ) .pdf, .doc, .docx, .rtf, .xml, .odt.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r w:rsidR="00096C4E" w:rsidRPr="00E84C08">
        <w:rPr>
          <w:rFonts w:ascii="Tahoma" w:hAnsi="Tahoma" w:cs="Tahoma"/>
          <w:bCs/>
          <w:color w:val="000000" w:themeColor="text1"/>
          <w:sz w:val="16"/>
          <w:szCs w:val="18"/>
        </w:rPr>
        <w:t xml:space="preserve">t. j. </w:t>
      </w:r>
      <w:r w:rsidRPr="00E84C08">
        <w:rPr>
          <w:rFonts w:ascii="Tahoma" w:hAnsi="Tahoma" w:cs="Tahoma"/>
          <w:bCs/>
          <w:color w:val="000000" w:themeColor="text1"/>
          <w:sz w:val="16"/>
          <w:szCs w:val="18"/>
        </w:rPr>
        <w:t>Dz. U. z 2017 r. poz</w:t>
      </w:r>
      <w:r w:rsidR="0042568A" w:rsidRPr="00E84C08">
        <w:rPr>
          <w:rFonts w:ascii="Tahoma" w:hAnsi="Tahoma" w:cs="Tahoma"/>
          <w:bCs/>
          <w:color w:val="000000" w:themeColor="text1"/>
          <w:sz w:val="16"/>
          <w:szCs w:val="18"/>
        </w:rPr>
        <w:t>.</w:t>
      </w:r>
      <w:r w:rsidRPr="00E84C08">
        <w:rPr>
          <w:rFonts w:ascii="Tahoma" w:hAnsi="Tahoma" w:cs="Tahoma"/>
          <w:bCs/>
          <w:color w:val="000000" w:themeColor="text1"/>
          <w:sz w:val="16"/>
          <w:szCs w:val="18"/>
        </w:rPr>
        <w:t xml:space="preserve"> 2247). </w:t>
      </w:r>
    </w:p>
    <w:p w14:paraId="1187EC22" w14:textId="77777777" w:rsidR="00165791" w:rsidRPr="00E84C08" w:rsidRDefault="00165791" w:rsidP="00736BFD">
      <w:pPr>
        <w:pStyle w:val="Tekstpodstawowywcity"/>
        <w:numPr>
          <w:ilvl w:val="0"/>
          <w:numId w:val="40"/>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0B987FB" w14:textId="0AB70EDE" w:rsidR="00165791" w:rsidRPr="00E84C08" w:rsidRDefault="00165791" w:rsidP="00736BFD">
      <w:pPr>
        <w:pStyle w:val="Tekstpodstawowywcity"/>
        <w:numPr>
          <w:ilvl w:val="0"/>
          <w:numId w:val="40"/>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Bezpośredni dostęp do polskiej wersji językowej serwisu pod adresem: </w:t>
      </w:r>
      <w:hyperlink r:id="rId32" w:history="1">
        <w:r w:rsidRPr="00E84C08">
          <w:rPr>
            <w:rStyle w:val="Hipercze"/>
            <w:rFonts w:ascii="Tahoma" w:hAnsi="Tahoma" w:cs="Tahoma"/>
            <w:bCs/>
            <w:color w:val="000000" w:themeColor="text1"/>
            <w:sz w:val="16"/>
            <w:szCs w:val="18"/>
          </w:rPr>
          <w:t>https://espd.uzp.gov.pl/filter?lang=pl/</w:t>
        </w:r>
      </w:hyperlink>
      <w:r w:rsidRPr="00E84C08">
        <w:rPr>
          <w:rFonts w:ascii="Tahoma" w:hAnsi="Tahoma" w:cs="Tahoma"/>
          <w:bCs/>
          <w:color w:val="000000" w:themeColor="text1"/>
          <w:sz w:val="16"/>
          <w:szCs w:val="18"/>
        </w:rPr>
        <w:t xml:space="preserve">. </w:t>
      </w:r>
    </w:p>
    <w:p w14:paraId="26B4BE8D" w14:textId="606D62D5" w:rsidR="00165791" w:rsidRPr="00E84C08" w:rsidRDefault="00165791" w:rsidP="00736BFD">
      <w:pPr>
        <w:pStyle w:val="Tekstpodstawowywcity"/>
        <w:numPr>
          <w:ilvl w:val="0"/>
          <w:numId w:val="40"/>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Uwaga: Zamawiający prosi o przesłanie dokumentu JEDZ wygenerowanego za pomocą ww. narzędzia w formacie domyślnym (ZP_</w:t>
      </w:r>
      <w:r w:rsidR="00397B8A" w:rsidRPr="00E84C08">
        <w:rPr>
          <w:rFonts w:ascii="Tahoma" w:hAnsi="Tahoma" w:cs="Tahoma"/>
          <w:bCs/>
          <w:color w:val="000000" w:themeColor="text1"/>
          <w:sz w:val="16"/>
          <w:szCs w:val="18"/>
        </w:rPr>
        <w:t>5</w:t>
      </w:r>
      <w:r w:rsidR="00096C4E" w:rsidRPr="00E84C08">
        <w:rPr>
          <w:rFonts w:ascii="Tahoma" w:hAnsi="Tahoma" w:cs="Tahoma"/>
          <w:bCs/>
          <w:color w:val="000000" w:themeColor="text1"/>
          <w:sz w:val="16"/>
          <w:szCs w:val="18"/>
        </w:rPr>
        <w:t>0</w:t>
      </w:r>
      <w:r w:rsidRPr="00E84C08">
        <w:rPr>
          <w:rFonts w:ascii="Tahoma" w:hAnsi="Tahoma" w:cs="Tahoma"/>
          <w:bCs/>
          <w:color w:val="000000" w:themeColor="text1"/>
          <w:sz w:val="16"/>
          <w:szCs w:val="18"/>
        </w:rPr>
        <w:t>_2020 JEDZ).xml oraz formacie umożliwiającym szybki podgląd treści JEDZ (ZP_</w:t>
      </w:r>
      <w:r w:rsidR="00397B8A" w:rsidRPr="00E84C08">
        <w:rPr>
          <w:rFonts w:ascii="Tahoma" w:hAnsi="Tahoma" w:cs="Tahoma"/>
          <w:bCs/>
          <w:color w:val="000000" w:themeColor="text1"/>
          <w:sz w:val="16"/>
          <w:szCs w:val="18"/>
        </w:rPr>
        <w:t>5</w:t>
      </w:r>
      <w:r w:rsidR="00096C4E" w:rsidRPr="00E84C08">
        <w:rPr>
          <w:rFonts w:ascii="Tahoma" w:hAnsi="Tahoma" w:cs="Tahoma"/>
          <w:bCs/>
          <w:color w:val="000000" w:themeColor="text1"/>
          <w:sz w:val="16"/>
          <w:szCs w:val="18"/>
        </w:rPr>
        <w:t>0</w:t>
      </w:r>
      <w:r w:rsidRPr="00E84C08">
        <w:rPr>
          <w:rFonts w:ascii="Tahoma" w:hAnsi="Tahoma" w:cs="Tahoma"/>
          <w:bCs/>
          <w:color w:val="000000" w:themeColor="text1"/>
          <w:sz w:val="16"/>
          <w:szCs w:val="18"/>
        </w:rPr>
        <w:t xml:space="preserve">_2020 JEDZ).pdf, który można uzyskać w wyniku zakończenia edycji dokumentu elektronicznego.  </w:t>
      </w:r>
    </w:p>
    <w:p w14:paraId="2FA94FC6" w14:textId="6243CF09" w:rsidR="00165791" w:rsidRPr="00E84C08" w:rsidRDefault="00165791" w:rsidP="00736BFD">
      <w:pPr>
        <w:pStyle w:val="Tekstpodstawowywcity"/>
        <w:numPr>
          <w:ilvl w:val="0"/>
          <w:numId w:val="40"/>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w:t>
      </w:r>
      <w:r w:rsidR="00957C34" w:rsidRPr="00E84C08">
        <w:rPr>
          <w:rFonts w:ascii="Tahoma" w:hAnsi="Tahoma" w:cs="Tahoma"/>
          <w:bCs/>
          <w:color w:val="000000" w:themeColor="text1"/>
          <w:sz w:val="16"/>
          <w:szCs w:val="18"/>
        </w:rPr>
        <w:t xml:space="preserve">t. j. </w:t>
      </w:r>
      <w:r w:rsidR="00783A30" w:rsidRPr="00E84C08">
        <w:rPr>
          <w:rFonts w:ascii="Tahoma" w:hAnsi="Tahoma" w:cs="Tahoma"/>
          <w:bCs/>
          <w:color w:val="000000" w:themeColor="text1"/>
          <w:sz w:val="16"/>
          <w:szCs w:val="18"/>
        </w:rPr>
        <w:t>Dz. U. z 2020 r. poz. 1173)</w:t>
      </w:r>
      <w:r w:rsidR="0047113E" w:rsidRPr="00E84C08">
        <w:rPr>
          <w:rFonts w:ascii="Tahoma" w:hAnsi="Tahoma" w:cs="Tahoma"/>
          <w:bCs/>
          <w:color w:val="000000" w:themeColor="text1"/>
          <w:sz w:val="16"/>
          <w:szCs w:val="18"/>
        </w:rPr>
        <w:t>.</w:t>
      </w:r>
    </w:p>
    <w:p w14:paraId="41702242" w14:textId="77777777" w:rsidR="00165791" w:rsidRPr="00E84C08" w:rsidRDefault="00165791" w:rsidP="00736BFD">
      <w:pPr>
        <w:pStyle w:val="Tekstpodstawowywcity"/>
        <w:numPr>
          <w:ilvl w:val="0"/>
          <w:numId w:val="40"/>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Wykonawca przesyła Zamawiającemu podpisany kwalifikowanym podpisem  elektronicznym JEDZ jako załącznik wraz z ofertą zgodnie z punktem 9.2 ppkt. b) SIWZ.</w:t>
      </w:r>
    </w:p>
    <w:p w14:paraId="0CF417DD" w14:textId="665E0EF1" w:rsidR="00165791" w:rsidRPr="00E84C08" w:rsidRDefault="00165791" w:rsidP="00736BFD">
      <w:pPr>
        <w:pStyle w:val="Tekstpodstawowywcity"/>
        <w:numPr>
          <w:ilvl w:val="0"/>
          <w:numId w:val="40"/>
        </w:numPr>
        <w:tabs>
          <w:tab w:val="clear" w:pos="720"/>
        </w:tabs>
        <w:overflowPunct w:val="0"/>
        <w:spacing w:line="360" w:lineRule="auto"/>
        <w:ind w:left="709" w:hanging="283"/>
        <w:jc w:val="both"/>
        <w:rPr>
          <w:rFonts w:ascii="Tahoma" w:hAnsi="Tahoma" w:cs="Tahoma"/>
          <w:bCs/>
          <w:color w:val="000000" w:themeColor="text1"/>
          <w:sz w:val="16"/>
          <w:szCs w:val="18"/>
        </w:rPr>
      </w:pPr>
      <w:r w:rsidRPr="00E84C08">
        <w:rPr>
          <w:rFonts w:ascii="Tahoma" w:hAnsi="Tahoma" w:cs="Tahoma"/>
          <w:bCs/>
          <w:color w:val="000000" w:themeColor="text1"/>
          <w:sz w:val="16"/>
          <w:szCs w:val="18"/>
        </w:rPr>
        <w:t>Obowiązek złożenia JEDZ w postaci elektronicznej opatrzonej kwalifikowanym podpisem elektronicznym w sposób określony powyżej dotyczy również JEDZ składanego na wezwanie w trybie art. 26 ust. 3 UPZP</w:t>
      </w:r>
    </w:p>
    <w:p w14:paraId="44AA64F4" w14:textId="49146523" w:rsidR="00320961" w:rsidRPr="00E84C08" w:rsidRDefault="00320961" w:rsidP="00736BFD">
      <w:pPr>
        <w:pStyle w:val="Tekstpodstawowywcity"/>
        <w:numPr>
          <w:ilvl w:val="1"/>
          <w:numId w:val="21"/>
        </w:numPr>
        <w:tabs>
          <w:tab w:val="clear" w:pos="360"/>
          <w:tab w:val="clear" w:pos="720"/>
          <w:tab w:val="left" w:pos="1276"/>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Wykonawca po upływie terminu do składania ofert nie może skutecznie dokonać zmiany ani wycofać złożonej oferty.</w:t>
      </w:r>
    </w:p>
    <w:p w14:paraId="57EFB57D" w14:textId="77777777" w:rsidR="00320961" w:rsidRPr="00E84C08" w:rsidRDefault="00320961" w:rsidP="00736BFD">
      <w:pPr>
        <w:pStyle w:val="Tekstpodstawowywcity"/>
        <w:numPr>
          <w:ilvl w:val="1"/>
          <w:numId w:val="21"/>
        </w:numPr>
        <w:tabs>
          <w:tab w:val="clear" w:pos="360"/>
          <w:tab w:val="clear" w:pos="720"/>
          <w:tab w:val="left" w:pos="1276"/>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Oferta powinna być złożona zgodnie z wymogami zawartymi w niniejszej SIWZ.</w:t>
      </w:r>
    </w:p>
    <w:p w14:paraId="221255E0" w14:textId="77777777" w:rsidR="00320961" w:rsidRPr="00E84C08" w:rsidRDefault="00320961" w:rsidP="00736BFD">
      <w:pPr>
        <w:pStyle w:val="Tekstpodstawowywcity"/>
        <w:numPr>
          <w:ilvl w:val="1"/>
          <w:numId w:val="21"/>
        </w:numPr>
        <w:tabs>
          <w:tab w:val="clear" w:pos="360"/>
          <w:tab w:val="clear" w:pos="720"/>
          <w:tab w:val="left" w:pos="1276"/>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Każdy Wykonawca może złożyć tylko jedną ofertę.</w:t>
      </w:r>
    </w:p>
    <w:p w14:paraId="5A2D59D6" w14:textId="61F346A9" w:rsidR="00320961" w:rsidRPr="00E84C08" w:rsidRDefault="00320961" w:rsidP="00736BFD">
      <w:pPr>
        <w:pStyle w:val="Tekstpodstawowywcity"/>
        <w:numPr>
          <w:ilvl w:val="1"/>
          <w:numId w:val="21"/>
        </w:numPr>
        <w:tabs>
          <w:tab w:val="clear" w:pos="360"/>
          <w:tab w:val="clear" w:pos="720"/>
          <w:tab w:val="left" w:pos="426"/>
          <w:tab w:val="left" w:pos="1276"/>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087F2959" w14:textId="34DB41EA"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Oferta powinna być złożona pod rygorem nieważności w postaci elektronicznej za pośrednictwem Platformy dostępnej pod adresem: </w:t>
      </w:r>
      <w:hyperlink r:id="rId33" w:history="1">
        <w:r w:rsidRPr="00E84C08">
          <w:rPr>
            <w:rStyle w:val="Hipercze"/>
            <w:rFonts w:ascii="Tahoma" w:hAnsi="Tahoma" w:cs="Tahoma"/>
            <w:bCs/>
            <w:color w:val="000000" w:themeColor="text1"/>
            <w:sz w:val="16"/>
            <w:szCs w:val="18"/>
          </w:rPr>
          <w:t>https://zsm-chorzow.ezamawiajacy.pl/</w:t>
        </w:r>
      </w:hyperlink>
      <w:r w:rsidRPr="00E84C08">
        <w:rPr>
          <w:rFonts w:ascii="Tahoma" w:hAnsi="Tahoma" w:cs="Tahoma"/>
          <w:bCs/>
          <w:color w:val="000000" w:themeColor="text1"/>
          <w:sz w:val="16"/>
          <w:szCs w:val="18"/>
        </w:rPr>
        <w:t xml:space="preserve"> (korzystanie z platformy jest bezpłatne).</w:t>
      </w:r>
    </w:p>
    <w:p w14:paraId="1161F122"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Wykonawca po upływie terminu do składania ofert nie może skutecznie dokonać zmiany ani wycofać złożonej oferty.</w:t>
      </w:r>
    </w:p>
    <w:p w14:paraId="1E8353EE"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2F37A322"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047A28BF"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Wykonawca winien opisać załącznik nazwą umożliwiającą jego identyfikację. </w:t>
      </w:r>
    </w:p>
    <w:p w14:paraId="5D79CF3F"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Po upływie terminu składania ofert, złożenie Oferty (załączników) nie będzie możliwe.</w:t>
      </w:r>
    </w:p>
    <w:p w14:paraId="25109601"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
          <w:color w:val="000000" w:themeColor="text1"/>
          <w:sz w:val="16"/>
          <w:szCs w:val="18"/>
        </w:rPr>
      </w:pPr>
      <w:r w:rsidRPr="00E84C08">
        <w:rPr>
          <w:rFonts w:ascii="Tahoma" w:hAnsi="Tahoma" w:cs="Tahoma"/>
          <w:b/>
          <w:color w:val="000000" w:themeColor="text1"/>
          <w:sz w:val="16"/>
          <w:szCs w:val="18"/>
        </w:rPr>
        <w:t>Wszystkie dokumenty złożone przez Wykonawcę są jawne za wyjątkiem informacji stanowiących tajemnicę przedsiębiorstwa.</w:t>
      </w:r>
    </w:p>
    <w:p w14:paraId="08577058"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14:paraId="1D7D9A7D"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Wykonawca załączając dokument oznacza czy jest on: „Tajny” – dokument stanowi „tajemnice przedsiębiorstwa” lub opcję „Jawny” – niestanowiący tajemnicy przedsiębiorstwa w rozumieniu przepisów ustawy z dnia 16 kwietnia 1993 roku o </w:t>
      </w:r>
      <w:r w:rsidRPr="00E84C08">
        <w:rPr>
          <w:rFonts w:ascii="Tahoma" w:hAnsi="Tahoma" w:cs="Tahoma"/>
          <w:bCs/>
          <w:color w:val="000000" w:themeColor="text1"/>
          <w:sz w:val="16"/>
          <w:szCs w:val="18"/>
        </w:rPr>
        <w:lastRenderedPageBreak/>
        <w:t>zwalczaniu nieuczciwej konkurencji.</w:t>
      </w:r>
    </w:p>
    <w:p w14:paraId="769C81ED" w14:textId="77777777" w:rsidR="00440845" w:rsidRPr="00E84C08" w:rsidRDefault="00440845" w:rsidP="00736BFD">
      <w:pPr>
        <w:pStyle w:val="Tekstpodstawowywcity"/>
        <w:numPr>
          <w:ilvl w:val="1"/>
          <w:numId w:val="21"/>
        </w:numPr>
        <w:tabs>
          <w:tab w:val="clear" w:pos="360"/>
          <w:tab w:val="clear" w:pos="720"/>
        </w:tabs>
        <w:overflowPunct w:val="0"/>
        <w:spacing w:line="360" w:lineRule="auto"/>
        <w:ind w:left="426" w:hanging="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18DC441B" w14:textId="77777777" w:rsidR="006122A3" w:rsidRPr="00E84C08" w:rsidRDefault="006122A3" w:rsidP="00736BFD">
      <w:pPr>
        <w:widowControl w:val="0"/>
        <w:spacing w:line="360" w:lineRule="auto"/>
        <w:ind w:left="284" w:hanging="284"/>
        <w:rPr>
          <w:rFonts w:ascii="Tahoma" w:hAnsi="Tahoma" w:cs="Tahoma"/>
          <w:b/>
          <w:color w:val="000000" w:themeColor="text1"/>
          <w:sz w:val="16"/>
          <w:szCs w:val="18"/>
          <w:u w:val="single"/>
        </w:rPr>
      </w:pPr>
    </w:p>
    <w:p w14:paraId="552D7FB9" w14:textId="5B3EB0B9" w:rsidR="006122A3" w:rsidRPr="00E84C08" w:rsidRDefault="006122A3" w:rsidP="00736BFD">
      <w:pPr>
        <w:pStyle w:val="Akapitzlist"/>
        <w:numPr>
          <w:ilvl w:val="0"/>
          <w:numId w:val="9"/>
        </w:numPr>
        <w:tabs>
          <w:tab w:val="clear" w:pos="480"/>
        </w:tabs>
        <w:spacing w:after="0" w:line="360" w:lineRule="auto"/>
        <w:ind w:left="426" w:hanging="426"/>
        <w:jc w:val="both"/>
        <w:rPr>
          <w:rFonts w:ascii="Tahoma" w:hAnsi="Tahoma" w:cs="Tahoma"/>
          <w:color w:val="000000" w:themeColor="text1"/>
          <w:sz w:val="16"/>
          <w:szCs w:val="18"/>
        </w:rPr>
      </w:pPr>
      <w:r w:rsidRPr="00E84C08">
        <w:rPr>
          <w:rFonts w:ascii="Tahoma" w:hAnsi="Tahoma" w:cs="Tahoma"/>
          <w:b/>
          <w:bCs/>
          <w:color w:val="000000" w:themeColor="text1"/>
          <w:sz w:val="16"/>
          <w:szCs w:val="18"/>
        </w:rPr>
        <w:t>MIEJSCE  I  TERMIN  SKŁADANIA OFERT</w:t>
      </w:r>
    </w:p>
    <w:p w14:paraId="4D89B3B9" w14:textId="7F545EDC" w:rsidR="006122A3" w:rsidRPr="00E84C08" w:rsidRDefault="006122A3" w:rsidP="00736BFD">
      <w:pPr>
        <w:numPr>
          <w:ilvl w:val="1"/>
          <w:numId w:val="9"/>
        </w:numPr>
        <w:tabs>
          <w:tab w:val="clear" w:pos="48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Termin składania ofert upływa </w:t>
      </w:r>
      <w:r w:rsidR="00E84C08" w:rsidRPr="00E84C08">
        <w:rPr>
          <w:rFonts w:ascii="Tahoma" w:hAnsi="Tahoma" w:cs="Tahoma"/>
          <w:b/>
          <w:color w:val="000000" w:themeColor="text1"/>
          <w:sz w:val="16"/>
          <w:szCs w:val="18"/>
          <w:highlight w:val="yellow"/>
        </w:rPr>
        <w:t>27.01.2021 r.</w:t>
      </w:r>
      <w:r w:rsidR="00F35301" w:rsidRPr="00E84C08">
        <w:rPr>
          <w:rFonts w:ascii="Tahoma" w:hAnsi="Tahoma" w:cs="Tahoma"/>
          <w:b/>
          <w:color w:val="000000" w:themeColor="text1"/>
          <w:sz w:val="16"/>
          <w:szCs w:val="18"/>
          <w:highlight w:val="yellow"/>
        </w:rPr>
        <w:t xml:space="preserve"> </w:t>
      </w:r>
      <w:r w:rsidRPr="00E84C08">
        <w:rPr>
          <w:rFonts w:ascii="Tahoma" w:hAnsi="Tahoma" w:cs="Tahoma"/>
          <w:b/>
          <w:bCs/>
          <w:color w:val="000000" w:themeColor="text1"/>
          <w:sz w:val="16"/>
          <w:szCs w:val="18"/>
          <w:highlight w:val="yellow"/>
        </w:rPr>
        <w:t>godz. 10</w:t>
      </w:r>
      <w:r w:rsidR="00892DA5" w:rsidRPr="00E84C08">
        <w:rPr>
          <w:rFonts w:ascii="Tahoma" w:hAnsi="Tahoma" w:cs="Tahoma"/>
          <w:b/>
          <w:bCs/>
          <w:color w:val="000000" w:themeColor="text1"/>
          <w:sz w:val="16"/>
          <w:szCs w:val="18"/>
          <w:highlight w:val="yellow"/>
        </w:rPr>
        <w:t>:00</w:t>
      </w:r>
      <w:r w:rsidRPr="00E84C08">
        <w:rPr>
          <w:rFonts w:ascii="Tahoma" w:hAnsi="Tahoma" w:cs="Tahoma"/>
          <w:b/>
          <w:bCs/>
          <w:color w:val="000000" w:themeColor="text1"/>
          <w:sz w:val="16"/>
          <w:szCs w:val="18"/>
          <w:highlight w:val="yellow"/>
        </w:rPr>
        <w:t>.</w:t>
      </w:r>
      <w:r w:rsidRPr="00E84C08">
        <w:rPr>
          <w:rFonts w:ascii="Tahoma" w:hAnsi="Tahoma" w:cs="Tahoma"/>
          <w:color w:val="000000" w:themeColor="text1"/>
          <w:sz w:val="16"/>
          <w:szCs w:val="18"/>
        </w:rPr>
        <w:t xml:space="preserve"> </w:t>
      </w:r>
    </w:p>
    <w:p w14:paraId="766618FA" w14:textId="3459C68F" w:rsidR="0027359A" w:rsidRPr="00E84C08" w:rsidRDefault="0027359A" w:rsidP="00736BFD">
      <w:pPr>
        <w:numPr>
          <w:ilvl w:val="1"/>
          <w:numId w:val="9"/>
        </w:numPr>
        <w:tabs>
          <w:tab w:val="clear" w:pos="48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Ofertę należy złożyć na Platformie pod adresem: </w:t>
      </w:r>
      <w:hyperlink r:id="rId34" w:history="1">
        <w:r w:rsidRPr="00E84C08">
          <w:rPr>
            <w:rStyle w:val="Hipercze"/>
            <w:rFonts w:ascii="Tahoma" w:hAnsi="Tahoma" w:cs="Tahoma"/>
            <w:color w:val="000000" w:themeColor="text1"/>
            <w:sz w:val="16"/>
            <w:szCs w:val="18"/>
          </w:rPr>
          <w:t>https://zsm-chorzow.ezamawiajacy.pl/</w:t>
        </w:r>
      </w:hyperlink>
      <w:r w:rsidRPr="00E84C08">
        <w:rPr>
          <w:rFonts w:ascii="Tahoma" w:hAnsi="Tahoma" w:cs="Tahoma"/>
          <w:color w:val="000000" w:themeColor="text1"/>
          <w:sz w:val="16"/>
          <w:szCs w:val="18"/>
        </w:rPr>
        <w:t xml:space="preserve"> w zakładce „OFERTY".</w:t>
      </w:r>
    </w:p>
    <w:p w14:paraId="45D9213C" w14:textId="77777777" w:rsidR="0027359A" w:rsidRPr="00E84C08" w:rsidRDefault="0027359A" w:rsidP="00736BFD">
      <w:pPr>
        <w:numPr>
          <w:ilvl w:val="1"/>
          <w:numId w:val="9"/>
        </w:numPr>
        <w:tabs>
          <w:tab w:val="clear" w:pos="48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Złożenie oferty wraz z załącznikami następuje poprzez polecenie „Złóż ofertę". O terminie złożenia oferty decyduje data i godzina ich wysłania na Platformę.</w:t>
      </w:r>
    </w:p>
    <w:p w14:paraId="35DCE2B9" w14:textId="77777777" w:rsidR="0027359A" w:rsidRPr="00E84C08" w:rsidRDefault="0027359A" w:rsidP="00736BFD">
      <w:pPr>
        <w:numPr>
          <w:ilvl w:val="1"/>
          <w:numId w:val="9"/>
        </w:numPr>
        <w:tabs>
          <w:tab w:val="clear" w:pos="48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Potwierdzeniem prawidłowo złożonej Oferty jest komunikat systemowy „Oferta złożona poprawie” oraz wygenerowany raport ofert z zakładki „Oferty”.</w:t>
      </w:r>
    </w:p>
    <w:p w14:paraId="75F2AA92" w14:textId="77777777" w:rsidR="0027359A" w:rsidRPr="00E84C08" w:rsidRDefault="0027359A" w:rsidP="00736BFD">
      <w:pPr>
        <w:numPr>
          <w:ilvl w:val="1"/>
          <w:numId w:val="9"/>
        </w:numPr>
        <w:tabs>
          <w:tab w:val="clear" w:pos="48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Wykonawca może samodzielnie wycofać złożoną przez siebie ofertę. W tym celu w zakładce „OFERTY" należy zaznaczyć ofertę, a następnie wybrać polecenie „wycofaj ofertę”.</w:t>
      </w:r>
    </w:p>
    <w:p w14:paraId="3C00A0FB" w14:textId="7BF409E4" w:rsidR="0027359A" w:rsidRPr="00E84C08" w:rsidRDefault="0027359A" w:rsidP="00736BFD">
      <w:pPr>
        <w:numPr>
          <w:ilvl w:val="1"/>
          <w:numId w:val="9"/>
        </w:numPr>
        <w:tabs>
          <w:tab w:val="clear" w:pos="480"/>
        </w:tabs>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Ofertę należy złożyć w następujący sposób</w:t>
      </w:r>
      <w:r w:rsidR="00802B7C" w:rsidRPr="00E84C08">
        <w:rPr>
          <w:rFonts w:ascii="Tahoma" w:hAnsi="Tahoma" w:cs="Tahoma"/>
          <w:color w:val="000000" w:themeColor="text1"/>
          <w:sz w:val="16"/>
          <w:szCs w:val="18"/>
        </w:rPr>
        <w:t xml:space="preserve"> - </w:t>
      </w:r>
      <w:r w:rsidRPr="00E84C08">
        <w:rPr>
          <w:rFonts w:ascii="Tahoma" w:hAnsi="Tahoma" w:cs="Tahoma"/>
          <w:color w:val="000000" w:themeColor="text1"/>
          <w:sz w:val="16"/>
          <w:szCs w:val="18"/>
        </w:rPr>
        <w:t>Wykonawca składa Ofertę poprzez:</w:t>
      </w:r>
    </w:p>
    <w:p w14:paraId="28C7C474" w14:textId="77777777" w:rsidR="00802B7C" w:rsidRPr="00E84C08" w:rsidRDefault="0027359A" w:rsidP="00736BFD">
      <w:pPr>
        <w:pStyle w:val="Akapitzlist"/>
        <w:numPr>
          <w:ilvl w:val="0"/>
          <w:numId w:val="46"/>
        </w:numPr>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wypełnienie Formularza Oferty (informacje zawarte w SIWZ),</w:t>
      </w:r>
    </w:p>
    <w:p w14:paraId="6A20F014" w14:textId="56BB523A" w:rsidR="0027359A" w:rsidRPr="00E84C08" w:rsidRDefault="0027359A" w:rsidP="00736BFD">
      <w:pPr>
        <w:pStyle w:val="Akapitzlist"/>
        <w:numPr>
          <w:ilvl w:val="0"/>
          <w:numId w:val="46"/>
        </w:numPr>
        <w:spacing w:after="0"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dodanie w zakładce „OFERTY", dokumentów (załączników) określonych w niniejszej SIWZ, - podpisanych kwalifikowanym podpisem elektronicznym przez osoby umocowane. Czynności realizowane są poprzez wybranie polecenia „dodaj dokument" i wybranie docelowego pliku, który ma zostać wczytany.</w:t>
      </w:r>
    </w:p>
    <w:p w14:paraId="6B4E4D44" w14:textId="77777777" w:rsidR="003E0FEB" w:rsidRPr="00E84C08" w:rsidRDefault="003E0FEB" w:rsidP="00736BFD">
      <w:pPr>
        <w:pStyle w:val="Akapitzlist"/>
        <w:spacing w:after="0" w:line="360" w:lineRule="auto"/>
        <w:ind w:left="709"/>
        <w:jc w:val="both"/>
        <w:rPr>
          <w:rFonts w:ascii="Tahoma" w:hAnsi="Tahoma" w:cs="Tahoma"/>
          <w:color w:val="000000" w:themeColor="text1"/>
          <w:sz w:val="16"/>
          <w:szCs w:val="18"/>
        </w:rPr>
      </w:pPr>
    </w:p>
    <w:p w14:paraId="4B503404" w14:textId="375AD9F2" w:rsidR="006122A3" w:rsidRPr="00E84C08" w:rsidRDefault="006122A3" w:rsidP="00736BFD">
      <w:pPr>
        <w:pStyle w:val="Akapitzlist"/>
        <w:numPr>
          <w:ilvl w:val="0"/>
          <w:numId w:val="23"/>
        </w:numPr>
        <w:spacing w:after="0" w:line="360"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TERMIN  I  MIEJSCE  OTWARCIA  OFERT</w:t>
      </w:r>
    </w:p>
    <w:p w14:paraId="345F2142" w14:textId="38F91EA2" w:rsidR="002841E3" w:rsidRPr="00E84C08" w:rsidRDefault="00E6456F" w:rsidP="00736BFD">
      <w:pPr>
        <w:pStyle w:val="Default"/>
        <w:numPr>
          <w:ilvl w:val="1"/>
          <w:numId w:val="23"/>
        </w:numPr>
        <w:spacing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lang w:eastAsia="en-US"/>
        </w:rPr>
        <w:t>Otwarcie</w:t>
      </w:r>
      <w:r w:rsidRPr="00E84C08">
        <w:rPr>
          <w:rFonts w:ascii="Tahoma" w:hAnsi="Tahoma" w:cs="Tahoma"/>
          <w:color w:val="000000" w:themeColor="text1"/>
          <w:sz w:val="16"/>
          <w:szCs w:val="18"/>
        </w:rPr>
        <w:t xml:space="preserve"> ofert jest jawne i nastąpi </w:t>
      </w:r>
      <w:r w:rsidR="00E84C08" w:rsidRPr="00E84C08">
        <w:rPr>
          <w:rFonts w:ascii="Tahoma" w:hAnsi="Tahoma" w:cs="Tahoma"/>
          <w:b/>
          <w:color w:val="000000" w:themeColor="text1"/>
          <w:sz w:val="16"/>
          <w:szCs w:val="18"/>
          <w:highlight w:val="yellow"/>
        </w:rPr>
        <w:t>27.01.2021 r.</w:t>
      </w:r>
      <w:r w:rsidR="004842D2" w:rsidRPr="00E84C08">
        <w:rPr>
          <w:rFonts w:ascii="Tahoma" w:hAnsi="Tahoma" w:cs="Tahoma"/>
          <w:b/>
          <w:color w:val="000000" w:themeColor="text1"/>
          <w:sz w:val="16"/>
          <w:szCs w:val="18"/>
          <w:highlight w:val="yellow"/>
        </w:rPr>
        <w:t xml:space="preserve"> </w:t>
      </w:r>
      <w:r w:rsidRPr="00E84C08">
        <w:rPr>
          <w:rFonts w:ascii="Tahoma" w:hAnsi="Tahoma" w:cs="Tahoma"/>
          <w:b/>
          <w:bCs/>
          <w:color w:val="000000" w:themeColor="text1"/>
          <w:sz w:val="16"/>
          <w:szCs w:val="18"/>
          <w:highlight w:val="yellow"/>
        </w:rPr>
        <w:t>godz. 10</w:t>
      </w:r>
      <w:r w:rsidR="003E7251" w:rsidRPr="00E84C08">
        <w:rPr>
          <w:rFonts w:ascii="Tahoma" w:hAnsi="Tahoma" w:cs="Tahoma"/>
          <w:b/>
          <w:bCs/>
          <w:color w:val="000000" w:themeColor="text1"/>
          <w:sz w:val="16"/>
          <w:szCs w:val="18"/>
          <w:highlight w:val="yellow"/>
        </w:rPr>
        <w:t>:</w:t>
      </w:r>
      <w:r w:rsidR="00E84C08" w:rsidRPr="00E84C08">
        <w:rPr>
          <w:rFonts w:ascii="Tahoma" w:hAnsi="Tahoma" w:cs="Tahoma"/>
          <w:b/>
          <w:bCs/>
          <w:color w:val="000000" w:themeColor="text1"/>
          <w:sz w:val="16"/>
          <w:szCs w:val="18"/>
          <w:highlight w:val="yellow"/>
        </w:rPr>
        <w:t>15</w:t>
      </w:r>
      <w:r w:rsidRPr="00E84C08">
        <w:rPr>
          <w:rFonts w:ascii="Tahoma" w:hAnsi="Tahoma" w:cs="Tahoma"/>
          <w:b/>
          <w:color w:val="000000" w:themeColor="text1"/>
          <w:sz w:val="16"/>
          <w:szCs w:val="18"/>
        </w:rPr>
        <w:t xml:space="preserve"> </w:t>
      </w:r>
      <w:r w:rsidRPr="00E84C08">
        <w:rPr>
          <w:rFonts w:ascii="Tahoma" w:hAnsi="Tahoma" w:cs="Tahoma"/>
          <w:color w:val="000000" w:themeColor="text1"/>
          <w:sz w:val="16"/>
          <w:szCs w:val="18"/>
        </w:rPr>
        <w:t xml:space="preserve">w </w:t>
      </w:r>
      <w:r w:rsidRPr="00E84C08">
        <w:rPr>
          <w:rFonts w:ascii="Tahoma" w:hAnsi="Tahoma" w:cs="Tahoma"/>
          <w:b/>
          <w:color w:val="000000" w:themeColor="text1"/>
          <w:sz w:val="16"/>
          <w:szCs w:val="18"/>
        </w:rPr>
        <w:t xml:space="preserve">SP </w:t>
      </w:r>
      <w:r w:rsidR="00E57078" w:rsidRPr="00E84C08">
        <w:rPr>
          <w:rFonts w:ascii="Tahoma" w:hAnsi="Tahoma" w:cs="Tahoma"/>
          <w:b/>
          <w:color w:val="000000" w:themeColor="text1"/>
          <w:sz w:val="16"/>
          <w:szCs w:val="18"/>
        </w:rPr>
        <w:t>ZOZ Zespół Szpitali Miejskich w </w:t>
      </w:r>
      <w:r w:rsidRPr="00E84C08">
        <w:rPr>
          <w:rFonts w:ascii="Tahoma" w:hAnsi="Tahoma" w:cs="Tahoma"/>
          <w:b/>
          <w:color w:val="000000" w:themeColor="text1"/>
          <w:sz w:val="16"/>
          <w:szCs w:val="18"/>
        </w:rPr>
        <w:t>Chorzowie, ul. Strzelców Bytomskich 11, 41-500 Chorzów – lokal: budynek Administracji Zespołu Szpitali Miejskich</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II piętro pok. 2</w:t>
      </w:r>
      <w:r w:rsidR="00CB6CE8" w:rsidRPr="00E84C08">
        <w:rPr>
          <w:rFonts w:ascii="Tahoma" w:hAnsi="Tahoma" w:cs="Tahoma"/>
          <w:b/>
          <w:color w:val="000000" w:themeColor="text1"/>
          <w:sz w:val="16"/>
          <w:szCs w:val="18"/>
        </w:rPr>
        <w:t>1</w:t>
      </w:r>
      <w:r w:rsidR="00B7617A" w:rsidRPr="00E84C08">
        <w:rPr>
          <w:rFonts w:ascii="Tahoma" w:hAnsi="Tahoma" w:cs="Tahoma"/>
          <w:b/>
          <w:color w:val="000000" w:themeColor="text1"/>
          <w:sz w:val="16"/>
          <w:szCs w:val="18"/>
        </w:rPr>
        <w:t>7</w:t>
      </w:r>
      <w:r w:rsidRPr="00E84C08">
        <w:rPr>
          <w:rFonts w:ascii="Tahoma" w:hAnsi="Tahoma" w:cs="Tahoma"/>
          <w:b/>
          <w:color w:val="000000" w:themeColor="text1"/>
          <w:sz w:val="16"/>
          <w:szCs w:val="18"/>
        </w:rPr>
        <w:t xml:space="preserve"> – </w:t>
      </w:r>
      <w:r w:rsidR="00B7617A" w:rsidRPr="00E84C08">
        <w:rPr>
          <w:rFonts w:ascii="Tahoma" w:hAnsi="Tahoma" w:cs="Tahoma"/>
          <w:b/>
          <w:color w:val="000000" w:themeColor="text1"/>
          <w:sz w:val="16"/>
          <w:szCs w:val="18"/>
        </w:rPr>
        <w:t>Dział Zamówień Publicznych</w:t>
      </w:r>
      <w:r w:rsidRPr="00E84C08">
        <w:rPr>
          <w:rFonts w:ascii="Tahoma" w:hAnsi="Tahoma" w:cs="Tahoma"/>
          <w:color w:val="000000" w:themeColor="text1"/>
          <w:sz w:val="16"/>
          <w:szCs w:val="18"/>
        </w:rPr>
        <w:t>.</w:t>
      </w:r>
    </w:p>
    <w:p w14:paraId="52B4726B" w14:textId="3EDE1884" w:rsidR="007423BF" w:rsidRPr="00E84C08" w:rsidRDefault="007423BF" w:rsidP="00736BFD">
      <w:pPr>
        <w:pStyle w:val="Akapitzlist"/>
        <w:numPr>
          <w:ilvl w:val="1"/>
          <w:numId w:val="23"/>
        </w:numPr>
        <w:spacing w:after="0" w:line="360" w:lineRule="auto"/>
        <w:ind w:left="426" w:hanging="426"/>
        <w:jc w:val="both"/>
        <w:rPr>
          <w:rFonts w:ascii="Tahoma" w:eastAsia="Times New Roman" w:hAnsi="Tahoma" w:cs="Tahoma"/>
          <w:bCs/>
          <w:color w:val="000000" w:themeColor="text1"/>
          <w:sz w:val="16"/>
          <w:szCs w:val="18"/>
          <w:lang w:eastAsia="pl-PL"/>
        </w:rPr>
      </w:pPr>
      <w:r w:rsidRPr="00E84C08">
        <w:rPr>
          <w:rFonts w:ascii="Tahoma" w:eastAsia="Times New Roman" w:hAnsi="Tahoma" w:cs="Tahoma"/>
          <w:bCs/>
          <w:color w:val="000000" w:themeColor="text1"/>
          <w:sz w:val="16"/>
          <w:szCs w:val="18"/>
          <w:lang w:eastAsia="pl-PL"/>
        </w:rPr>
        <w:t>Informacja z otwarcia Ofert opublikowana zostanie na stronie internetowej Zamawiającego oraz na Platformie w zakładce „Dokumenty zamówienia” w folderze „Informacja z otwarcia ofert" i zawierać będzie dane określone w art. 86 ust. 5 UPZP.</w:t>
      </w:r>
    </w:p>
    <w:p w14:paraId="52F16393" w14:textId="77777777" w:rsidR="002841E3" w:rsidRPr="00E84C08" w:rsidRDefault="00F05B64" w:rsidP="00736BFD">
      <w:pPr>
        <w:pStyle w:val="Default"/>
        <w:numPr>
          <w:ilvl w:val="1"/>
          <w:numId w:val="23"/>
        </w:numPr>
        <w:spacing w:line="360" w:lineRule="auto"/>
        <w:ind w:left="426" w:hanging="426"/>
        <w:jc w:val="both"/>
        <w:rPr>
          <w:rFonts w:ascii="Tahoma" w:hAnsi="Tahoma" w:cs="Tahoma"/>
          <w:b/>
          <w:color w:val="000000" w:themeColor="text1"/>
          <w:sz w:val="16"/>
          <w:szCs w:val="18"/>
        </w:rPr>
      </w:pPr>
      <w:r w:rsidRPr="00E84C08">
        <w:rPr>
          <w:rFonts w:ascii="Tahoma" w:eastAsiaTheme="minorHAnsi" w:hAnsi="Tahoma" w:cs="Tahoma"/>
          <w:color w:val="000000" w:themeColor="text1"/>
          <w:sz w:val="16"/>
          <w:szCs w:val="18"/>
          <w:lang w:eastAsia="en-US"/>
        </w:rPr>
        <w:t xml:space="preserve">Otwarcie ofert jest jawne, Wykonawcy mogą uczestniczyć w sesji otwarcia ofert. </w:t>
      </w:r>
    </w:p>
    <w:p w14:paraId="547569F0" w14:textId="77777777" w:rsidR="009B1D40" w:rsidRPr="00E84C08" w:rsidRDefault="009B1D40" w:rsidP="00736BFD">
      <w:pPr>
        <w:spacing w:line="360" w:lineRule="auto"/>
        <w:ind w:left="284" w:hanging="284"/>
        <w:rPr>
          <w:rFonts w:ascii="Tahoma" w:hAnsi="Tahoma" w:cs="Tahoma"/>
          <w:color w:val="000000" w:themeColor="text1"/>
          <w:sz w:val="16"/>
          <w:szCs w:val="18"/>
        </w:rPr>
      </w:pPr>
    </w:p>
    <w:p w14:paraId="376DF128" w14:textId="3D9F33E5" w:rsidR="009D5140" w:rsidRPr="00E84C08" w:rsidRDefault="009D5140" w:rsidP="00736BFD">
      <w:pPr>
        <w:pStyle w:val="Akapitzlist"/>
        <w:widowControl w:val="0"/>
        <w:numPr>
          <w:ilvl w:val="0"/>
          <w:numId w:val="4"/>
        </w:numPr>
        <w:tabs>
          <w:tab w:val="clear" w:pos="480"/>
        </w:tabs>
        <w:overflowPunct w:val="0"/>
        <w:autoSpaceDE w:val="0"/>
        <w:autoSpaceDN w:val="0"/>
        <w:adjustRightInd w:val="0"/>
        <w:spacing w:after="0" w:line="360" w:lineRule="auto"/>
        <w:ind w:left="426" w:hanging="426"/>
        <w:jc w:val="both"/>
        <w:rPr>
          <w:rFonts w:ascii="Tahoma" w:hAnsi="Tahoma" w:cs="Tahoma"/>
          <w:b/>
          <w:color w:val="000000" w:themeColor="text1"/>
          <w:sz w:val="16"/>
          <w:szCs w:val="18"/>
        </w:rPr>
      </w:pPr>
      <w:r w:rsidRPr="00E84C08">
        <w:rPr>
          <w:rFonts w:ascii="Tahoma" w:hAnsi="Tahoma" w:cs="Tahoma"/>
          <w:b/>
          <w:color w:val="000000" w:themeColor="text1"/>
          <w:sz w:val="16"/>
          <w:szCs w:val="18"/>
        </w:rPr>
        <w:t>OPIS SPOSOBU OBLICZANIA CENY</w:t>
      </w:r>
    </w:p>
    <w:p w14:paraId="0FC97017" w14:textId="77777777" w:rsidR="00003371" w:rsidRPr="00E84C08" w:rsidRDefault="009D5140" w:rsidP="00736BFD">
      <w:pPr>
        <w:pStyle w:val="Tekstpodstawowywcity"/>
        <w:numPr>
          <w:ilvl w:val="1"/>
          <w:numId w:val="4"/>
        </w:numPr>
        <w:tabs>
          <w:tab w:val="clear" w:pos="480"/>
          <w:tab w:val="clear" w:pos="720"/>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Wykonawca w przedstawionej ofercie winien zaoferować cenę ryczałtową, kompletną, jednoznaczną, która będzie ceną ostateczną.</w:t>
      </w:r>
    </w:p>
    <w:p w14:paraId="2964A861" w14:textId="5048A3F1" w:rsidR="00604BFB" w:rsidRPr="00E84C08" w:rsidRDefault="00604BFB" w:rsidP="00736BFD">
      <w:pPr>
        <w:pStyle w:val="Akapitzlist"/>
        <w:numPr>
          <w:ilvl w:val="1"/>
          <w:numId w:val="4"/>
        </w:numPr>
        <w:tabs>
          <w:tab w:val="clear" w:pos="480"/>
        </w:tabs>
        <w:spacing w:after="0" w:line="360" w:lineRule="auto"/>
        <w:ind w:left="426" w:hanging="426"/>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Wartość brutto powinna uwzględniać wszystkie koszty poniesione w związku  z realizacją przedmiotu przetargu w tym koszt dostawy do Zamawiającego, w tym: transport, opakowanie, czynności związane z przygotowaniem dostawy, opłaty wynikające z polskiego prawa celnego i podatkowego itp., szkolenie personelu (jeśli dotyczy). </w:t>
      </w:r>
    </w:p>
    <w:p w14:paraId="01026DD5" w14:textId="77777777" w:rsidR="009D5140" w:rsidRPr="00E84C08" w:rsidRDefault="009D5140" w:rsidP="00736BFD">
      <w:pPr>
        <w:pStyle w:val="Tekstpodstawowywcity"/>
        <w:numPr>
          <w:ilvl w:val="1"/>
          <w:numId w:val="4"/>
        </w:numPr>
        <w:tabs>
          <w:tab w:val="clear" w:pos="480"/>
          <w:tab w:val="clear" w:pos="720"/>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winien uwzględnić w cenie oferty również wszystkie inne koszty jakie poniesie w związku z realizacją </w:t>
      </w:r>
      <w:r w:rsidR="00003371" w:rsidRPr="00E84C08">
        <w:rPr>
          <w:rFonts w:ascii="Tahoma" w:hAnsi="Tahoma" w:cs="Tahoma"/>
          <w:color w:val="000000" w:themeColor="text1"/>
          <w:sz w:val="16"/>
          <w:szCs w:val="18"/>
        </w:rPr>
        <w:t>przedmiotu przetargu, także nie</w:t>
      </w:r>
      <w:r w:rsidRPr="00E84C08">
        <w:rPr>
          <w:rFonts w:ascii="Tahoma" w:hAnsi="Tahoma" w:cs="Tahoma"/>
          <w:color w:val="000000" w:themeColor="text1"/>
          <w:sz w:val="16"/>
          <w:szCs w:val="18"/>
        </w:rPr>
        <w:t>wymienione w zdaniu poprzedzającym, a które mają wpływ na cenę oferty.</w:t>
      </w:r>
    </w:p>
    <w:p w14:paraId="553C3B73" w14:textId="77777777" w:rsidR="009D5140" w:rsidRPr="00E84C08" w:rsidRDefault="009D5140" w:rsidP="00736BFD">
      <w:pPr>
        <w:pStyle w:val="Tekstpodstawowywcity"/>
        <w:numPr>
          <w:ilvl w:val="1"/>
          <w:numId w:val="4"/>
        </w:numPr>
        <w:tabs>
          <w:tab w:val="clear" w:pos="480"/>
          <w:tab w:val="clear" w:pos="720"/>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Cena powinna być podana w złotych polskich. Rozliczenia między Zamawiającym a Wykonawcą prowadzone będą w złotych polskich. </w:t>
      </w:r>
    </w:p>
    <w:p w14:paraId="02C19807" w14:textId="77777777" w:rsidR="009D5140" w:rsidRPr="00E84C08" w:rsidRDefault="009D5140" w:rsidP="00736BFD">
      <w:pPr>
        <w:pStyle w:val="Tekstpodstawowywcity"/>
        <w:numPr>
          <w:ilvl w:val="1"/>
          <w:numId w:val="4"/>
        </w:numPr>
        <w:tabs>
          <w:tab w:val="clear" w:pos="480"/>
          <w:tab w:val="clear" w:pos="720"/>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Jeżeli Wykonawca stosuje w swojej praktyce kupieckiej upusty cenowe, t</w:t>
      </w:r>
      <w:r w:rsidR="00E57078" w:rsidRPr="00E84C08">
        <w:rPr>
          <w:rFonts w:ascii="Tahoma" w:hAnsi="Tahoma" w:cs="Tahoma"/>
          <w:color w:val="000000" w:themeColor="text1"/>
          <w:sz w:val="16"/>
          <w:szCs w:val="18"/>
        </w:rPr>
        <w:t>o proponując je Zamawiającemu w </w:t>
      </w:r>
      <w:r w:rsidRPr="00E84C08">
        <w:rPr>
          <w:rFonts w:ascii="Tahoma" w:hAnsi="Tahoma" w:cs="Tahoma"/>
          <w:color w:val="000000" w:themeColor="text1"/>
          <w:sz w:val="16"/>
          <w:szCs w:val="18"/>
        </w:rPr>
        <w:t>ofercie, musi już uwzględnić je w ostatecznej cenie oferty.</w:t>
      </w:r>
    </w:p>
    <w:p w14:paraId="57F1FD0A" w14:textId="77777777" w:rsidR="009D5140" w:rsidRPr="00E84C08" w:rsidRDefault="009D5140" w:rsidP="00736BFD">
      <w:pPr>
        <w:pStyle w:val="Tekstpodstawowywcity"/>
        <w:numPr>
          <w:ilvl w:val="1"/>
          <w:numId w:val="4"/>
        </w:numPr>
        <w:tabs>
          <w:tab w:val="clear" w:pos="480"/>
          <w:tab w:val="clear" w:pos="720"/>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Przyjęte przez Wykonawcę w ofercie ceny</w:t>
      </w:r>
      <w:r w:rsidR="00003371"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 xml:space="preserve">i stawki w złotych polskich nie będą podlegać waloryzacji w trakcie realizacji przedmiotu zamówienia z zastrzeżeniem przypadków, o których mowa w umowie i UPZP. </w:t>
      </w:r>
    </w:p>
    <w:p w14:paraId="798540D3" w14:textId="77777777" w:rsidR="009D5140" w:rsidRPr="00E84C08" w:rsidRDefault="009D5140" w:rsidP="00736BFD">
      <w:pPr>
        <w:pStyle w:val="Tekstpodstawowywcity"/>
        <w:numPr>
          <w:ilvl w:val="1"/>
          <w:numId w:val="4"/>
        </w:numPr>
        <w:tabs>
          <w:tab w:val="clear" w:pos="480"/>
          <w:tab w:val="clear" w:pos="720"/>
        </w:tabs>
        <w:overflowPunct w:val="0"/>
        <w:autoSpaceDE w:val="0"/>
        <w:autoSpaceDN w:val="0"/>
        <w:adjustRightInd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Ceny jednostkowe netto oraz wartości netto i brutto należy zaokrąglić do dwóch miejsc po przecinku.</w:t>
      </w:r>
    </w:p>
    <w:p w14:paraId="0814C77B" w14:textId="77777777" w:rsidR="00F05B64" w:rsidRPr="00E84C08" w:rsidRDefault="00F05B64" w:rsidP="00736BFD">
      <w:pPr>
        <w:pStyle w:val="Tekstpodstawowywcity"/>
        <w:numPr>
          <w:ilvl w:val="1"/>
          <w:numId w:val="4"/>
        </w:numPr>
        <w:tabs>
          <w:tab w:val="clear" w:pos="480"/>
          <w:tab w:val="clear" w:pos="720"/>
        </w:tabs>
        <w:overflowPunct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w formularzu ofertowym zobowiązany jest złożyć oświadczenie – </w:t>
      </w:r>
      <w:r w:rsidRPr="00E84C08">
        <w:rPr>
          <w:rFonts w:ascii="Tahoma" w:eastAsia="TimesNewRoman" w:hAnsi="Tahoma" w:cs="Tahoma"/>
          <w:color w:val="000000" w:themeColor="text1"/>
          <w:sz w:val="16"/>
          <w:szCs w:val="18"/>
          <w:u w:val="single"/>
        </w:rPr>
        <w:t>informację dla Zamawiającego, czy wybór oferty będzie prowadzić do powstania u Zamawiającego obowiązku podatkowego</w:t>
      </w:r>
      <w:r w:rsidRPr="00E84C08">
        <w:rPr>
          <w:rFonts w:ascii="Tahoma" w:eastAsia="TimesNewRoman" w:hAnsi="Tahoma" w:cs="Tahoma"/>
          <w:color w:val="000000" w:themeColor="text1"/>
          <w:sz w:val="16"/>
          <w:szCs w:val="18"/>
        </w:rPr>
        <w:t xml:space="preserve"> (</w:t>
      </w:r>
      <w:r w:rsidRPr="00E84C08">
        <w:rPr>
          <w:rFonts w:ascii="Tahoma" w:eastAsia="TimesNewRoman" w:hAnsi="Tahoma" w:cs="Tahoma"/>
          <w:b/>
          <w:color w:val="000000" w:themeColor="text1"/>
          <w:sz w:val="16"/>
          <w:szCs w:val="18"/>
        </w:rPr>
        <w:t>formularz ofertowy</w:t>
      </w:r>
      <w:r w:rsidRPr="00E84C08">
        <w:rPr>
          <w:rFonts w:ascii="Tahoma" w:eastAsia="TimesNewRoman" w:hAnsi="Tahoma" w:cs="Tahoma"/>
          <w:color w:val="000000" w:themeColor="text1"/>
          <w:sz w:val="16"/>
          <w:szCs w:val="18"/>
        </w:rPr>
        <w:t xml:space="preserve">, </w:t>
      </w:r>
      <w:r w:rsidRPr="00E84C08">
        <w:rPr>
          <w:rFonts w:ascii="Tahoma" w:eastAsia="TimesNewRoman" w:hAnsi="Tahoma" w:cs="Tahoma"/>
          <w:b/>
          <w:color w:val="000000" w:themeColor="text1"/>
          <w:sz w:val="16"/>
          <w:szCs w:val="18"/>
        </w:rPr>
        <w:t>pkt. 2</w:t>
      </w:r>
      <w:r w:rsidRPr="00E84C08">
        <w:rPr>
          <w:rFonts w:ascii="Tahoma" w:eastAsia="TimesNewRoman" w:hAnsi="Tahoma" w:cs="Tahoma"/>
          <w:color w:val="000000" w:themeColor="text1"/>
          <w:sz w:val="16"/>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E84C08">
        <w:rPr>
          <w:rFonts w:ascii="Tahoma" w:hAnsi="Tahoma" w:cs="Tahoma"/>
          <w:color w:val="000000" w:themeColor="text1"/>
          <w:sz w:val="16"/>
          <w:szCs w:val="18"/>
        </w:rPr>
        <w:t>Cena oferty: (b) nie przenosi podatku VAT na Zamawiającego”.</w:t>
      </w:r>
    </w:p>
    <w:p w14:paraId="203571A8" w14:textId="77777777" w:rsidR="00DC731F" w:rsidRPr="00E84C08" w:rsidRDefault="00DC731F" w:rsidP="00736BFD">
      <w:pPr>
        <w:tabs>
          <w:tab w:val="left" w:pos="426"/>
        </w:tabs>
        <w:spacing w:line="360" w:lineRule="auto"/>
        <w:ind w:left="284" w:hanging="284"/>
        <w:rPr>
          <w:rFonts w:ascii="Tahoma" w:hAnsi="Tahoma" w:cs="Tahoma"/>
          <w:b/>
          <w:color w:val="000000" w:themeColor="text1"/>
          <w:sz w:val="16"/>
          <w:szCs w:val="18"/>
          <w:u w:val="single"/>
        </w:rPr>
      </w:pPr>
    </w:p>
    <w:p w14:paraId="3D5607CF" w14:textId="5CB17A49" w:rsidR="009D5140" w:rsidRPr="00E84C08" w:rsidRDefault="009D5140" w:rsidP="00736BFD">
      <w:pPr>
        <w:pStyle w:val="Akapitzlist"/>
        <w:widowControl w:val="0"/>
        <w:numPr>
          <w:ilvl w:val="0"/>
          <w:numId w:val="4"/>
        </w:numPr>
        <w:tabs>
          <w:tab w:val="clear" w:pos="480"/>
        </w:tabs>
        <w:overflowPunct w:val="0"/>
        <w:autoSpaceDE w:val="0"/>
        <w:autoSpaceDN w:val="0"/>
        <w:adjustRightInd w:val="0"/>
        <w:spacing w:after="0" w:line="360" w:lineRule="auto"/>
        <w:ind w:left="426" w:hanging="426"/>
        <w:jc w:val="both"/>
        <w:rPr>
          <w:rFonts w:ascii="Tahoma" w:hAnsi="Tahoma" w:cs="Tahoma"/>
          <w:b/>
          <w:color w:val="000000" w:themeColor="text1"/>
          <w:sz w:val="16"/>
          <w:szCs w:val="18"/>
        </w:rPr>
      </w:pPr>
      <w:r w:rsidRPr="00E84C08">
        <w:rPr>
          <w:rFonts w:ascii="Tahoma" w:hAnsi="Tahoma" w:cs="Tahoma"/>
          <w:b/>
          <w:color w:val="000000" w:themeColor="text1"/>
          <w:sz w:val="16"/>
          <w:szCs w:val="18"/>
        </w:rPr>
        <w:t>OPIS  KRYTERIÓW, KTÓRYMI  BĘDZIE  SIĘ  KIEROWAŁ  ZAMAWIAJĄCY</w:t>
      </w:r>
      <w:r w:rsidRPr="00E84C08">
        <w:rPr>
          <w:rFonts w:ascii="Tahoma" w:hAnsi="Tahoma" w:cs="Tahoma"/>
          <w:bCs/>
          <w:color w:val="000000" w:themeColor="text1"/>
          <w:sz w:val="16"/>
          <w:szCs w:val="18"/>
        </w:rPr>
        <w:t xml:space="preserve">  </w:t>
      </w:r>
      <w:r w:rsidRPr="00E84C08">
        <w:rPr>
          <w:rFonts w:ascii="Tahoma" w:hAnsi="Tahoma" w:cs="Tahoma"/>
          <w:b/>
          <w:color w:val="000000" w:themeColor="text1"/>
          <w:sz w:val="16"/>
          <w:szCs w:val="18"/>
        </w:rPr>
        <w:t>PRZY  WYBORZE  OFERTY</w:t>
      </w:r>
    </w:p>
    <w:p w14:paraId="5F2E3191" w14:textId="055D0915" w:rsidR="00C757EA" w:rsidRPr="00E84C08" w:rsidRDefault="009D5140" w:rsidP="00736BFD">
      <w:pPr>
        <w:pStyle w:val="Tekstpodstawowy"/>
        <w:numPr>
          <w:ilvl w:val="1"/>
          <w:numId w:val="4"/>
        </w:numPr>
        <w:spacing w:line="360" w:lineRule="auto"/>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lastRenderedPageBreak/>
        <w:t>Zamawiający w niniejszym postępowaniu przetargowym przy ocenie ofert będzie stosował procedurę określoną w art. 24aa UPZP.</w:t>
      </w:r>
    </w:p>
    <w:p w14:paraId="3EC6BBF7" w14:textId="12D12D09" w:rsidR="00052221" w:rsidRPr="00E84C08" w:rsidRDefault="00052221" w:rsidP="00736BFD">
      <w:pPr>
        <w:pStyle w:val="Akapitzlist"/>
        <w:widowControl w:val="0"/>
        <w:numPr>
          <w:ilvl w:val="1"/>
          <w:numId w:val="4"/>
        </w:numPr>
        <w:overflowPunct w:val="0"/>
        <w:autoSpaceDE w:val="0"/>
        <w:autoSpaceDN w:val="0"/>
        <w:adjustRightInd w:val="0"/>
        <w:spacing w:after="0" w:line="360" w:lineRule="auto"/>
        <w:jc w:val="both"/>
        <w:rPr>
          <w:rFonts w:ascii="Tahoma" w:hAnsi="Tahoma" w:cs="Tahoma"/>
          <w:bCs/>
          <w:color w:val="000000" w:themeColor="text1"/>
          <w:sz w:val="16"/>
          <w:szCs w:val="18"/>
        </w:rPr>
      </w:pPr>
      <w:r w:rsidRPr="00E84C08">
        <w:rPr>
          <w:rFonts w:ascii="Tahoma" w:hAnsi="Tahoma" w:cs="Tahoma"/>
          <w:bCs/>
          <w:color w:val="000000" w:themeColor="text1"/>
          <w:sz w:val="16"/>
          <w:szCs w:val="18"/>
        </w:rPr>
        <w:t>Przy wyborze i ocenie oferty Zamawiający będzie się kierować wyłącznie następującymi kryteriami:</w:t>
      </w:r>
    </w:p>
    <w:p w14:paraId="6925B62A" w14:textId="77777777" w:rsidR="00052221" w:rsidRPr="00E84C08" w:rsidRDefault="00052221" w:rsidP="00736BFD">
      <w:pPr>
        <w:widowControl w:val="0"/>
        <w:overflowPunct w:val="0"/>
        <w:autoSpaceDE w:val="0"/>
        <w:autoSpaceDN w:val="0"/>
        <w:adjustRightInd w:val="0"/>
        <w:spacing w:line="276" w:lineRule="auto"/>
        <w:ind w:left="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Cena oferty – 60 %</w:t>
      </w:r>
    </w:p>
    <w:p w14:paraId="66CA5561" w14:textId="1A333C31" w:rsidR="00052221" w:rsidRPr="00E84C08" w:rsidRDefault="00052221" w:rsidP="00736BFD">
      <w:pPr>
        <w:widowControl w:val="0"/>
        <w:overflowPunct w:val="0"/>
        <w:autoSpaceDE w:val="0"/>
        <w:autoSpaceDN w:val="0"/>
        <w:adjustRightInd w:val="0"/>
        <w:spacing w:line="276" w:lineRule="auto"/>
        <w:ind w:left="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Termin dostawy – 40%</w:t>
      </w:r>
    </w:p>
    <w:p w14:paraId="3A98F506" w14:textId="77777777" w:rsidR="001F00D6" w:rsidRPr="00E84C08" w:rsidRDefault="001F00D6" w:rsidP="00736BFD">
      <w:pPr>
        <w:widowControl w:val="0"/>
        <w:overflowPunct w:val="0"/>
        <w:autoSpaceDE w:val="0"/>
        <w:autoSpaceDN w:val="0"/>
        <w:adjustRightInd w:val="0"/>
        <w:spacing w:line="276" w:lineRule="auto"/>
        <w:jc w:val="both"/>
        <w:rPr>
          <w:rFonts w:ascii="Tahoma" w:hAnsi="Tahoma" w:cs="Tahoma"/>
          <w:b/>
          <w:bCs/>
          <w:color w:val="000000" w:themeColor="text1"/>
          <w:sz w:val="16"/>
          <w:szCs w:val="18"/>
        </w:rPr>
      </w:pPr>
    </w:p>
    <w:p w14:paraId="05F09DD4" w14:textId="2C0CC7D8" w:rsidR="00052221" w:rsidRPr="00E84C08" w:rsidRDefault="00052221" w:rsidP="00736BFD">
      <w:pPr>
        <w:pStyle w:val="Akapitzlist"/>
        <w:widowControl w:val="0"/>
        <w:numPr>
          <w:ilvl w:val="1"/>
          <w:numId w:val="4"/>
        </w:numPr>
        <w:overflowPunct w:val="0"/>
        <w:autoSpaceDE w:val="0"/>
        <w:autoSpaceDN w:val="0"/>
        <w:adjustRightInd w:val="0"/>
        <w:spacing w:after="0" w:line="276" w:lineRule="auto"/>
        <w:jc w:val="both"/>
        <w:rPr>
          <w:rFonts w:ascii="Tahoma" w:hAnsi="Tahoma" w:cs="Tahoma"/>
          <w:bCs/>
          <w:color w:val="000000" w:themeColor="text1"/>
          <w:sz w:val="16"/>
          <w:szCs w:val="18"/>
          <w:u w:val="single"/>
        </w:rPr>
      </w:pPr>
      <w:r w:rsidRPr="00E84C08">
        <w:rPr>
          <w:rFonts w:ascii="Tahoma" w:hAnsi="Tahoma" w:cs="Tahoma"/>
          <w:bCs/>
          <w:color w:val="000000" w:themeColor="text1"/>
          <w:sz w:val="16"/>
          <w:szCs w:val="18"/>
          <w:u w:val="single"/>
        </w:rPr>
        <w:t>Kryterium: cena</w:t>
      </w:r>
      <w:r w:rsidR="001E4615" w:rsidRPr="00E84C08">
        <w:rPr>
          <w:rFonts w:ascii="Tahoma" w:hAnsi="Tahoma" w:cs="Tahoma"/>
          <w:bCs/>
          <w:color w:val="000000" w:themeColor="text1"/>
          <w:sz w:val="16"/>
          <w:szCs w:val="18"/>
          <w:u w:val="single"/>
        </w:rPr>
        <w:t xml:space="preserve"> (Pc)</w:t>
      </w:r>
    </w:p>
    <w:p w14:paraId="7AE384A3" w14:textId="387FCFAA" w:rsidR="00052221" w:rsidRPr="00E84C08" w:rsidRDefault="00052221" w:rsidP="00736BFD">
      <w:pPr>
        <w:widowControl w:val="0"/>
        <w:overflowPunct w:val="0"/>
        <w:autoSpaceDE w:val="0"/>
        <w:autoSpaceDN w:val="0"/>
        <w:adjustRightInd w:val="0"/>
        <w:spacing w:line="276" w:lineRule="auto"/>
        <w:ind w:left="426"/>
        <w:jc w:val="both"/>
        <w:rPr>
          <w:rFonts w:ascii="Tahoma" w:hAnsi="Tahoma" w:cs="Tahoma"/>
          <w:bCs/>
          <w:color w:val="000000" w:themeColor="text1"/>
          <w:sz w:val="16"/>
          <w:szCs w:val="18"/>
        </w:rPr>
      </w:pPr>
      <w:r w:rsidRPr="00E84C08">
        <w:rPr>
          <w:rFonts w:ascii="Tahoma" w:hAnsi="Tahoma" w:cs="Tahoma"/>
          <w:bCs/>
          <w:color w:val="000000" w:themeColor="text1"/>
          <w:sz w:val="16"/>
          <w:szCs w:val="18"/>
        </w:rPr>
        <w:t>Ocena kryterium zostanie obliczona wg wzoru</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601"/>
        <w:gridCol w:w="601"/>
      </w:tblGrid>
      <w:tr w:rsidR="00E81D7F" w:rsidRPr="00E84C08" w14:paraId="4ED5A6F9" w14:textId="77777777" w:rsidTr="00080C18">
        <w:trPr>
          <w:trHeight w:val="249"/>
        </w:trPr>
        <w:tc>
          <w:tcPr>
            <w:tcW w:w="601" w:type="dxa"/>
            <w:tcBorders>
              <w:bottom w:val="single" w:sz="4" w:space="0" w:color="auto"/>
            </w:tcBorders>
            <w:vAlign w:val="center"/>
          </w:tcPr>
          <w:p w14:paraId="09D6739D" w14:textId="7045F0E0" w:rsidR="00080C18" w:rsidRPr="00E84C08" w:rsidRDefault="00080C18" w:rsidP="00736BFD">
            <w:pPr>
              <w:widowControl w:val="0"/>
              <w:overflowPunct w:val="0"/>
              <w:autoSpaceDE w:val="0"/>
              <w:autoSpaceDN w:val="0"/>
              <w:adjustRightInd w:val="0"/>
              <w:spacing w:line="276" w:lineRule="auto"/>
              <w:jc w:val="center"/>
              <w:rPr>
                <w:rFonts w:ascii="Tahoma" w:hAnsi="Tahoma" w:cs="Tahoma"/>
                <w:bCs/>
                <w:color w:val="000000" w:themeColor="text1"/>
                <w:sz w:val="16"/>
                <w:szCs w:val="18"/>
              </w:rPr>
            </w:pPr>
            <w:r w:rsidRPr="00E84C08">
              <w:rPr>
                <w:rFonts w:ascii="Tahoma" w:hAnsi="Tahoma" w:cs="Tahoma"/>
                <w:bCs/>
                <w:color w:val="000000" w:themeColor="text1"/>
                <w:sz w:val="16"/>
                <w:szCs w:val="18"/>
              </w:rPr>
              <w:t>Cn</w:t>
            </w:r>
          </w:p>
        </w:tc>
        <w:tc>
          <w:tcPr>
            <w:tcW w:w="601" w:type="dxa"/>
            <w:vMerge w:val="restart"/>
            <w:vAlign w:val="center"/>
          </w:tcPr>
          <w:p w14:paraId="031DF454" w14:textId="59FA9653" w:rsidR="00080C18" w:rsidRPr="00E84C08" w:rsidRDefault="00080C18" w:rsidP="00736BFD">
            <w:pPr>
              <w:widowControl w:val="0"/>
              <w:overflowPunct w:val="0"/>
              <w:autoSpaceDE w:val="0"/>
              <w:autoSpaceDN w:val="0"/>
              <w:adjustRightInd w:val="0"/>
              <w:spacing w:line="276" w:lineRule="auto"/>
              <w:jc w:val="center"/>
              <w:rPr>
                <w:rFonts w:ascii="Tahoma" w:hAnsi="Tahoma" w:cs="Tahoma"/>
                <w:bCs/>
                <w:color w:val="000000" w:themeColor="text1"/>
                <w:sz w:val="16"/>
                <w:szCs w:val="18"/>
              </w:rPr>
            </w:pPr>
            <w:r w:rsidRPr="00E84C08">
              <w:rPr>
                <w:rFonts w:ascii="Tahoma" w:hAnsi="Tahoma" w:cs="Tahoma"/>
                <w:bCs/>
                <w:color w:val="000000" w:themeColor="text1"/>
                <w:sz w:val="16"/>
                <w:szCs w:val="18"/>
              </w:rPr>
              <w:t>x 60</w:t>
            </w:r>
          </w:p>
        </w:tc>
        <w:tc>
          <w:tcPr>
            <w:tcW w:w="601" w:type="dxa"/>
            <w:vMerge w:val="restart"/>
            <w:vAlign w:val="center"/>
          </w:tcPr>
          <w:p w14:paraId="2F32E706" w14:textId="43D6C6E1" w:rsidR="00080C18" w:rsidRPr="00E84C08" w:rsidRDefault="00080C18" w:rsidP="00736BFD">
            <w:pPr>
              <w:widowControl w:val="0"/>
              <w:overflowPunct w:val="0"/>
              <w:autoSpaceDE w:val="0"/>
              <w:autoSpaceDN w:val="0"/>
              <w:adjustRightInd w:val="0"/>
              <w:spacing w:line="276" w:lineRule="auto"/>
              <w:jc w:val="center"/>
              <w:rPr>
                <w:rFonts w:ascii="Tahoma" w:hAnsi="Tahoma" w:cs="Tahoma"/>
                <w:bCs/>
                <w:color w:val="000000" w:themeColor="text1"/>
                <w:sz w:val="16"/>
                <w:szCs w:val="18"/>
              </w:rPr>
            </w:pPr>
            <w:r w:rsidRPr="00E84C08">
              <w:rPr>
                <w:rFonts w:ascii="Tahoma" w:hAnsi="Tahoma" w:cs="Tahoma"/>
                <w:bCs/>
                <w:color w:val="000000" w:themeColor="text1"/>
                <w:sz w:val="16"/>
                <w:szCs w:val="18"/>
              </w:rPr>
              <w:t>= Pc</w:t>
            </w:r>
          </w:p>
        </w:tc>
      </w:tr>
      <w:tr w:rsidR="00080C18" w:rsidRPr="00E84C08" w14:paraId="06957087" w14:textId="77777777" w:rsidTr="00080C18">
        <w:trPr>
          <w:trHeight w:val="249"/>
        </w:trPr>
        <w:tc>
          <w:tcPr>
            <w:tcW w:w="601" w:type="dxa"/>
            <w:tcBorders>
              <w:top w:val="single" w:sz="4" w:space="0" w:color="auto"/>
            </w:tcBorders>
            <w:vAlign w:val="center"/>
          </w:tcPr>
          <w:p w14:paraId="06ED3BD6" w14:textId="3E84B2E3" w:rsidR="00080C18" w:rsidRPr="00E84C08" w:rsidRDefault="00080C18" w:rsidP="00736BFD">
            <w:pPr>
              <w:widowControl w:val="0"/>
              <w:overflowPunct w:val="0"/>
              <w:autoSpaceDE w:val="0"/>
              <w:autoSpaceDN w:val="0"/>
              <w:adjustRightInd w:val="0"/>
              <w:spacing w:line="276" w:lineRule="auto"/>
              <w:jc w:val="center"/>
              <w:rPr>
                <w:rFonts w:ascii="Tahoma" w:hAnsi="Tahoma" w:cs="Tahoma"/>
                <w:bCs/>
                <w:color w:val="000000" w:themeColor="text1"/>
                <w:sz w:val="16"/>
                <w:szCs w:val="18"/>
              </w:rPr>
            </w:pPr>
            <w:r w:rsidRPr="00E84C08">
              <w:rPr>
                <w:rFonts w:ascii="Tahoma" w:hAnsi="Tahoma" w:cs="Tahoma"/>
                <w:bCs/>
                <w:color w:val="000000" w:themeColor="text1"/>
                <w:sz w:val="16"/>
                <w:szCs w:val="18"/>
              </w:rPr>
              <w:t>Cb</w:t>
            </w:r>
          </w:p>
        </w:tc>
        <w:tc>
          <w:tcPr>
            <w:tcW w:w="601" w:type="dxa"/>
            <w:vMerge/>
            <w:vAlign w:val="center"/>
          </w:tcPr>
          <w:p w14:paraId="561D26BB" w14:textId="77777777" w:rsidR="00080C18" w:rsidRPr="00E84C08" w:rsidRDefault="00080C18" w:rsidP="00736BFD">
            <w:pPr>
              <w:widowControl w:val="0"/>
              <w:overflowPunct w:val="0"/>
              <w:autoSpaceDE w:val="0"/>
              <w:autoSpaceDN w:val="0"/>
              <w:adjustRightInd w:val="0"/>
              <w:spacing w:line="276" w:lineRule="auto"/>
              <w:jc w:val="both"/>
              <w:rPr>
                <w:rFonts w:ascii="Tahoma" w:hAnsi="Tahoma" w:cs="Tahoma"/>
                <w:bCs/>
                <w:color w:val="000000" w:themeColor="text1"/>
                <w:sz w:val="16"/>
                <w:szCs w:val="18"/>
              </w:rPr>
            </w:pPr>
          </w:p>
        </w:tc>
        <w:tc>
          <w:tcPr>
            <w:tcW w:w="601" w:type="dxa"/>
            <w:vMerge/>
            <w:vAlign w:val="center"/>
          </w:tcPr>
          <w:p w14:paraId="3763B14C" w14:textId="77777777" w:rsidR="00080C18" w:rsidRPr="00E84C08" w:rsidRDefault="00080C18" w:rsidP="00736BFD">
            <w:pPr>
              <w:widowControl w:val="0"/>
              <w:overflowPunct w:val="0"/>
              <w:autoSpaceDE w:val="0"/>
              <w:autoSpaceDN w:val="0"/>
              <w:adjustRightInd w:val="0"/>
              <w:spacing w:line="276" w:lineRule="auto"/>
              <w:jc w:val="both"/>
              <w:rPr>
                <w:rFonts w:ascii="Tahoma" w:hAnsi="Tahoma" w:cs="Tahoma"/>
                <w:bCs/>
                <w:color w:val="000000" w:themeColor="text1"/>
                <w:sz w:val="16"/>
                <w:szCs w:val="18"/>
              </w:rPr>
            </w:pPr>
          </w:p>
        </w:tc>
      </w:tr>
    </w:tbl>
    <w:p w14:paraId="1A4E7C56" w14:textId="50049EF9" w:rsidR="00080C18" w:rsidRPr="00E84C08" w:rsidRDefault="00080C18" w:rsidP="00736BFD">
      <w:pPr>
        <w:widowControl w:val="0"/>
        <w:overflowPunct w:val="0"/>
        <w:autoSpaceDE w:val="0"/>
        <w:autoSpaceDN w:val="0"/>
        <w:adjustRightInd w:val="0"/>
        <w:spacing w:line="276" w:lineRule="auto"/>
        <w:ind w:left="426"/>
        <w:jc w:val="both"/>
        <w:rPr>
          <w:rFonts w:ascii="Tahoma" w:hAnsi="Tahoma" w:cs="Tahoma"/>
          <w:bCs/>
          <w:color w:val="000000" w:themeColor="text1"/>
          <w:sz w:val="16"/>
          <w:szCs w:val="18"/>
        </w:rPr>
      </w:pPr>
    </w:p>
    <w:p w14:paraId="11441C3C" w14:textId="77777777" w:rsidR="00052221" w:rsidRPr="00E84C08" w:rsidRDefault="00052221" w:rsidP="00736BFD">
      <w:pPr>
        <w:spacing w:line="276" w:lineRule="auto"/>
        <w:ind w:left="426"/>
        <w:jc w:val="both"/>
        <w:rPr>
          <w:rFonts w:ascii="Tahoma" w:hAnsi="Tahoma" w:cs="Tahoma"/>
          <w:color w:val="000000" w:themeColor="text1"/>
          <w:sz w:val="16"/>
          <w:szCs w:val="18"/>
        </w:rPr>
      </w:pPr>
      <w:r w:rsidRPr="00E84C08">
        <w:rPr>
          <w:rFonts w:ascii="Tahoma" w:hAnsi="Tahoma" w:cs="Tahoma"/>
          <w:color w:val="000000" w:themeColor="text1"/>
          <w:sz w:val="16"/>
          <w:szCs w:val="18"/>
        </w:rPr>
        <w:t>gdzie:</w:t>
      </w:r>
    </w:p>
    <w:p w14:paraId="7CFBF58C" w14:textId="77777777" w:rsidR="00052221" w:rsidRPr="00E84C08" w:rsidRDefault="00052221" w:rsidP="00736BFD">
      <w:pPr>
        <w:spacing w:line="276" w:lineRule="auto"/>
        <w:ind w:left="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Pc punkty otrzymane za cenę </w:t>
      </w:r>
    </w:p>
    <w:p w14:paraId="6907EE33" w14:textId="77777777" w:rsidR="00052221" w:rsidRPr="00E84C08" w:rsidRDefault="00052221" w:rsidP="00736BFD">
      <w:pPr>
        <w:spacing w:line="276" w:lineRule="auto"/>
        <w:ind w:left="426"/>
        <w:jc w:val="both"/>
        <w:rPr>
          <w:rFonts w:ascii="Tahoma" w:hAnsi="Tahoma" w:cs="Tahoma"/>
          <w:color w:val="000000" w:themeColor="text1"/>
          <w:sz w:val="16"/>
          <w:szCs w:val="18"/>
        </w:rPr>
      </w:pPr>
      <w:r w:rsidRPr="00E84C08">
        <w:rPr>
          <w:rFonts w:ascii="Tahoma" w:hAnsi="Tahoma" w:cs="Tahoma"/>
          <w:color w:val="000000" w:themeColor="text1"/>
          <w:sz w:val="16"/>
          <w:szCs w:val="18"/>
        </w:rPr>
        <w:t>Cn cena najniższej oferty</w:t>
      </w:r>
    </w:p>
    <w:p w14:paraId="7049FB8F" w14:textId="77777777" w:rsidR="00052221" w:rsidRPr="00E84C08" w:rsidRDefault="00052221" w:rsidP="00736BFD">
      <w:pPr>
        <w:spacing w:line="276" w:lineRule="auto"/>
        <w:ind w:left="426"/>
        <w:jc w:val="both"/>
        <w:rPr>
          <w:rFonts w:ascii="Tahoma" w:hAnsi="Tahoma" w:cs="Tahoma"/>
          <w:color w:val="000000" w:themeColor="text1"/>
          <w:sz w:val="16"/>
          <w:szCs w:val="18"/>
        </w:rPr>
      </w:pPr>
      <w:r w:rsidRPr="00E84C08">
        <w:rPr>
          <w:rFonts w:ascii="Tahoma" w:hAnsi="Tahoma" w:cs="Tahoma"/>
          <w:color w:val="000000" w:themeColor="text1"/>
          <w:sz w:val="16"/>
          <w:szCs w:val="18"/>
        </w:rPr>
        <w:t>Cb cena badanej oferty</w:t>
      </w:r>
    </w:p>
    <w:p w14:paraId="61447F67" w14:textId="77777777" w:rsidR="00052221" w:rsidRPr="00E84C08" w:rsidRDefault="00052221" w:rsidP="00736BFD">
      <w:pPr>
        <w:shd w:val="clear" w:color="auto" w:fill="FFFFFF"/>
        <w:tabs>
          <w:tab w:val="left" w:pos="0"/>
          <w:tab w:val="left" w:pos="851"/>
        </w:tabs>
        <w:spacing w:line="360" w:lineRule="auto"/>
        <w:ind w:left="426"/>
        <w:jc w:val="both"/>
        <w:rPr>
          <w:rFonts w:ascii="Tahoma" w:hAnsi="Tahoma" w:cs="Tahoma"/>
          <w:color w:val="000000" w:themeColor="text1"/>
          <w:sz w:val="16"/>
          <w:szCs w:val="18"/>
        </w:rPr>
      </w:pPr>
    </w:p>
    <w:p w14:paraId="1BD88656" w14:textId="77777777" w:rsidR="00052221" w:rsidRPr="00E84C08" w:rsidRDefault="00052221" w:rsidP="00736BFD">
      <w:pPr>
        <w:shd w:val="clear" w:color="auto" w:fill="FFFFFF"/>
        <w:tabs>
          <w:tab w:val="left" w:pos="0"/>
          <w:tab w:val="left" w:pos="851"/>
        </w:tabs>
        <w:spacing w:line="360" w:lineRule="auto"/>
        <w:ind w:left="426"/>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5CA644A4" w14:textId="77777777" w:rsidR="00052221" w:rsidRPr="00E84C08" w:rsidRDefault="00052221" w:rsidP="00736BFD">
      <w:pPr>
        <w:spacing w:line="360" w:lineRule="auto"/>
        <w:ind w:left="426"/>
        <w:jc w:val="both"/>
        <w:rPr>
          <w:rFonts w:ascii="Tahoma" w:hAnsi="Tahoma" w:cs="Tahoma"/>
          <w:color w:val="000000" w:themeColor="text1"/>
          <w:sz w:val="16"/>
          <w:szCs w:val="18"/>
        </w:rPr>
      </w:pPr>
    </w:p>
    <w:p w14:paraId="71A438A4" w14:textId="6CB1FC38" w:rsidR="00052221" w:rsidRPr="00E84C08" w:rsidRDefault="00052221" w:rsidP="00736BFD">
      <w:pPr>
        <w:pStyle w:val="Akapitzlist"/>
        <w:numPr>
          <w:ilvl w:val="1"/>
          <w:numId w:val="4"/>
        </w:numPr>
        <w:spacing w:after="0" w:line="360" w:lineRule="auto"/>
        <w:jc w:val="both"/>
        <w:rPr>
          <w:rFonts w:ascii="Tahoma" w:hAnsi="Tahoma" w:cs="Tahoma"/>
          <w:color w:val="000000" w:themeColor="text1"/>
          <w:sz w:val="16"/>
          <w:szCs w:val="18"/>
          <w:u w:val="single"/>
        </w:rPr>
      </w:pPr>
      <w:r w:rsidRPr="00E84C08">
        <w:rPr>
          <w:rFonts w:ascii="Tahoma" w:hAnsi="Tahoma" w:cs="Tahoma"/>
          <w:color w:val="000000" w:themeColor="text1"/>
          <w:sz w:val="16"/>
          <w:szCs w:val="18"/>
          <w:u w:val="single"/>
        </w:rPr>
        <w:t>Kryterium: Termin dostawy</w:t>
      </w:r>
      <w:r w:rsidR="001E4615" w:rsidRPr="00E84C08">
        <w:rPr>
          <w:rFonts w:ascii="Tahoma" w:hAnsi="Tahoma" w:cs="Tahoma"/>
          <w:color w:val="000000" w:themeColor="text1"/>
          <w:sz w:val="16"/>
          <w:szCs w:val="18"/>
          <w:u w:val="single"/>
        </w:rPr>
        <w:t xml:space="preserve"> (Pt)</w:t>
      </w:r>
    </w:p>
    <w:p w14:paraId="4B7802FE" w14:textId="46F8C3BF" w:rsidR="00052221" w:rsidRPr="00E84C08" w:rsidRDefault="00052221" w:rsidP="00736BFD">
      <w:pPr>
        <w:spacing w:line="360" w:lineRule="auto"/>
        <w:ind w:left="426"/>
        <w:jc w:val="both"/>
        <w:rPr>
          <w:rFonts w:ascii="Tahoma" w:hAnsi="Tahoma" w:cs="Tahoma"/>
          <w:color w:val="000000" w:themeColor="text1"/>
          <w:sz w:val="16"/>
          <w:szCs w:val="18"/>
        </w:rPr>
      </w:pPr>
      <w:r w:rsidRPr="00E84C08">
        <w:rPr>
          <w:rFonts w:ascii="Tahoma" w:hAnsi="Tahoma" w:cs="Tahoma"/>
          <w:color w:val="000000" w:themeColor="text1"/>
          <w:sz w:val="16"/>
          <w:szCs w:val="18"/>
        </w:rPr>
        <w:t>Oferta oceniona zostanie w następujący sposób:</w:t>
      </w:r>
    </w:p>
    <w:tbl>
      <w:tblPr>
        <w:tblStyle w:val="Tabela-Siatka"/>
        <w:tblW w:w="0" w:type="auto"/>
        <w:tblInd w:w="534" w:type="dxa"/>
        <w:tblLook w:val="04A0" w:firstRow="1" w:lastRow="0" w:firstColumn="1" w:lastColumn="0" w:noHBand="0" w:noVBand="1"/>
      </w:tblPr>
      <w:tblGrid>
        <w:gridCol w:w="850"/>
        <w:gridCol w:w="8080"/>
      </w:tblGrid>
      <w:tr w:rsidR="00E81D7F" w:rsidRPr="00E84C08" w14:paraId="2D55253A" w14:textId="77777777" w:rsidTr="00020FE8">
        <w:tc>
          <w:tcPr>
            <w:tcW w:w="850" w:type="dxa"/>
            <w:vAlign w:val="center"/>
          </w:tcPr>
          <w:p w14:paraId="07510FF8" w14:textId="3632908A" w:rsidR="00BC66CA" w:rsidRPr="00E84C08" w:rsidRDefault="00BC66CA" w:rsidP="00736BFD">
            <w:pPr>
              <w:jc w:val="center"/>
              <w:rPr>
                <w:rFonts w:ascii="Tahoma" w:hAnsi="Tahoma" w:cs="Tahoma"/>
                <w:color w:val="000000" w:themeColor="text1"/>
                <w:sz w:val="16"/>
                <w:szCs w:val="18"/>
              </w:rPr>
            </w:pPr>
            <w:r w:rsidRPr="00E84C08">
              <w:rPr>
                <w:rFonts w:ascii="Tahoma" w:hAnsi="Tahoma" w:cs="Tahoma"/>
                <w:color w:val="000000" w:themeColor="text1"/>
                <w:sz w:val="16"/>
                <w:szCs w:val="18"/>
              </w:rPr>
              <w:t>40 pkt</w:t>
            </w:r>
          </w:p>
        </w:tc>
        <w:tc>
          <w:tcPr>
            <w:tcW w:w="8080" w:type="dxa"/>
            <w:vAlign w:val="center"/>
          </w:tcPr>
          <w:p w14:paraId="4BDE61A7" w14:textId="0DC627CD" w:rsidR="00BC66CA" w:rsidRPr="00E84C08" w:rsidRDefault="00BC66CA" w:rsidP="00736BFD">
            <w:pPr>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otrzymuje oferta z terminem dostawy 2 dni z wyłączeniem dni ustawowo wolnych od pracy licząc od dnia złożenia zamówienia.   </w:t>
            </w:r>
          </w:p>
        </w:tc>
      </w:tr>
      <w:tr w:rsidR="00E81D7F" w:rsidRPr="00E84C08" w14:paraId="75BEA405" w14:textId="77777777" w:rsidTr="00020FE8">
        <w:tc>
          <w:tcPr>
            <w:tcW w:w="850" w:type="dxa"/>
            <w:vAlign w:val="center"/>
          </w:tcPr>
          <w:p w14:paraId="3681E894" w14:textId="57F75985" w:rsidR="00BC66CA" w:rsidRPr="00E84C08" w:rsidRDefault="00BC66CA" w:rsidP="00736BFD">
            <w:pPr>
              <w:jc w:val="center"/>
              <w:rPr>
                <w:rFonts w:ascii="Tahoma" w:hAnsi="Tahoma" w:cs="Tahoma"/>
                <w:color w:val="000000" w:themeColor="text1"/>
                <w:sz w:val="16"/>
                <w:szCs w:val="18"/>
              </w:rPr>
            </w:pPr>
            <w:r w:rsidRPr="00E84C08">
              <w:rPr>
                <w:rFonts w:ascii="Tahoma" w:hAnsi="Tahoma" w:cs="Tahoma"/>
                <w:color w:val="000000" w:themeColor="text1"/>
                <w:sz w:val="16"/>
                <w:szCs w:val="18"/>
              </w:rPr>
              <w:t>30 pkt</w:t>
            </w:r>
          </w:p>
        </w:tc>
        <w:tc>
          <w:tcPr>
            <w:tcW w:w="8080" w:type="dxa"/>
            <w:vAlign w:val="center"/>
          </w:tcPr>
          <w:p w14:paraId="30C44CAF" w14:textId="05F18F62" w:rsidR="00BC66CA" w:rsidRPr="00E84C08" w:rsidRDefault="00BC66CA" w:rsidP="00736BFD">
            <w:pPr>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otrzymuje oferta z terminem dostawy 3 dni z wyłączeniem dni ustawowo wolnych od pracy licząc od dnia złożenia zamówienia.   </w:t>
            </w:r>
          </w:p>
        </w:tc>
      </w:tr>
      <w:tr w:rsidR="00E81D7F" w:rsidRPr="00E84C08" w14:paraId="33059998" w14:textId="77777777" w:rsidTr="00020FE8">
        <w:tc>
          <w:tcPr>
            <w:tcW w:w="850" w:type="dxa"/>
            <w:vAlign w:val="center"/>
          </w:tcPr>
          <w:p w14:paraId="2DA75AD7" w14:textId="46F49A46" w:rsidR="00BC66CA" w:rsidRPr="00E84C08" w:rsidRDefault="00BC66CA" w:rsidP="00736BFD">
            <w:pPr>
              <w:jc w:val="center"/>
              <w:rPr>
                <w:rFonts w:ascii="Tahoma" w:hAnsi="Tahoma" w:cs="Tahoma"/>
                <w:color w:val="000000" w:themeColor="text1"/>
                <w:sz w:val="16"/>
                <w:szCs w:val="18"/>
              </w:rPr>
            </w:pPr>
            <w:r w:rsidRPr="00E84C08">
              <w:rPr>
                <w:rFonts w:ascii="Tahoma" w:hAnsi="Tahoma" w:cs="Tahoma"/>
                <w:color w:val="000000" w:themeColor="text1"/>
                <w:sz w:val="16"/>
                <w:szCs w:val="18"/>
              </w:rPr>
              <w:t>20 pkt</w:t>
            </w:r>
          </w:p>
        </w:tc>
        <w:tc>
          <w:tcPr>
            <w:tcW w:w="8080" w:type="dxa"/>
            <w:vAlign w:val="center"/>
          </w:tcPr>
          <w:p w14:paraId="0854A9E0" w14:textId="1F166703" w:rsidR="00BC66CA" w:rsidRPr="00E84C08" w:rsidRDefault="00BC66CA" w:rsidP="00736BFD">
            <w:pPr>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otrzymuje oferta z terminem dostawy 4 dni z wyłączeniem dni ustawowo wolnych od pracy licząc od dnia złożenia zamówienia.   </w:t>
            </w:r>
          </w:p>
        </w:tc>
      </w:tr>
      <w:tr w:rsidR="00E81D7F" w:rsidRPr="00E84C08" w14:paraId="2CF9E0DC" w14:textId="77777777" w:rsidTr="00020FE8">
        <w:tc>
          <w:tcPr>
            <w:tcW w:w="850" w:type="dxa"/>
            <w:vAlign w:val="center"/>
          </w:tcPr>
          <w:p w14:paraId="78E21DED" w14:textId="6C0DD26C" w:rsidR="00BC66CA" w:rsidRPr="00E84C08" w:rsidRDefault="00BC66CA" w:rsidP="00736BFD">
            <w:pPr>
              <w:jc w:val="center"/>
              <w:rPr>
                <w:rFonts w:ascii="Tahoma" w:hAnsi="Tahoma" w:cs="Tahoma"/>
                <w:color w:val="000000" w:themeColor="text1"/>
                <w:sz w:val="16"/>
                <w:szCs w:val="18"/>
              </w:rPr>
            </w:pPr>
            <w:r w:rsidRPr="00E84C08">
              <w:rPr>
                <w:rFonts w:ascii="Tahoma" w:hAnsi="Tahoma" w:cs="Tahoma"/>
                <w:color w:val="000000" w:themeColor="text1"/>
                <w:sz w:val="16"/>
                <w:szCs w:val="18"/>
              </w:rPr>
              <w:t>10 pkt</w:t>
            </w:r>
          </w:p>
        </w:tc>
        <w:tc>
          <w:tcPr>
            <w:tcW w:w="8080" w:type="dxa"/>
            <w:vAlign w:val="center"/>
          </w:tcPr>
          <w:p w14:paraId="15A318C4" w14:textId="397AB1B6" w:rsidR="00BC66CA" w:rsidRPr="00E84C08" w:rsidRDefault="00BC66CA" w:rsidP="00736BFD">
            <w:pPr>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otrzymuje oferta z terminem dostawy 5 dni z wyłączeniem dni ustawowo wolnych od pracy licząc od dnia złożenia zamówienia.   </w:t>
            </w:r>
          </w:p>
        </w:tc>
      </w:tr>
      <w:tr w:rsidR="00BC66CA" w:rsidRPr="00E84C08" w14:paraId="630CDD04" w14:textId="77777777" w:rsidTr="00020FE8">
        <w:tc>
          <w:tcPr>
            <w:tcW w:w="850" w:type="dxa"/>
            <w:vAlign w:val="center"/>
          </w:tcPr>
          <w:p w14:paraId="0934209B" w14:textId="5531789E" w:rsidR="00BC66CA" w:rsidRPr="00E84C08" w:rsidRDefault="00BC66CA" w:rsidP="00736BFD">
            <w:pPr>
              <w:jc w:val="center"/>
              <w:rPr>
                <w:rFonts w:ascii="Tahoma" w:hAnsi="Tahoma" w:cs="Tahoma"/>
                <w:color w:val="000000" w:themeColor="text1"/>
                <w:sz w:val="16"/>
                <w:szCs w:val="18"/>
              </w:rPr>
            </w:pPr>
            <w:r w:rsidRPr="00E84C08">
              <w:rPr>
                <w:rFonts w:ascii="Tahoma" w:hAnsi="Tahoma" w:cs="Tahoma"/>
                <w:color w:val="000000" w:themeColor="text1"/>
                <w:sz w:val="16"/>
                <w:szCs w:val="18"/>
              </w:rPr>
              <w:t>0 pkt</w:t>
            </w:r>
          </w:p>
        </w:tc>
        <w:tc>
          <w:tcPr>
            <w:tcW w:w="8080" w:type="dxa"/>
            <w:vAlign w:val="center"/>
          </w:tcPr>
          <w:p w14:paraId="2FD39521" w14:textId="330061DE" w:rsidR="00BC66CA" w:rsidRPr="00E84C08" w:rsidRDefault="00BC66CA" w:rsidP="00736BFD">
            <w:pPr>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otrzymuje oferta z terminem dostawy 6 dni z wyłączeniem dni ustawowo wolnych od pracy licząc od dnia złożenia zamówienia.   </w:t>
            </w:r>
          </w:p>
        </w:tc>
      </w:tr>
    </w:tbl>
    <w:p w14:paraId="514DE39B" w14:textId="77777777" w:rsidR="00BC66CA" w:rsidRPr="00E84C08" w:rsidRDefault="00BC66CA" w:rsidP="00736BFD">
      <w:pPr>
        <w:spacing w:line="360" w:lineRule="auto"/>
        <w:ind w:left="426"/>
        <w:jc w:val="both"/>
        <w:rPr>
          <w:rFonts w:ascii="Tahoma" w:hAnsi="Tahoma" w:cs="Tahoma"/>
          <w:color w:val="000000" w:themeColor="text1"/>
          <w:sz w:val="16"/>
          <w:szCs w:val="18"/>
        </w:rPr>
      </w:pPr>
    </w:p>
    <w:p w14:paraId="5E1CC94C" w14:textId="0827AF3A" w:rsidR="00052221" w:rsidRPr="00E84C08" w:rsidRDefault="00052221" w:rsidP="00736BFD">
      <w:pPr>
        <w:pStyle w:val="Akapitzlist"/>
        <w:numPr>
          <w:ilvl w:val="1"/>
          <w:numId w:val="4"/>
        </w:numPr>
        <w:tabs>
          <w:tab w:val="clear" w:pos="480"/>
        </w:tabs>
        <w:spacing w:after="0"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zastrzega, że termin dostawy</w:t>
      </w:r>
      <w:r w:rsidR="004963FB" w:rsidRPr="00E84C08">
        <w:rPr>
          <w:rFonts w:ascii="Tahoma" w:hAnsi="Tahoma" w:cs="Tahoma"/>
          <w:color w:val="000000" w:themeColor="text1"/>
          <w:sz w:val="16"/>
          <w:szCs w:val="18"/>
        </w:rPr>
        <w:t xml:space="preserve"> musi zostać</w:t>
      </w:r>
      <w:r w:rsidRPr="00E84C08">
        <w:rPr>
          <w:rFonts w:ascii="Tahoma" w:hAnsi="Tahoma" w:cs="Tahoma"/>
          <w:color w:val="000000" w:themeColor="text1"/>
          <w:sz w:val="16"/>
          <w:szCs w:val="18"/>
        </w:rPr>
        <w:t xml:space="preserve"> podany w pełnych dniach</w:t>
      </w:r>
      <w:r w:rsidR="004963FB" w:rsidRPr="00E84C08">
        <w:rPr>
          <w:rFonts w:ascii="Tahoma" w:hAnsi="Tahoma" w:cs="Tahoma"/>
          <w:color w:val="000000" w:themeColor="text1"/>
          <w:sz w:val="16"/>
          <w:szCs w:val="18"/>
        </w:rPr>
        <w:t>.</w:t>
      </w:r>
      <w:r w:rsidR="00D84FE7" w:rsidRPr="00E84C08">
        <w:rPr>
          <w:rFonts w:ascii="Tahoma" w:hAnsi="Tahoma" w:cs="Tahoma"/>
          <w:color w:val="000000" w:themeColor="text1"/>
          <w:sz w:val="16"/>
          <w:szCs w:val="18"/>
        </w:rPr>
        <w:t xml:space="preserve"> </w:t>
      </w:r>
      <w:r w:rsidR="00D84FE7" w:rsidRPr="00E84C08">
        <w:rPr>
          <w:rFonts w:ascii="Tahoma" w:hAnsi="Tahoma" w:cs="Tahoma"/>
          <w:color w:val="000000" w:themeColor="text1"/>
          <w:sz w:val="16"/>
          <w:szCs w:val="18"/>
          <w:u w:val="single"/>
        </w:rPr>
        <w:t xml:space="preserve">Niedopuszczalne jest zaoferowanie terminów częściowych np. 2,5 dnia, w przypadku podania terminu częściowego Zamawiający zaokrągli w górę do pełnych dni). W przypadku nieuzupełnienia Zamawiający przyjmuje, iż Wykonawca dostarczy </w:t>
      </w:r>
      <w:r w:rsidR="00CB4A2D" w:rsidRPr="00E84C08">
        <w:rPr>
          <w:rFonts w:ascii="Tahoma" w:hAnsi="Tahoma" w:cs="Tahoma"/>
          <w:color w:val="000000" w:themeColor="text1"/>
          <w:sz w:val="16"/>
          <w:szCs w:val="18"/>
          <w:u w:val="single"/>
        </w:rPr>
        <w:t>przedmiot zamówienia</w:t>
      </w:r>
      <w:r w:rsidR="00D84FE7" w:rsidRPr="00E84C08">
        <w:rPr>
          <w:rFonts w:ascii="Tahoma" w:hAnsi="Tahoma" w:cs="Tahoma"/>
          <w:color w:val="000000" w:themeColor="text1"/>
          <w:sz w:val="16"/>
          <w:szCs w:val="18"/>
          <w:u w:val="single"/>
        </w:rPr>
        <w:t xml:space="preserve"> w terminie </w:t>
      </w:r>
      <w:r w:rsidR="00F00B72" w:rsidRPr="00E84C08">
        <w:rPr>
          <w:rFonts w:ascii="Tahoma" w:hAnsi="Tahoma" w:cs="Tahoma"/>
          <w:color w:val="000000" w:themeColor="text1"/>
          <w:sz w:val="16"/>
          <w:szCs w:val="18"/>
          <w:u w:val="single"/>
        </w:rPr>
        <w:t>6 dni</w:t>
      </w:r>
      <w:r w:rsidR="00D84FE7" w:rsidRPr="00E84C08">
        <w:rPr>
          <w:rFonts w:ascii="Tahoma" w:hAnsi="Tahoma" w:cs="Tahoma"/>
          <w:color w:val="000000" w:themeColor="text1"/>
          <w:sz w:val="16"/>
          <w:szCs w:val="18"/>
          <w:u w:val="single"/>
        </w:rPr>
        <w:t xml:space="preserve"> od dnia złożenia zamówienia.</w:t>
      </w:r>
    </w:p>
    <w:p w14:paraId="6EA42500" w14:textId="77777777" w:rsidR="0048787F" w:rsidRPr="00E84C08" w:rsidRDefault="00052221" w:rsidP="00736BFD">
      <w:pPr>
        <w:pStyle w:val="Akapitzlist"/>
        <w:numPr>
          <w:ilvl w:val="1"/>
          <w:numId w:val="4"/>
        </w:numPr>
        <w:tabs>
          <w:tab w:val="clear" w:pos="480"/>
        </w:tabs>
        <w:spacing w:after="0"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rPr>
        <w:t>Ocenę końcową oferty stanowić będzie suma punktów poszczególnych kryteriów obliczonych zgodnie z poniższym wzorem:</w:t>
      </w:r>
      <w:r w:rsidR="00FB5D26" w:rsidRPr="00E84C08">
        <w:rPr>
          <w:rFonts w:ascii="Tahoma" w:hAnsi="Tahoma" w:cs="Tahoma"/>
          <w:color w:val="000000" w:themeColor="text1"/>
          <w:sz w:val="16"/>
          <w:szCs w:val="18"/>
        </w:rPr>
        <w:t xml:space="preserve"> </w:t>
      </w:r>
    </w:p>
    <w:p w14:paraId="6825500D" w14:textId="2DEEBDE5" w:rsidR="00FB5D26" w:rsidRPr="00E84C08" w:rsidRDefault="00052221" w:rsidP="00736BFD">
      <w:pPr>
        <w:pStyle w:val="Akapitzlist"/>
        <w:spacing w:after="0" w:line="360" w:lineRule="auto"/>
        <w:ind w:left="426"/>
        <w:jc w:val="center"/>
        <w:rPr>
          <w:rFonts w:ascii="Tahoma" w:hAnsi="Tahoma" w:cs="Tahoma"/>
          <w:b/>
          <w:color w:val="000000" w:themeColor="text1"/>
          <w:sz w:val="16"/>
          <w:szCs w:val="18"/>
        </w:rPr>
      </w:pPr>
      <w:r w:rsidRPr="00E84C08">
        <w:rPr>
          <w:rFonts w:ascii="Tahoma" w:hAnsi="Tahoma" w:cs="Tahoma"/>
          <w:b/>
          <w:color w:val="000000" w:themeColor="text1"/>
          <w:sz w:val="16"/>
          <w:szCs w:val="18"/>
        </w:rPr>
        <w:t>Pc + Pt = Ocena końcowa oferty</w:t>
      </w:r>
    </w:p>
    <w:p w14:paraId="4FF02ADA" w14:textId="5909CDB4" w:rsidR="00052221" w:rsidRPr="00E84C08" w:rsidRDefault="00052221" w:rsidP="00736BFD">
      <w:pPr>
        <w:pStyle w:val="Akapitzlist"/>
        <w:numPr>
          <w:ilvl w:val="1"/>
          <w:numId w:val="4"/>
        </w:numPr>
        <w:tabs>
          <w:tab w:val="clear" w:pos="480"/>
        </w:tabs>
        <w:spacing w:after="0"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14:paraId="4AD84CCA" w14:textId="77777777" w:rsidR="004B0477" w:rsidRPr="00E84C08" w:rsidRDefault="004B0477" w:rsidP="00736BFD">
      <w:pPr>
        <w:pStyle w:val="Akapitzlist"/>
        <w:spacing w:after="0" w:line="360" w:lineRule="auto"/>
        <w:ind w:left="426"/>
        <w:jc w:val="both"/>
        <w:rPr>
          <w:rFonts w:ascii="Tahoma" w:hAnsi="Tahoma" w:cs="Tahoma"/>
          <w:b/>
          <w:bCs/>
          <w:color w:val="000000" w:themeColor="text1"/>
          <w:sz w:val="16"/>
          <w:szCs w:val="18"/>
        </w:rPr>
      </w:pPr>
    </w:p>
    <w:p w14:paraId="5CE85C04" w14:textId="6779E879" w:rsidR="000F0DB6" w:rsidRPr="00E84C08" w:rsidRDefault="000F0DB6" w:rsidP="00736BFD">
      <w:pPr>
        <w:pStyle w:val="Akapitzlist"/>
        <w:numPr>
          <w:ilvl w:val="0"/>
          <w:numId w:val="10"/>
        </w:numPr>
        <w:spacing w:after="0" w:line="360"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INFORMACJE O FORMALNOŚCIACH JAKIE POWINNY ZOSTAĆ DOPEŁNIONE PO WYBORZE OFERTY W CELU ZAWARCIA UMOWY ORAZ  POSTANOWIENIA  PRZYSZŁEJ  UMOWY</w:t>
      </w:r>
    </w:p>
    <w:p w14:paraId="591EE4FC" w14:textId="1693E1AA" w:rsidR="000F0DB6" w:rsidRPr="00E84C08" w:rsidRDefault="000F0DB6" w:rsidP="00736BFD">
      <w:pPr>
        <w:pStyle w:val="Tekstpodstawowy"/>
        <w:widowControl/>
        <w:numPr>
          <w:ilvl w:val="1"/>
          <w:numId w:val="10"/>
        </w:numPr>
        <w:autoSpaceDN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color w:val="000000" w:themeColor="text1"/>
          <w:sz w:val="16"/>
          <w:szCs w:val="18"/>
        </w:rPr>
        <w:t xml:space="preserve">Zawarcie umowy z wybranym Wykonawcą nastąpi na zasadach określonych w </w:t>
      </w:r>
      <w:r w:rsidR="00C51BAC" w:rsidRPr="00E84C08">
        <w:rPr>
          <w:rFonts w:ascii="Tahoma" w:hAnsi="Tahoma" w:cs="Tahoma"/>
          <w:b w:val="0"/>
          <w:color w:val="000000" w:themeColor="text1"/>
          <w:sz w:val="16"/>
          <w:szCs w:val="18"/>
        </w:rPr>
        <w:t>Istotnych postanowieniach umownych</w:t>
      </w:r>
      <w:r w:rsidRPr="00E84C08">
        <w:rPr>
          <w:rFonts w:ascii="Tahoma" w:hAnsi="Tahoma" w:cs="Tahoma"/>
          <w:b w:val="0"/>
          <w:bCs/>
          <w:color w:val="000000" w:themeColor="text1"/>
          <w:sz w:val="16"/>
          <w:szCs w:val="18"/>
        </w:rPr>
        <w:t xml:space="preserve"> (załącznik </w:t>
      </w:r>
      <w:r w:rsidR="00EF6B79" w:rsidRPr="00E84C08">
        <w:rPr>
          <w:rFonts w:ascii="Tahoma" w:hAnsi="Tahoma" w:cs="Tahoma"/>
          <w:b w:val="0"/>
          <w:bCs/>
          <w:color w:val="000000" w:themeColor="text1"/>
          <w:sz w:val="16"/>
          <w:szCs w:val="18"/>
        </w:rPr>
        <w:t xml:space="preserve">nr </w:t>
      </w:r>
      <w:r w:rsidR="008C1091" w:rsidRPr="00E84C08">
        <w:rPr>
          <w:rFonts w:ascii="Tahoma" w:hAnsi="Tahoma" w:cs="Tahoma"/>
          <w:b w:val="0"/>
          <w:bCs/>
          <w:color w:val="000000" w:themeColor="text1"/>
          <w:sz w:val="16"/>
          <w:szCs w:val="18"/>
        </w:rPr>
        <w:t>4</w:t>
      </w:r>
      <w:r w:rsidRPr="00E84C08">
        <w:rPr>
          <w:rFonts w:ascii="Tahoma" w:hAnsi="Tahoma" w:cs="Tahoma"/>
          <w:b w:val="0"/>
          <w:bCs/>
          <w:color w:val="000000" w:themeColor="text1"/>
          <w:sz w:val="16"/>
          <w:szCs w:val="18"/>
        </w:rPr>
        <w:t xml:space="preserve">) </w:t>
      </w:r>
      <w:r w:rsidR="00EF6B79" w:rsidRPr="00E84C08">
        <w:rPr>
          <w:rFonts w:ascii="Tahoma" w:hAnsi="Tahoma" w:cs="Tahoma"/>
          <w:b w:val="0"/>
          <w:bCs/>
          <w:color w:val="000000" w:themeColor="text1"/>
          <w:sz w:val="16"/>
          <w:szCs w:val="18"/>
        </w:rPr>
        <w:t>i </w:t>
      </w:r>
      <w:r w:rsidRPr="00E84C08">
        <w:rPr>
          <w:rFonts w:ascii="Tahoma" w:hAnsi="Tahoma" w:cs="Tahoma"/>
          <w:b w:val="0"/>
          <w:bCs/>
          <w:color w:val="000000" w:themeColor="text1"/>
          <w:sz w:val="16"/>
          <w:szCs w:val="18"/>
        </w:rPr>
        <w:t xml:space="preserve">ceną zaoferowaną przez wybranego Wykonawcę w </w:t>
      </w:r>
      <w:r w:rsidR="00EF6B79" w:rsidRPr="00E84C08">
        <w:rPr>
          <w:rFonts w:ascii="Tahoma" w:hAnsi="Tahoma" w:cs="Tahoma"/>
          <w:b w:val="0"/>
          <w:bCs/>
          <w:color w:val="000000" w:themeColor="text1"/>
          <w:sz w:val="16"/>
          <w:szCs w:val="18"/>
        </w:rPr>
        <w:t xml:space="preserve">Formularzu </w:t>
      </w:r>
      <w:r w:rsidR="008C1091" w:rsidRPr="00E84C08">
        <w:rPr>
          <w:rFonts w:ascii="Tahoma" w:hAnsi="Tahoma" w:cs="Tahoma"/>
          <w:b w:val="0"/>
          <w:bCs/>
          <w:color w:val="000000" w:themeColor="text1"/>
          <w:sz w:val="16"/>
          <w:szCs w:val="18"/>
        </w:rPr>
        <w:t>systemowym</w:t>
      </w:r>
      <w:r w:rsidR="00EF6B79" w:rsidRPr="00E84C08">
        <w:rPr>
          <w:rFonts w:ascii="Tahoma" w:hAnsi="Tahoma" w:cs="Tahoma"/>
          <w:b w:val="0"/>
          <w:bCs/>
          <w:color w:val="000000" w:themeColor="text1"/>
          <w:sz w:val="16"/>
          <w:szCs w:val="18"/>
        </w:rPr>
        <w:t xml:space="preserve">  (</w:t>
      </w:r>
      <w:hyperlink r:id="rId35" w:history="1">
        <w:r w:rsidR="00F16027" w:rsidRPr="00E84C08">
          <w:rPr>
            <w:rStyle w:val="Hipercze"/>
            <w:rFonts w:ascii="Tahoma" w:hAnsi="Tahoma" w:cs="Tahoma"/>
            <w:b w:val="0"/>
            <w:bCs/>
            <w:color w:val="000000" w:themeColor="text1"/>
            <w:sz w:val="16"/>
            <w:szCs w:val="18"/>
          </w:rPr>
          <w:t>https://zsm-chorzow.ezamawiajacy.pl/</w:t>
        </w:r>
      </w:hyperlink>
      <w:r w:rsidRPr="00E84C08">
        <w:rPr>
          <w:rFonts w:ascii="Tahoma" w:hAnsi="Tahoma" w:cs="Tahoma"/>
          <w:b w:val="0"/>
          <w:bCs/>
          <w:color w:val="000000" w:themeColor="text1"/>
          <w:sz w:val="16"/>
          <w:szCs w:val="18"/>
        </w:rPr>
        <w:t>).</w:t>
      </w:r>
    </w:p>
    <w:p w14:paraId="11438818" w14:textId="7BD28389" w:rsidR="000F0DB6" w:rsidRPr="00E84C08" w:rsidRDefault="000F0DB6" w:rsidP="00736BFD">
      <w:pPr>
        <w:pStyle w:val="Tekstpodstawowy"/>
        <w:widowControl/>
        <w:numPr>
          <w:ilvl w:val="1"/>
          <w:numId w:val="10"/>
        </w:numPr>
        <w:autoSpaceDN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Jeżeli Wykonawca, który wygrał przetarg uchyli się od zawarcia umowy według warunków podanych w</w:t>
      </w:r>
      <w:r w:rsidR="00AB43DC" w:rsidRPr="00E84C08">
        <w:rPr>
          <w:rFonts w:ascii="Tahoma" w:hAnsi="Tahoma" w:cs="Tahoma"/>
          <w:b w:val="0"/>
          <w:bCs/>
          <w:color w:val="000000" w:themeColor="text1"/>
          <w:sz w:val="16"/>
          <w:szCs w:val="18"/>
        </w:rPr>
        <w:t> </w:t>
      </w:r>
      <w:r w:rsidRPr="00E84C08">
        <w:rPr>
          <w:rFonts w:ascii="Tahoma" w:hAnsi="Tahoma" w:cs="Tahoma"/>
          <w:b w:val="0"/>
          <w:bCs/>
          <w:color w:val="000000" w:themeColor="text1"/>
          <w:sz w:val="16"/>
          <w:szCs w:val="18"/>
        </w:rPr>
        <w:t>niniejszej SIWZ, Zamawia</w:t>
      </w:r>
      <w:r w:rsidR="001241A3" w:rsidRPr="00E84C08">
        <w:rPr>
          <w:rFonts w:ascii="Tahoma" w:hAnsi="Tahoma" w:cs="Tahoma"/>
          <w:b w:val="0"/>
          <w:bCs/>
          <w:color w:val="000000" w:themeColor="text1"/>
          <w:sz w:val="16"/>
          <w:szCs w:val="18"/>
        </w:rPr>
        <w:t xml:space="preserve">jący wybierze najkorzystniejszą spośród pozostałych ofert uznanych </w:t>
      </w:r>
      <w:r w:rsidRPr="00E84C08">
        <w:rPr>
          <w:rFonts w:ascii="Tahoma" w:hAnsi="Tahoma" w:cs="Tahoma"/>
          <w:b w:val="0"/>
          <w:bCs/>
          <w:color w:val="000000" w:themeColor="text1"/>
          <w:sz w:val="16"/>
          <w:szCs w:val="18"/>
        </w:rPr>
        <w:t>za niepodlegające odrzuceniu, chyba, że zachodzą przesłanki unieważnienia postępowania.</w:t>
      </w:r>
    </w:p>
    <w:p w14:paraId="66C8AD73" w14:textId="77777777" w:rsidR="000F0DB6" w:rsidRPr="00E84C08" w:rsidRDefault="000F0DB6" w:rsidP="00736BFD">
      <w:pPr>
        <w:pStyle w:val="Tekstpodstawowy"/>
        <w:widowControl/>
        <w:numPr>
          <w:ilvl w:val="1"/>
          <w:numId w:val="10"/>
        </w:numPr>
        <w:autoSpaceDN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color w:val="000000" w:themeColor="text1"/>
          <w:sz w:val="16"/>
          <w:szCs w:val="18"/>
        </w:rPr>
        <w:t>Zawarcie umowy (</w:t>
      </w:r>
      <w:r w:rsidR="001241A3" w:rsidRPr="00E84C08">
        <w:rPr>
          <w:rFonts w:ascii="Tahoma" w:hAnsi="Tahoma" w:cs="Tahoma"/>
          <w:b w:val="0"/>
          <w:color w:val="000000" w:themeColor="text1"/>
          <w:sz w:val="16"/>
          <w:szCs w:val="18"/>
        </w:rPr>
        <w:t>Istotne postanowienia umowne</w:t>
      </w:r>
      <w:r w:rsidRPr="00E84C08">
        <w:rPr>
          <w:rFonts w:ascii="Tahoma" w:hAnsi="Tahoma" w:cs="Tahoma"/>
          <w:b w:val="0"/>
          <w:color w:val="000000" w:themeColor="text1"/>
          <w:sz w:val="16"/>
          <w:szCs w:val="18"/>
        </w:rPr>
        <w:t xml:space="preserve">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3BB2FF7A" w14:textId="62B16A12" w:rsidR="00A964DB" w:rsidRPr="00E84C08" w:rsidRDefault="000F0DB6" w:rsidP="00736BFD">
      <w:pPr>
        <w:pStyle w:val="Tekstpodstawowy"/>
        <w:widowControl/>
        <w:numPr>
          <w:ilvl w:val="1"/>
          <w:numId w:val="10"/>
        </w:numPr>
        <w:autoSpaceDN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color w:val="000000" w:themeColor="text1"/>
          <w:sz w:val="16"/>
          <w:szCs w:val="18"/>
        </w:rPr>
        <w:lastRenderedPageBreak/>
        <w:t>Zamawiający dostarczy wybranemu Wykon</w:t>
      </w:r>
      <w:r w:rsidR="00C51BAC" w:rsidRPr="00E84C08">
        <w:rPr>
          <w:rFonts w:ascii="Tahoma" w:hAnsi="Tahoma" w:cs="Tahoma"/>
          <w:b w:val="0"/>
          <w:color w:val="000000" w:themeColor="text1"/>
          <w:sz w:val="16"/>
          <w:szCs w:val="18"/>
        </w:rPr>
        <w:t>awcy umowę do podpisu listownie.</w:t>
      </w:r>
    </w:p>
    <w:p w14:paraId="60A8C7D1" w14:textId="1C1EABB3" w:rsidR="0071351F" w:rsidRPr="00E84C08" w:rsidRDefault="0071351F" w:rsidP="00736BFD">
      <w:pPr>
        <w:pStyle w:val="Tekstpodstawowy"/>
        <w:widowControl/>
        <w:numPr>
          <w:ilvl w:val="1"/>
          <w:numId w:val="10"/>
        </w:numPr>
        <w:autoSpaceDN w:val="0"/>
        <w:spacing w:line="360" w:lineRule="auto"/>
        <w:ind w:left="426" w:hanging="426"/>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Wykonawca zobowiązany jest do przekazania na każde żądanie Zamawiającego (w terminie 3 dni</w:t>
      </w:r>
      <w:r w:rsidR="00307559" w:rsidRPr="00E84C08">
        <w:rPr>
          <w:rFonts w:ascii="Tahoma" w:hAnsi="Tahoma" w:cs="Tahoma"/>
          <w:b w:val="0"/>
          <w:bCs/>
          <w:color w:val="000000" w:themeColor="text1"/>
          <w:sz w:val="16"/>
          <w:szCs w:val="18"/>
        </w:rPr>
        <w:t xml:space="preserve"> </w:t>
      </w:r>
      <w:r w:rsidR="00307559" w:rsidRPr="00E84C08">
        <w:rPr>
          <w:rFonts w:ascii="Tahoma" w:hAnsi="Tahoma" w:cs="Tahoma"/>
          <w:color w:val="000000" w:themeColor="text1"/>
          <w:sz w:val="16"/>
          <w:szCs w:val="18"/>
        </w:rPr>
        <w:t>roboczych</w:t>
      </w:r>
      <w:r w:rsidRPr="00E84C08">
        <w:rPr>
          <w:rFonts w:ascii="Tahoma" w:hAnsi="Tahoma" w:cs="Tahoma"/>
          <w:b w:val="0"/>
          <w:bCs/>
          <w:color w:val="000000" w:themeColor="text1"/>
          <w:sz w:val="16"/>
          <w:szCs w:val="18"/>
        </w:rPr>
        <w:t xml:space="preserve"> od daty wezwania, po zawarciu umowy lub w trakcie jej realizacji): </w:t>
      </w:r>
    </w:p>
    <w:p w14:paraId="4606792A" w14:textId="3C15A511" w:rsidR="0071351F" w:rsidRPr="00E84C08" w:rsidRDefault="0071351F" w:rsidP="00736BFD">
      <w:pPr>
        <w:pStyle w:val="Tekstpodstawowy"/>
        <w:widowControl/>
        <w:numPr>
          <w:ilvl w:val="0"/>
          <w:numId w:val="44"/>
        </w:numPr>
        <w:autoSpaceDN w:val="0"/>
        <w:spacing w:line="360" w:lineRule="auto"/>
        <w:ind w:left="709" w:hanging="283"/>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 xml:space="preserve">instrukcji dezynfekcji i sterylizacji dla wszystkich asortymentów wielorazowego użytku objętych umową. Instrukcje dezynfekcji i sterylizacji mogą być przekazane Zamawiającemu w wersji elektronicznej na nośniku CD lub pendrive. </w:t>
      </w:r>
      <w:r w:rsidRPr="00E84C08">
        <w:rPr>
          <w:rFonts w:ascii="Tahoma" w:hAnsi="Tahoma" w:cs="Tahoma"/>
          <w:color w:val="000000" w:themeColor="text1"/>
          <w:sz w:val="16"/>
          <w:szCs w:val="18"/>
        </w:rPr>
        <w:t>Informacja o procesach sterylizacji do pkt 2.1</w:t>
      </w:r>
      <w:r w:rsidR="00AB43DC" w:rsidRPr="00E84C08">
        <w:rPr>
          <w:rFonts w:ascii="Tahoma" w:hAnsi="Tahoma" w:cs="Tahoma"/>
          <w:color w:val="000000" w:themeColor="text1"/>
          <w:sz w:val="16"/>
          <w:szCs w:val="18"/>
        </w:rPr>
        <w:t>7</w:t>
      </w:r>
      <w:r w:rsidRPr="00E84C08">
        <w:rPr>
          <w:rFonts w:ascii="Tahoma" w:hAnsi="Tahoma" w:cs="Tahoma"/>
          <w:color w:val="000000" w:themeColor="text1"/>
          <w:sz w:val="16"/>
          <w:szCs w:val="18"/>
        </w:rPr>
        <w:t>. do pkt 2.</w:t>
      </w:r>
      <w:r w:rsidR="00464D2E" w:rsidRPr="00E84C08">
        <w:rPr>
          <w:rFonts w:ascii="Tahoma" w:hAnsi="Tahoma" w:cs="Tahoma"/>
          <w:color w:val="000000" w:themeColor="text1"/>
          <w:sz w:val="16"/>
          <w:szCs w:val="18"/>
        </w:rPr>
        <w:t>1</w:t>
      </w:r>
      <w:r w:rsidR="00AB43DC" w:rsidRPr="00E84C08">
        <w:rPr>
          <w:rFonts w:ascii="Tahoma" w:hAnsi="Tahoma" w:cs="Tahoma"/>
          <w:color w:val="000000" w:themeColor="text1"/>
          <w:sz w:val="16"/>
          <w:szCs w:val="18"/>
        </w:rPr>
        <w:t>9</w:t>
      </w:r>
      <w:r w:rsidRPr="00E84C08">
        <w:rPr>
          <w:rFonts w:ascii="Tahoma" w:hAnsi="Tahoma" w:cs="Tahoma"/>
          <w:color w:val="000000" w:themeColor="text1"/>
          <w:sz w:val="16"/>
          <w:szCs w:val="18"/>
        </w:rPr>
        <w:t>. SIWZ.</w:t>
      </w:r>
      <w:r w:rsidRPr="00E84C08">
        <w:rPr>
          <w:rFonts w:ascii="Tahoma" w:hAnsi="Tahoma" w:cs="Tahoma"/>
          <w:b w:val="0"/>
          <w:bCs/>
          <w:color w:val="000000" w:themeColor="text1"/>
          <w:sz w:val="16"/>
          <w:szCs w:val="18"/>
        </w:rPr>
        <w:t xml:space="preserve">  </w:t>
      </w:r>
    </w:p>
    <w:p w14:paraId="01630ABE" w14:textId="33E3D544" w:rsidR="0071351F" w:rsidRPr="00E84C08" w:rsidRDefault="0071351F" w:rsidP="00736BFD">
      <w:pPr>
        <w:pStyle w:val="Tekstpodstawowy"/>
        <w:widowControl/>
        <w:numPr>
          <w:ilvl w:val="0"/>
          <w:numId w:val="44"/>
        </w:numPr>
        <w:autoSpaceDN w:val="0"/>
        <w:spacing w:line="360" w:lineRule="auto"/>
        <w:ind w:left="709" w:hanging="283"/>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zaświadczenia, poświadczenia lub innego dokumentu potwierdzającego, że oferowane produkty spełniają wymogi i normy dopuszczające je do sprzedaży oraz stosowania w jednostkach służby zdrowia na obszarze gospodarczym Unii Europejskiej, tj. aktualnego świadectwa rejestracyjnego dla wyrobu medycznego wydanego przez upoważnione do tego jednostki, wpisu do rejestru wyrobów medycznych, poświadczenia nadania znaku CE oferowanym wyrobom, bądź deklaracji zgodności wydanej przez niezależną organizację lub producenta potwierdzającą zgodność wyrobów z odpowiednimi normami, lub atestów i certyfikatów wystawionych przez upoważnione do tego jednostki badawcze w obszarze gospodarczym Unii Europejskiej (wymienione powyżej dokumenty potwierdzające oznakowanie wyrobów jest uzależnione od klasy wyrobu medycznego i wymagań określonych w odpowiednich normach dla danego wyrobu).</w:t>
      </w:r>
    </w:p>
    <w:p w14:paraId="4F9FBD44" w14:textId="4F7E52CF" w:rsidR="0071351F" w:rsidRPr="00E84C08" w:rsidRDefault="0071351F" w:rsidP="00736BFD">
      <w:pPr>
        <w:pStyle w:val="Tekstpodstawowy"/>
        <w:widowControl/>
        <w:numPr>
          <w:ilvl w:val="0"/>
          <w:numId w:val="44"/>
        </w:numPr>
        <w:autoSpaceDN w:val="0"/>
        <w:spacing w:line="360" w:lineRule="auto"/>
        <w:ind w:left="709" w:hanging="283"/>
        <w:jc w:val="both"/>
        <w:rPr>
          <w:rFonts w:ascii="Tahoma" w:hAnsi="Tahoma" w:cs="Tahoma"/>
          <w:b w:val="0"/>
          <w:bCs/>
          <w:color w:val="000000" w:themeColor="text1"/>
          <w:sz w:val="16"/>
          <w:szCs w:val="18"/>
        </w:rPr>
      </w:pPr>
      <w:r w:rsidRPr="00E84C08">
        <w:rPr>
          <w:rFonts w:ascii="Tahoma" w:hAnsi="Tahoma" w:cs="Tahoma"/>
          <w:b w:val="0"/>
          <w:bCs/>
          <w:color w:val="000000" w:themeColor="text1"/>
          <w:sz w:val="16"/>
          <w:szCs w:val="18"/>
        </w:rPr>
        <w:t>dla produktów niebędących wyrobami medycznymi poświadczenia przez producenta zgodności wyrobu z</w:t>
      </w:r>
      <w:r w:rsidR="00AB43DC" w:rsidRPr="00E84C08">
        <w:rPr>
          <w:rFonts w:ascii="Tahoma" w:hAnsi="Tahoma" w:cs="Tahoma"/>
          <w:b w:val="0"/>
          <w:bCs/>
          <w:color w:val="000000" w:themeColor="text1"/>
          <w:sz w:val="16"/>
          <w:szCs w:val="18"/>
        </w:rPr>
        <w:t> </w:t>
      </w:r>
      <w:r w:rsidRPr="00E84C08">
        <w:rPr>
          <w:rFonts w:ascii="Tahoma" w:hAnsi="Tahoma" w:cs="Tahoma"/>
          <w:b w:val="0"/>
          <w:bCs/>
          <w:color w:val="000000" w:themeColor="text1"/>
          <w:sz w:val="16"/>
          <w:szCs w:val="18"/>
        </w:rPr>
        <w:t>obowiązującymi odpowiednimi w danym zakresie normami i poświadczenia przez niego zastosowania wyrobu.</w:t>
      </w:r>
    </w:p>
    <w:p w14:paraId="7F1C5795" w14:textId="77777777" w:rsidR="00CD1052" w:rsidRPr="00E84C08" w:rsidRDefault="00CD1052" w:rsidP="00736BFD">
      <w:pPr>
        <w:pStyle w:val="Tekstpodstawowy"/>
        <w:widowControl/>
        <w:autoSpaceDN w:val="0"/>
        <w:spacing w:line="360" w:lineRule="auto"/>
        <w:ind w:left="426"/>
        <w:jc w:val="both"/>
        <w:rPr>
          <w:rFonts w:ascii="Tahoma" w:hAnsi="Tahoma" w:cs="Tahoma"/>
          <w:b w:val="0"/>
          <w:color w:val="000000" w:themeColor="text1"/>
          <w:sz w:val="16"/>
          <w:szCs w:val="18"/>
        </w:rPr>
      </w:pPr>
    </w:p>
    <w:p w14:paraId="4563D24F" w14:textId="10DC6C8C" w:rsidR="00F05B64" w:rsidRPr="00E84C08" w:rsidRDefault="00F05B64" w:rsidP="00736BFD">
      <w:pPr>
        <w:pStyle w:val="Akapitzlist"/>
        <w:numPr>
          <w:ilvl w:val="0"/>
          <w:numId w:val="10"/>
        </w:numPr>
        <w:spacing w:after="0" w:line="360" w:lineRule="auto"/>
        <w:ind w:left="426" w:hanging="426"/>
        <w:jc w:val="both"/>
        <w:rPr>
          <w:rFonts w:ascii="Tahoma" w:hAnsi="Tahoma" w:cs="Tahoma"/>
          <w:b/>
          <w:bCs/>
          <w:color w:val="000000" w:themeColor="text1"/>
          <w:sz w:val="16"/>
          <w:szCs w:val="18"/>
        </w:rPr>
      </w:pPr>
      <w:r w:rsidRPr="00E84C08">
        <w:rPr>
          <w:rFonts w:ascii="Tahoma" w:eastAsia="Calibri" w:hAnsi="Tahoma" w:cs="Tahoma"/>
          <w:b/>
          <w:color w:val="000000" w:themeColor="text1"/>
          <w:sz w:val="16"/>
          <w:szCs w:val="18"/>
        </w:rPr>
        <w:t>PODWYKONAWCY</w:t>
      </w:r>
    </w:p>
    <w:p w14:paraId="2187F9B7" w14:textId="77777777" w:rsidR="00F05B64" w:rsidRPr="00E84C08" w:rsidRDefault="00F05B64" w:rsidP="00736BFD">
      <w:pPr>
        <w:pStyle w:val="Tekstpodstawowywcity"/>
        <w:numPr>
          <w:ilvl w:val="1"/>
          <w:numId w:val="10"/>
        </w:numPr>
        <w:tabs>
          <w:tab w:val="clear" w:pos="720"/>
        </w:tabs>
        <w:overflowPunct w:val="0"/>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może powierzyć wykonanie części zamówienia Podwykonawcy. </w:t>
      </w:r>
    </w:p>
    <w:p w14:paraId="7883B339" w14:textId="77777777" w:rsidR="006E07B1" w:rsidRPr="00E84C08" w:rsidRDefault="00F05B64" w:rsidP="00736BFD">
      <w:pPr>
        <w:pStyle w:val="Akapitzlist"/>
        <w:numPr>
          <w:ilvl w:val="1"/>
          <w:numId w:val="10"/>
        </w:numPr>
        <w:autoSpaceDN w:val="0"/>
        <w:spacing w:after="0"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Powierzenie wykonania części zamówienia Podwykonawcom nie zwalnia Wykonawcy z odpowiedzialności za należyte wykonanie tego zamówienia. </w:t>
      </w:r>
      <w:r w:rsidR="006E07B1" w:rsidRPr="00E84C08">
        <w:rPr>
          <w:rFonts w:ascii="Tahoma" w:eastAsia="Times New Roman" w:hAnsi="Tahoma" w:cs="Tahoma"/>
          <w:color w:val="000000" w:themeColor="text1"/>
          <w:sz w:val="16"/>
          <w:szCs w:val="18"/>
          <w:lang w:eastAsia="pl-PL"/>
        </w:rPr>
        <w:t>Zamawiający żąda wskazania przez Wykonawcę części zamówienia, których wykonanie zamierza powierzyć Podwykonawcom, i podania przez Wykonawcę firm Podwykonawców, o ile są oni znani na etapie składania ofert.</w:t>
      </w:r>
    </w:p>
    <w:p w14:paraId="6F7F986D" w14:textId="4E671A36" w:rsidR="00A964DB" w:rsidRPr="00E84C08" w:rsidRDefault="00F05B64" w:rsidP="00736BFD">
      <w:pPr>
        <w:pStyle w:val="Akapitzlist"/>
        <w:numPr>
          <w:ilvl w:val="1"/>
          <w:numId w:val="10"/>
        </w:numPr>
        <w:autoSpaceDN w:val="0"/>
        <w:spacing w:after="0" w:line="360" w:lineRule="auto"/>
        <w:ind w:left="426" w:hanging="426"/>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W przypadku, kiedy Wykonawca </w:t>
      </w:r>
      <w:r w:rsidRPr="00E84C08">
        <w:rPr>
          <w:rFonts w:ascii="Tahoma" w:eastAsia="Calibri" w:hAnsi="Tahoma" w:cs="Tahoma"/>
          <w:color w:val="000000" w:themeColor="text1"/>
          <w:sz w:val="16"/>
          <w:szCs w:val="18"/>
        </w:rPr>
        <w:t>zamierza powierzyć Podwykonawcy</w:t>
      </w:r>
      <w:r w:rsidRPr="00E84C08">
        <w:rPr>
          <w:rFonts w:ascii="Tahoma" w:hAnsi="Tahoma" w:cs="Tahoma"/>
          <w:color w:val="000000" w:themeColor="text1"/>
          <w:sz w:val="16"/>
          <w:szCs w:val="18"/>
        </w:rPr>
        <w:t xml:space="preserve"> wykonanie którejkolwiek części zamówienia, zobowiązany jest do wskazania w JEDZ części zamówienia której to dotyczy </w:t>
      </w:r>
      <w:r w:rsidR="00C751A7" w:rsidRPr="00E84C08">
        <w:rPr>
          <w:rFonts w:ascii="Tahoma" w:hAnsi="Tahoma" w:cs="Tahoma"/>
          <w:color w:val="000000" w:themeColor="text1"/>
          <w:sz w:val="16"/>
          <w:szCs w:val="18"/>
        </w:rPr>
        <w:t>oraz podania firm Podwykonawców, o ile są oni znani na etapie składania ofert.</w:t>
      </w:r>
      <w:r w:rsidRPr="00E84C08">
        <w:rPr>
          <w:rFonts w:ascii="Tahoma" w:hAnsi="Tahoma" w:cs="Tahoma"/>
          <w:color w:val="000000" w:themeColor="text1"/>
          <w:sz w:val="16"/>
          <w:szCs w:val="18"/>
        </w:rPr>
        <w:t xml:space="preserve"> </w:t>
      </w:r>
    </w:p>
    <w:p w14:paraId="646579A2" w14:textId="0DDA5D6E" w:rsidR="004B0477" w:rsidRPr="00E84C08" w:rsidRDefault="004B0477" w:rsidP="00736BFD">
      <w:pPr>
        <w:pStyle w:val="Akapitzlist"/>
        <w:autoSpaceDN w:val="0"/>
        <w:spacing w:after="0" w:line="360" w:lineRule="auto"/>
        <w:ind w:left="426"/>
        <w:jc w:val="both"/>
        <w:rPr>
          <w:rFonts w:ascii="Tahoma" w:hAnsi="Tahoma" w:cs="Tahoma"/>
          <w:bCs/>
          <w:color w:val="000000" w:themeColor="text1"/>
          <w:sz w:val="16"/>
          <w:szCs w:val="18"/>
        </w:rPr>
      </w:pPr>
    </w:p>
    <w:p w14:paraId="7381DE1E" w14:textId="77777777" w:rsidR="000F0DB6" w:rsidRPr="00E84C08" w:rsidRDefault="000F0DB6" w:rsidP="00736BFD">
      <w:pPr>
        <w:pStyle w:val="Akapitzlist"/>
        <w:numPr>
          <w:ilvl w:val="0"/>
          <w:numId w:val="10"/>
        </w:numPr>
        <w:overflowPunct w:val="0"/>
        <w:autoSpaceDE w:val="0"/>
        <w:autoSpaceDN w:val="0"/>
        <w:adjustRightInd w:val="0"/>
        <w:spacing w:after="0" w:line="360" w:lineRule="auto"/>
        <w:ind w:left="426" w:hanging="426"/>
        <w:rPr>
          <w:rFonts w:ascii="Tahoma" w:hAnsi="Tahoma" w:cs="Tahoma"/>
          <w:b/>
          <w:color w:val="000000" w:themeColor="text1"/>
          <w:sz w:val="16"/>
          <w:szCs w:val="18"/>
        </w:rPr>
      </w:pPr>
      <w:r w:rsidRPr="00E84C08">
        <w:rPr>
          <w:rFonts w:ascii="Tahoma" w:hAnsi="Tahoma" w:cs="Tahoma"/>
          <w:b/>
          <w:color w:val="000000" w:themeColor="text1"/>
          <w:sz w:val="16"/>
          <w:szCs w:val="18"/>
        </w:rPr>
        <w:t xml:space="preserve"> ŚRODKI OCHRONY PRAWNEJ PRZYSŁUGUJĄCE WYKONAWCOM</w:t>
      </w:r>
    </w:p>
    <w:p w14:paraId="58331271" w14:textId="77777777" w:rsidR="00A166FE" w:rsidRPr="00E84C08" w:rsidRDefault="00A166FE" w:rsidP="00736BFD">
      <w:pPr>
        <w:pStyle w:val="Akapitzlist"/>
        <w:widowControl w:val="0"/>
        <w:numPr>
          <w:ilvl w:val="0"/>
          <w:numId w:val="27"/>
        </w:numPr>
        <w:spacing w:after="0" w:line="360" w:lineRule="auto"/>
        <w:ind w:left="426" w:hanging="426"/>
        <w:contextualSpacing w:val="0"/>
        <w:rPr>
          <w:rFonts w:ascii="Tahoma" w:eastAsia="Times New Roman" w:hAnsi="Tahoma" w:cs="Tahoma"/>
          <w:vanish/>
          <w:color w:val="000000" w:themeColor="text1"/>
          <w:sz w:val="16"/>
          <w:szCs w:val="18"/>
          <w:lang w:eastAsia="pl-PL"/>
        </w:rPr>
      </w:pPr>
    </w:p>
    <w:p w14:paraId="3A576878" w14:textId="77777777" w:rsidR="00A166FE" w:rsidRPr="00E84C08" w:rsidRDefault="00A166FE" w:rsidP="00736BFD">
      <w:pPr>
        <w:pStyle w:val="Akapitzlist"/>
        <w:widowControl w:val="0"/>
        <w:numPr>
          <w:ilvl w:val="0"/>
          <w:numId w:val="27"/>
        </w:numPr>
        <w:spacing w:after="0" w:line="360" w:lineRule="auto"/>
        <w:ind w:left="426" w:hanging="426"/>
        <w:contextualSpacing w:val="0"/>
        <w:rPr>
          <w:rFonts w:ascii="Tahoma" w:eastAsia="Times New Roman" w:hAnsi="Tahoma" w:cs="Tahoma"/>
          <w:vanish/>
          <w:color w:val="000000" w:themeColor="text1"/>
          <w:sz w:val="16"/>
          <w:szCs w:val="18"/>
          <w:lang w:eastAsia="pl-PL"/>
        </w:rPr>
      </w:pPr>
    </w:p>
    <w:p w14:paraId="464FA141" w14:textId="77777777" w:rsidR="00A166FE" w:rsidRPr="00E84C08" w:rsidRDefault="00A166FE" w:rsidP="00736BFD">
      <w:pPr>
        <w:widowControl w:val="0"/>
        <w:numPr>
          <w:ilvl w:val="1"/>
          <w:numId w:val="27"/>
        </w:numPr>
        <w:spacing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77EA1666" w14:textId="77777777" w:rsidR="00A166FE" w:rsidRPr="00E84C08" w:rsidRDefault="00A166FE" w:rsidP="00736BFD">
      <w:pPr>
        <w:widowControl w:val="0"/>
        <w:numPr>
          <w:ilvl w:val="1"/>
          <w:numId w:val="27"/>
        </w:numPr>
        <w:spacing w:line="360" w:lineRule="auto"/>
        <w:ind w:left="426" w:hanging="426"/>
        <w:jc w:val="both"/>
        <w:rPr>
          <w:rFonts w:ascii="Tahoma" w:hAnsi="Tahoma" w:cs="Tahoma"/>
          <w:b/>
          <w:color w:val="000000" w:themeColor="text1"/>
          <w:sz w:val="16"/>
          <w:szCs w:val="18"/>
        </w:rPr>
      </w:pPr>
      <w:r w:rsidRPr="00E84C08">
        <w:rPr>
          <w:rFonts w:ascii="Tahoma" w:hAnsi="Tahoma" w:cs="Tahoma"/>
          <w:bCs/>
          <w:color w:val="000000" w:themeColor="text1"/>
          <w:sz w:val="16"/>
          <w:szCs w:val="18"/>
        </w:rPr>
        <w:t>Odwołanie przysługuje wyłącznie od niezgodnej z przepisami ustawy czynności Zamawiającego podjętej w postępowaniu o udzielenie zamówienia lub zaniechania czynności, do której Zamawiający jest zobowiązany na podstawie UPZP.</w:t>
      </w:r>
    </w:p>
    <w:p w14:paraId="6A6A3473" w14:textId="77777777" w:rsidR="00A166FE" w:rsidRPr="00E84C08" w:rsidRDefault="00A166FE" w:rsidP="00736BFD">
      <w:pPr>
        <w:widowControl w:val="0"/>
        <w:numPr>
          <w:ilvl w:val="1"/>
          <w:numId w:val="27"/>
        </w:numPr>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Odwołanie wnosi się do Prezesa Izby w formie pisemnej w postaci papierowej albo w postaci elektronicznej, opatrzone odpowiednio własnoręcznym podpisem albo kwalifikowanym podpisem elektronicznym.</w:t>
      </w:r>
    </w:p>
    <w:p w14:paraId="076B011D" w14:textId="77777777" w:rsidR="00A166FE" w:rsidRPr="00E84C08" w:rsidRDefault="00A166FE" w:rsidP="00736BFD">
      <w:pPr>
        <w:widowControl w:val="0"/>
        <w:numPr>
          <w:ilvl w:val="1"/>
          <w:numId w:val="27"/>
        </w:numPr>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2F166724" w14:textId="77777777" w:rsidR="00A166FE" w:rsidRPr="00E84C08" w:rsidRDefault="00A166FE" w:rsidP="00736BFD">
      <w:pPr>
        <w:widowControl w:val="0"/>
        <w:numPr>
          <w:ilvl w:val="1"/>
          <w:numId w:val="27"/>
        </w:numPr>
        <w:spacing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097F8D00" w14:textId="1FC7F524" w:rsidR="00A166FE" w:rsidRPr="00E84C08" w:rsidRDefault="00A166FE" w:rsidP="00736BFD">
      <w:pPr>
        <w:widowControl w:val="0"/>
        <w:numPr>
          <w:ilvl w:val="1"/>
          <w:numId w:val="27"/>
        </w:numPr>
        <w:spacing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E84C08">
        <w:rPr>
          <w:rFonts w:ascii="Tahoma" w:hAnsi="Tahoma" w:cs="Tahoma"/>
          <w:color w:val="000000" w:themeColor="text1"/>
          <w:sz w:val="16"/>
          <w:szCs w:val="18"/>
          <w:u w:val="single"/>
        </w:rPr>
        <w:t xml:space="preserve">z wyjątkiem przypadku, w którym całość dokumentacji postępowania została złożona w sposób określony w pkt. poniżej zgodnie z </w:t>
      </w:r>
      <w:r w:rsidRPr="00E84C08">
        <w:rPr>
          <w:rFonts w:ascii="Tahoma" w:hAnsi="Tahoma" w:cs="Tahoma"/>
          <w:color w:val="000000" w:themeColor="text1"/>
          <w:sz w:val="16"/>
          <w:szCs w:val="18"/>
        </w:rPr>
        <w:t xml:space="preserve">rozporządzeniem Prezesa Rady Ministrów z dnia </w:t>
      </w:r>
      <w:r w:rsidR="009A4E8D" w:rsidRPr="00E84C08">
        <w:rPr>
          <w:rFonts w:ascii="Tahoma" w:hAnsi="Tahoma" w:cs="Tahoma"/>
          <w:color w:val="000000" w:themeColor="text1"/>
          <w:sz w:val="16"/>
          <w:szCs w:val="18"/>
        </w:rPr>
        <w:t>7 maja 2018</w:t>
      </w:r>
      <w:r w:rsidRPr="00E84C08">
        <w:rPr>
          <w:rFonts w:ascii="Tahoma" w:hAnsi="Tahoma" w:cs="Tahoma"/>
          <w:color w:val="000000" w:themeColor="text1"/>
          <w:sz w:val="16"/>
          <w:szCs w:val="18"/>
        </w:rPr>
        <w:t xml:space="preserve"> r. w sprawie regulaminu postępowania przy rozpoznawaniu odwołań (</w:t>
      </w:r>
      <w:r w:rsidR="00C11035" w:rsidRPr="00E84C08">
        <w:rPr>
          <w:rFonts w:ascii="Tahoma" w:hAnsi="Tahoma" w:cs="Tahoma"/>
          <w:color w:val="000000" w:themeColor="text1"/>
          <w:sz w:val="16"/>
          <w:szCs w:val="18"/>
        </w:rPr>
        <w:t xml:space="preserve">t. j. </w:t>
      </w:r>
      <w:r w:rsidRPr="00E84C08">
        <w:rPr>
          <w:rFonts w:ascii="Tahoma" w:hAnsi="Tahoma" w:cs="Tahoma"/>
          <w:color w:val="000000" w:themeColor="text1"/>
          <w:sz w:val="16"/>
          <w:szCs w:val="18"/>
        </w:rPr>
        <w:t>Dz. U. 2018 poz. 1092</w:t>
      </w:r>
      <w:r w:rsidR="0042568A" w:rsidRPr="00E84C08">
        <w:rPr>
          <w:rFonts w:ascii="Tahoma" w:hAnsi="Tahoma" w:cs="Tahoma"/>
          <w:color w:val="000000" w:themeColor="text1"/>
          <w:sz w:val="16"/>
          <w:szCs w:val="18"/>
        </w:rPr>
        <w:t xml:space="preserve"> z późn. zm.</w:t>
      </w:r>
      <w:r w:rsidRPr="00E84C08">
        <w:rPr>
          <w:rFonts w:ascii="Tahoma" w:hAnsi="Tahoma" w:cs="Tahoma"/>
          <w:color w:val="000000" w:themeColor="text1"/>
          <w:sz w:val="16"/>
          <w:szCs w:val="18"/>
        </w:rPr>
        <w:t xml:space="preserve">). </w:t>
      </w:r>
    </w:p>
    <w:p w14:paraId="7D50DFF6" w14:textId="1BF4EB0F" w:rsidR="00A166FE" w:rsidRPr="00E84C08" w:rsidRDefault="00A166FE" w:rsidP="00736BFD">
      <w:pPr>
        <w:widowControl w:val="0"/>
        <w:numPr>
          <w:ilvl w:val="1"/>
          <w:numId w:val="27"/>
        </w:numPr>
        <w:spacing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w:t>
      </w:r>
      <w:r w:rsidR="00C51BAC" w:rsidRPr="00E84C08">
        <w:rPr>
          <w:rFonts w:ascii="Tahoma" w:hAnsi="Tahoma" w:cs="Tahoma"/>
          <w:color w:val="000000" w:themeColor="text1"/>
          <w:sz w:val="16"/>
          <w:szCs w:val="18"/>
        </w:rPr>
        <w:t>czne (t.</w:t>
      </w:r>
      <w:r w:rsidR="00491E5D" w:rsidRPr="00E84C08">
        <w:rPr>
          <w:rFonts w:ascii="Tahoma" w:hAnsi="Tahoma" w:cs="Tahoma"/>
          <w:color w:val="000000" w:themeColor="text1"/>
          <w:sz w:val="16"/>
          <w:szCs w:val="18"/>
        </w:rPr>
        <w:t xml:space="preserve"> </w:t>
      </w:r>
      <w:r w:rsidR="00C51BAC" w:rsidRPr="00E84C08">
        <w:rPr>
          <w:rFonts w:ascii="Tahoma" w:hAnsi="Tahoma" w:cs="Tahoma"/>
          <w:color w:val="000000" w:themeColor="text1"/>
          <w:sz w:val="16"/>
          <w:szCs w:val="18"/>
        </w:rPr>
        <w:t>j. Dz. U. 2020 r. poz. 346</w:t>
      </w:r>
      <w:r w:rsidR="00B00E0A" w:rsidRPr="00E84C08">
        <w:rPr>
          <w:rFonts w:ascii="Tahoma" w:hAnsi="Tahoma" w:cs="Tahoma"/>
          <w:color w:val="000000" w:themeColor="text1"/>
          <w:sz w:val="16"/>
          <w:szCs w:val="18"/>
        </w:rPr>
        <w:t xml:space="preserve"> z późn. zm.</w:t>
      </w:r>
      <w:r w:rsidRPr="00E84C08">
        <w:rPr>
          <w:rFonts w:ascii="Tahoma" w:hAnsi="Tahoma" w:cs="Tahoma"/>
          <w:color w:val="000000" w:themeColor="text1"/>
          <w:sz w:val="16"/>
          <w:szCs w:val="18"/>
        </w:rPr>
        <w:t xml:space="preserve">), w sposób zapewniający odczyt dokumentów elektronicznych i informacji opisanych oraz uporządkowanych zgodnie ze strukturą i metodyką nazewnictwa katalogów i dokumentów elektronicznych, który umożliwia </w:t>
      </w:r>
      <w:r w:rsidRPr="00E84C08">
        <w:rPr>
          <w:rFonts w:ascii="Tahoma" w:hAnsi="Tahoma" w:cs="Tahoma"/>
          <w:color w:val="000000" w:themeColor="text1"/>
          <w:sz w:val="16"/>
          <w:szCs w:val="18"/>
        </w:rPr>
        <w:lastRenderedPageBreak/>
        <w:t>identyfikację poszczególnych dokumentów postępowania oraz wyodrębnienie dokumentów zawierających informacje niejawne lub tajemnice prawnie chronione.</w:t>
      </w:r>
    </w:p>
    <w:p w14:paraId="22ACCB97" w14:textId="77777777" w:rsidR="00A166FE" w:rsidRPr="00E84C08" w:rsidRDefault="00A166FE" w:rsidP="00736BFD">
      <w:pPr>
        <w:widowControl w:val="0"/>
        <w:numPr>
          <w:ilvl w:val="1"/>
          <w:numId w:val="27"/>
        </w:numPr>
        <w:spacing w:line="360" w:lineRule="auto"/>
        <w:ind w:left="426" w:hanging="426"/>
        <w:jc w:val="both"/>
        <w:rPr>
          <w:rFonts w:ascii="Tahoma" w:hAnsi="Tahoma" w:cs="Tahoma"/>
          <w:b/>
          <w:color w:val="000000" w:themeColor="text1"/>
          <w:sz w:val="16"/>
          <w:szCs w:val="18"/>
        </w:rPr>
      </w:pPr>
      <w:r w:rsidRPr="00E84C08">
        <w:rPr>
          <w:rFonts w:ascii="Tahoma" w:hAnsi="Tahoma" w:cs="Tahoma"/>
          <w:color w:val="000000" w:themeColor="text1"/>
          <w:sz w:val="16"/>
          <w:szCs w:val="18"/>
        </w:rPr>
        <w:t>Dokumentacja postępowania o udzielenie zamówienia publicznego sporządzona w postaci elektronicznej składana w postępowaniu odwoławczym, przekazywana jest na następujących rodzajach informatycznych nośników danych:</w:t>
      </w:r>
    </w:p>
    <w:p w14:paraId="5A0B36FF" w14:textId="77777777" w:rsidR="00A166FE" w:rsidRPr="00E84C08" w:rsidRDefault="00A166FE" w:rsidP="00736BFD">
      <w:pPr>
        <w:widowControl w:val="0"/>
        <w:numPr>
          <w:ilvl w:val="0"/>
          <w:numId w:val="25"/>
        </w:numPr>
        <w:tabs>
          <w:tab w:val="clear" w:pos="720"/>
        </w:tabs>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płyta CD,</w:t>
      </w:r>
    </w:p>
    <w:p w14:paraId="7B49B7FD" w14:textId="77777777" w:rsidR="00A166FE" w:rsidRPr="00E84C08" w:rsidRDefault="00A166FE" w:rsidP="00736BFD">
      <w:pPr>
        <w:widowControl w:val="0"/>
        <w:numPr>
          <w:ilvl w:val="0"/>
          <w:numId w:val="25"/>
        </w:numPr>
        <w:tabs>
          <w:tab w:val="clear" w:pos="720"/>
        </w:tabs>
        <w:spacing w:line="360" w:lineRule="auto"/>
        <w:ind w:left="709" w:hanging="283"/>
        <w:jc w:val="both"/>
        <w:rPr>
          <w:rFonts w:ascii="Tahoma" w:hAnsi="Tahoma" w:cs="Tahoma"/>
          <w:color w:val="000000" w:themeColor="text1"/>
          <w:sz w:val="16"/>
          <w:szCs w:val="18"/>
        </w:rPr>
      </w:pPr>
      <w:r w:rsidRPr="00E84C08">
        <w:rPr>
          <w:rFonts w:ascii="Tahoma" w:hAnsi="Tahoma" w:cs="Tahoma"/>
          <w:color w:val="000000" w:themeColor="text1"/>
          <w:sz w:val="16"/>
          <w:szCs w:val="18"/>
        </w:rPr>
        <w:t>płyta DVD,</w:t>
      </w:r>
    </w:p>
    <w:p w14:paraId="56245F91" w14:textId="77777777" w:rsidR="00A166FE" w:rsidRPr="00E84C08" w:rsidRDefault="00A166FE" w:rsidP="00736BFD">
      <w:pPr>
        <w:widowControl w:val="0"/>
        <w:numPr>
          <w:ilvl w:val="0"/>
          <w:numId w:val="25"/>
        </w:numPr>
        <w:tabs>
          <w:tab w:val="clear" w:pos="720"/>
        </w:tabs>
        <w:spacing w:line="360" w:lineRule="auto"/>
        <w:ind w:left="709" w:hanging="283"/>
        <w:rPr>
          <w:rFonts w:ascii="Tahoma" w:hAnsi="Tahoma" w:cs="Tahoma"/>
          <w:color w:val="000000" w:themeColor="text1"/>
          <w:sz w:val="16"/>
          <w:szCs w:val="18"/>
        </w:rPr>
      </w:pPr>
      <w:r w:rsidRPr="00E84C08">
        <w:rPr>
          <w:rFonts w:ascii="Tahoma" w:hAnsi="Tahoma" w:cs="Tahoma"/>
          <w:color w:val="000000" w:themeColor="text1"/>
          <w:sz w:val="16"/>
          <w:szCs w:val="18"/>
        </w:rPr>
        <w:t>nośnik USB,</w:t>
      </w:r>
    </w:p>
    <w:p w14:paraId="4C7324DA" w14:textId="77777777" w:rsidR="00A166FE" w:rsidRPr="00E84C08" w:rsidRDefault="00A166FE" w:rsidP="00736BFD">
      <w:pPr>
        <w:widowControl w:val="0"/>
        <w:numPr>
          <w:ilvl w:val="0"/>
          <w:numId w:val="25"/>
        </w:numPr>
        <w:tabs>
          <w:tab w:val="clear" w:pos="720"/>
        </w:tabs>
        <w:spacing w:line="360" w:lineRule="auto"/>
        <w:ind w:left="709" w:hanging="283"/>
        <w:rPr>
          <w:rFonts w:ascii="Tahoma" w:hAnsi="Tahoma" w:cs="Tahoma"/>
          <w:color w:val="000000" w:themeColor="text1"/>
          <w:sz w:val="16"/>
          <w:szCs w:val="18"/>
        </w:rPr>
      </w:pPr>
      <w:r w:rsidRPr="00E84C08">
        <w:rPr>
          <w:rFonts w:ascii="Tahoma" w:hAnsi="Tahoma" w:cs="Tahoma"/>
          <w:color w:val="000000" w:themeColor="text1"/>
          <w:sz w:val="16"/>
          <w:szCs w:val="18"/>
        </w:rPr>
        <w:t>dysk przenośny USB.</w:t>
      </w:r>
    </w:p>
    <w:p w14:paraId="78599D9A" w14:textId="77777777" w:rsidR="00A166FE" w:rsidRPr="00E84C08" w:rsidRDefault="00A166FE" w:rsidP="00736BFD">
      <w:pPr>
        <w:widowControl w:val="0"/>
        <w:numPr>
          <w:ilvl w:val="12"/>
          <w:numId w:val="0"/>
        </w:numPr>
        <w:spacing w:line="360" w:lineRule="auto"/>
        <w:ind w:left="426"/>
        <w:jc w:val="both"/>
        <w:rPr>
          <w:rFonts w:ascii="Tahoma" w:hAnsi="Tahoma" w:cs="Tahoma"/>
          <w:color w:val="000000" w:themeColor="text1"/>
          <w:sz w:val="16"/>
          <w:szCs w:val="18"/>
        </w:rPr>
      </w:pPr>
      <w:r w:rsidRPr="00E84C08">
        <w:rPr>
          <w:rFonts w:ascii="Tahoma" w:hAnsi="Tahoma" w:cs="Tahoma"/>
          <w:color w:val="000000" w:themeColor="text1"/>
          <w:sz w:val="16"/>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2100180E" w14:textId="77777777" w:rsidR="00A166FE" w:rsidRPr="00E84C08" w:rsidRDefault="00A166FE" w:rsidP="00736BFD">
      <w:pPr>
        <w:widowControl w:val="0"/>
        <w:numPr>
          <w:ilvl w:val="1"/>
          <w:numId w:val="27"/>
        </w:numPr>
        <w:spacing w:line="360" w:lineRule="auto"/>
        <w:ind w:left="426" w:hanging="426"/>
        <w:jc w:val="both"/>
        <w:rPr>
          <w:rFonts w:ascii="Tahoma" w:hAnsi="Tahoma" w:cs="Tahoma"/>
          <w:color w:val="000000" w:themeColor="text1"/>
          <w:sz w:val="16"/>
          <w:szCs w:val="18"/>
        </w:rPr>
      </w:pPr>
      <w:r w:rsidRPr="00E84C08">
        <w:rPr>
          <w:rFonts w:ascii="Tahoma" w:hAnsi="Tahoma" w:cs="Tahoma"/>
          <w:color w:val="000000" w:themeColor="text1"/>
          <w:sz w:val="16"/>
          <w:szCs w:val="18"/>
        </w:rPr>
        <w:t>Odwołujący przesyła kopię odwołania Zamawiającemu przed upływem terminu do wniesienia odwołania w taki sposób, aby</w:t>
      </w:r>
      <w:r w:rsidR="00FC497B"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 xml:space="preserve">mógł on zapoznać się z jego treścią przed upływem tego terminu. </w:t>
      </w:r>
    </w:p>
    <w:p w14:paraId="1BA79559" w14:textId="77777777" w:rsidR="00A166FE" w:rsidRPr="00E84C08" w:rsidRDefault="00A166FE" w:rsidP="00736BFD">
      <w:pPr>
        <w:widowControl w:val="0"/>
        <w:numPr>
          <w:ilvl w:val="1"/>
          <w:numId w:val="27"/>
        </w:numPr>
        <w:spacing w:line="360" w:lineRule="auto"/>
        <w:ind w:left="426" w:hanging="568"/>
        <w:rPr>
          <w:rFonts w:ascii="Tahoma" w:hAnsi="Tahoma" w:cs="Tahoma"/>
          <w:color w:val="000000" w:themeColor="text1"/>
          <w:sz w:val="16"/>
          <w:szCs w:val="18"/>
        </w:rPr>
      </w:pPr>
      <w:r w:rsidRPr="00E84C08">
        <w:rPr>
          <w:rFonts w:ascii="Tahoma" w:hAnsi="Tahoma" w:cs="Tahoma"/>
          <w:color w:val="000000" w:themeColor="text1"/>
          <w:sz w:val="16"/>
          <w:szCs w:val="18"/>
        </w:rPr>
        <w:t>Termin wniesienia odwołania. Odwołanie wnosi się:</w:t>
      </w:r>
    </w:p>
    <w:p w14:paraId="07193D05" w14:textId="77777777" w:rsidR="00A166FE" w:rsidRPr="00E84C08" w:rsidRDefault="00A166FE" w:rsidP="00736BFD">
      <w:pPr>
        <w:widowControl w:val="0"/>
        <w:numPr>
          <w:ilvl w:val="0"/>
          <w:numId w:val="24"/>
        </w:numPr>
        <w:tabs>
          <w:tab w:val="clear" w:pos="323"/>
        </w:tabs>
        <w:spacing w:line="360" w:lineRule="auto"/>
        <w:ind w:left="709" w:hanging="283"/>
        <w:rPr>
          <w:rFonts w:ascii="Tahoma" w:hAnsi="Tahoma" w:cs="Tahoma"/>
          <w:color w:val="000000" w:themeColor="text1"/>
          <w:sz w:val="16"/>
          <w:szCs w:val="18"/>
        </w:rPr>
      </w:pPr>
      <w:r w:rsidRPr="00E84C08">
        <w:rPr>
          <w:rFonts w:ascii="Tahoma" w:hAnsi="Tahoma" w:cs="Tahoma"/>
          <w:color w:val="000000" w:themeColor="text1"/>
          <w:sz w:val="16"/>
          <w:szCs w:val="18"/>
        </w:rPr>
        <w:t>w terminie 10 dni od dnia przesłania informacji o czynności Zamawiającego stanowiącej podstawę jego wniesienia,</w:t>
      </w:r>
    </w:p>
    <w:p w14:paraId="6E469971" w14:textId="77777777" w:rsidR="00A166FE" w:rsidRPr="00E84C08" w:rsidRDefault="00A166FE" w:rsidP="00736BFD">
      <w:pPr>
        <w:widowControl w:val="0"/>
        <w:numPr>
          <w:ilvl w:val="0"/>
          <w:numId w:val="24"/>
        </w:numPr>
        <w:tabs>
          <w:tab w:val="clear" w:pos="323"/>
        </w:tabs>
        <w:spacing w:line="360" w:lineRule="auto"/>
        <w:ind w:left="709" w:hanging="283"/>
        <w:rPr>
          <w:rFonts w:ascii="Tahoma" w:hAnsi="Tahoma" w:cs="Tahoma"/>
          <w:color w:val="000000" w:themeColor="text1"/>
          <w:sz w:val="16"/>
          <w:szCs w:val="18"/>
        </w:rPr>
      </w:pPr>
      <w:r w:rsidRPr="00E84C08">
        <w:rPr>
          <w:rFonts w:ascii="Tahoma" w:hAnsi="Tahoma" w:cs="Tahoma"/>
          <w:color w:val="000000" w:themeColor="text1"/>
          <w:sz w:val="16"/>
          <w:szCs w:val="18"/>
        </w:rPr>
        <w:t>wobec ogłoszenia o zamówieniu i SIWZ w terminie 10 dni od dnia publikacji ogłoszenia w Dzienniku Urzędowym Unii Europejskiej lub zamieszczenia SIWZ na stronie internetowej,</w:t>
      </w:r>
    </w:p>
    <w:p w14:paraId="25797FD6" w14:textId="77777777" w:rsidR="00A166FE" w:rsidRPr="00E84C08" w:rsidRDefault="00A166FE" w:rsidP="00736BFD">
      <w:pPr>
        <w:widowControl w:val="0"/>
        <w:numPr>
          <w:ilvl w:val="0"/>
          <w:numId w:val="24"/>
        </w:numPr>
        <w:tabs>
          <w:tab w:val="clear" w:pos="323"/>
        </w:tabs>
        <w:spacing w:line="360" w:lineRule="auto"/>
        <w:ind w:left="709" w:hanging="283"/>
        <w:rPr>
          <w:rFonts w:ascii="Tahoma" w:hAnsi="Tahoma" w:cs="Tahoma"/>
          <w:color w:val="000000" w:themeColor="text1"/>
          <w:sz w:val="16"/>
          <w:szCs w:val="18"/>
        </w:rPr>
      </w:pPr>
      <w:r w:rsidRPr="00E84C08">
        <w:rPr>
          <w:rFonts w:ascii="Tahoma" w:hAnsi="Tahoma" w:cs="Tahoma"/>
          <w:color w:val="000000" w:themeColor="text1"/>
          <w:sz w:val="16"/>
          <w:szCs w:val="18"/>
        </w:rPr>
        <w:t>wobec innych czynności niż w pkt a) i b) w terminie 10 dni od dnia, w którym powzięto lub przy zachowaniu należytej staranności można było powziąć wiadomość o okolicznościach stanowiących jego wniesienie.</w:t>
      </w:r>
    </w:p>
    <w:p w14:paraId="4129EAEA" w14:textId="77777777" w:rsidR="00A166FE" w:rsidRPr="00E84C08" w:rsidRDefault="00A166FE" w:rsidP="00736BFD">
      <w:pPr>
        <w:widowControl w:val="0"/>
        <w:numPr>
          <w:ilvl w:val="1"/>
          <w:numId w:val="27"/>
        </w:numPr>
        <w:spacing w:line="360" w:lineRule="auto"/>
        <w:ind w:left="426" w:hanging="568"/>
        <w:rPr>
          <w:rFonts w:ascii="Tahoma" w:hAnsi="Tahoma" w:cs="Tahoma"/>
          <w:color w:val="000000" w:themeColor="text1"/>
          <w:sz w:val="16"/>
          <w:szCs w:val="18"/>
        </w:rPr>
      </w:pPr>
      <w:r w:rsidRPr="00E84C08">
        <w:rPr>
          <w:rFonts w:ascii="Tahoma" w:hAnsi="Tahoma" w:cs="Tahoma"/>
          <w:color w:val="000000" w:themeColor="text1"/>
          <w:sz w:val="16"/>
          <w:szCs w:val="18"/>
        </w:rPr>
        <w:t>Pozostałe terminy i okoliczności szczegółowo opisane w dziale VI UPZP.</w:t>
      </w:r>
    </w:p>
    <w:p w14:paraId="0025F95D" w14:textId="77777777" w:rsidR="00A166FE" w:rsidRPr="00E84C08" w:rsidRDefault="00A166FE" w:rsidP="00736BFD">
      <w:pPr>
        <w:widowControl w:val="0"/>
        <w:numPr>
          <w:ilvl w:val="1"/>
          <w:numId w:val="27"/>
        </w:numPr>
        <w:spacing w:line="360" w:lineRule="auto"/>
        <w:ind w:left="426" w:hanging="568"/>
        <w:jc w:val="both"/>
        <w:rPr>
          <w:rFonts w:ascii="Tahoma" w:hAnsi="Tahoma" w:cs="Tahoma"/>
          <w:color w:val="000000" w:themeColor="text1"/>
          <w:sz w:val="16"/>
          <w:szCs w:val="18"/>
        </w:rPr>
      </w:pPr>
      <w:r w:rsidRPr="00E84C08">
        <w:rPr>
          <w:rFonts w:ascii="Tahoma" w:hAnsi="Tahoma" w:cs="Tahoma"/>
          <w:color w:val="000000" w:themeColor="text1"/>
          <w:sz w:val="16"/>
          <w:szCs w:val="18"/>
        </w:rPr>
        <w:t>Na orzeczenie Krajowej Izby Odwoławczej stronom oraz uczestnikom postępowania odwoławczego przysługuje skarga do sądu.</w:t>
      </w:r>
    </w:p>
    <w:p w14:paraId="4BDC1CE8" w14:textId="77777777" w:rsidR="00A166FE" w:rsidRPr="00E84C08" w:rsidRDefault="00A166FE" w:rsidP="00736BFD">
      <w:pPr>
        <w:widowControl w:val="0"/>
        <w:numPr>
          <w:ilvl w:val="1"/>
          <w:numId w:val="27"/>
        </w:numPr>
        <w:spacing w:line="360" w:lineRule="auto"/>
        <w:ind w:left="426" w:hanging="568"/>
        <w:rPr>
          <w:rFonts w:ascii="Tahoma" w:hAnsi="Tahoma" w:cs="Tahoma"/>
          <w:color w:val="000000" w:themeColor="text1"/>
          <w:sz w:val="16"/>
          <w:szCs w:val="18"/>
        </w:rPr>
      </w:pPr>
      <w:r w:rsidRPr="00E84C08">
        <w:rPr>
          <w:rFonts w:ascii="Tahoma" w:hAnsi="Tahoma" w:cs="Tahoma"/>
          <w:color w:val="000000" w:themeColor="text1"/>
          <w:sz w:val="16"/>
          <w:szCs w:val="18"/>
        </w:rPr>
        <w:t>Szczegółowo środki ochrony prawnej zostały omówione w dziale VI UPZP</w:t>
      </w:r>
    </w:p>
    <w:p w14:paraId="564DCBFE" w14:textId="77777777" w:rsidR="00A6566B" w:rsidRPr="00E84C08" w:rsidRDefault="00A6566B" w:rsidP="000330A9">
      <w:pPr>
        <w:widowControl w:val="0"/>
        <w:numPr>
          <w:ilvl w:val="12"/>
          <w:numId w:val="0"/>
        </w:numPr>
        <w:spacing w:line="276" w:lineRule="auto"/>
        <w:ind w:left="284" w:hanging="284"/>
        <w:rPr>
          <w:rFonts w:ascii="Tahoma" w:hAnsi="Tahoma" w:cs="Tahoma"/>
          <w:color w:val="000000" w:themeColor="text1"/>
          <w:sz w:val="16"/>
          <w:szCs w:val="18"/>
          <w:highlight w:val="yellow"/>
        </w:rPr>
      </w:pPr>
    </w:p>
    <w:p w14:paraId="0197C417" w14:textId="77777777" w:rsidR="00C42ADD" w:rsidRPr="00E84C08" w:rsidRDefault="00C42ADD" w:rsidP="000330A9">
      <w:pPr>
        <w:pStyle w:val="Tekstpodstawowy"/>
        <w:spacing w:line="276" w:lineRule="auto"/>
        <w:rPr>
          <w:rFonts w:ascii="Tahoma" w:hAnsi="Tahoma" w:cs="Tahoma"/>
          <w:bCs/>
          <w:color w:val="000000" w:themeColor="text1"/>
          <w:sz w:val="14"/>
          <w:szCs w:val="18"/>
        </w:rPr>
      </w:pPr>
      <w:r w:rsidRPr="00E84C08">
        <w:rPr>
          <w:rFonts w:ascii="Tahoma" w:hAnsi="Tahoma" w:cs="Tahoma"/>
          <w:bCs/>
          <w:color w:val="000000" w:themeColor="text1"/>
          <w:sz w:val="14"/>
          <w:szCs w:val="18"/>
        </w:rPr>
        <w:t>ZAŁĄCZNIKI DO SPECYFIKACJI</w:t>
      </w:r>
    </w:p>
    <w:p w14:paraId="364A60A7" w14:textId="12A8FFFE" w:rsidR="00C42ADD" w:rsidRPr="00E84C08" w:rsidRDefault="00C42ADD" w:rsidP="000330A9">
      <w:pPr>
        <w:pStyle w:val="Tekstpodstawowy"/>
        <w:spacing w:line="276" w:lineRule="auto"/>
        <w:rPr>
          <w:rFonts w:ascii="Tahoma" w:hAnsi="Tahoma" w:cs="Tahoma"/>
          <w:bCs/>
          <w:color w:val="000000" w:themeColor="text1"/>
          <w:sz w:val="14"/>
          <w:szCs w:val="18"/>
        </w:rPr>
      </w:pPr>
      <w:r w:rsidRPr="00E84C08">
        <w:rPr>
          <w:rFonts w:ascii="Tahoma" w:hAnsi="Tahoma" w:cs="Tahoma"/>
          <w:bCs/>
          <w:color w:val="000000" w:themeColor="text1"/>
          <w:sz w:val="14"/>
          <w:szCs w:val="18"/>
        </w:rPr>
        <w:t>Do niniejszej dokumentacji przetargowej załącznikami są</w:t>
      </w:r>
    </w:p>
    <w:p w14:paraId="0973BA77" w14:textId="0A8C07E6" w:rsidR="000F119D" w:rsidRPr="00E84C08" w:rsidRDefault="00C42ADD" w:rsidP="000330A9">
      <w:pPr>
        <w:pStyle w:val="Tekstpodstawowy"/>
        <w:numPr>
          <w:ilvl w:val="3"/>
          <w:numId w:val="24"/>
        </w:numPr>
        <w:spacing w:line="276" w:lineRule="auto"/>
        <w:ind w:left="426" w:hanging="426"/>
        <w:rPr>
          <w:rFonts w:ascii="Tahoma" w:hAnsi="Tahoma" w:cs="Tahoma"/>
          <w:b w:val="0"/>
          <w:bCs/>
          <w:color w:val="000000" w:themeColor="text1"/>
          <w:sz w:val="14"/>
          <w:szCs w:val="18"/>
          <w:u w:val="dotted"/>
        </w:rPr>
      </w:pPr>
      <w:r w:rsidRPr="00E84C08">
        <w:rPr>
          <w:rFonts w:ascii="Tahoma" w:hAnsi="Tahoma" w:cs="Tahoma"/>
          <w:b w:val="0"/>
          <w:bCs/>
          <w:color w:val="000000" w:themeColor="text1"/>
          <w:sz w:val="14"/>
          <w:szCs w:val="18"/>
          <w:u w:val="dotted"/>
        </w:rPr>
        <w:t>Wzór formularza ofertowego</w:t>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 zał. 1</w:t>
      </w:r>
    </w:p>
    <w:p w14:paraId="3825FF95" w14:textId="4BC93CD3" w:rsidR="000F119D" w:rsidRPr="00E84C08" w:rsidRDefault="00C42ADD" w:rsidP="000330A9">
      <w:pPr>
        <w:pStyle w:val="Tekstpodstawowy"/>
        <w:numPr>
          <w:ilvl w:val="3"/>
          <w:numId w:val="24"/>
        </w:numPr>
        <w:spacing w:line="276" w:lineRule="auto"/>
        <w:ind w:left="426" w:hanging="426"/>
        <w:rPr>
          <w:rFonts w:ascii="Tahoma" w:hAnsi="Tahoma" w:cs="Tahoma"/>
          <w:b w:val="0"/>
          <w:bCs/>
          <w:color w:val="000000" w:themeColor="text1"/>
          <w:sz w:val="14"/>
          <w:szCs w:val="18"/>
          <w:u w:val="dotted"/>
        </w:rPr>
      </w:pPr>
      <w:r w:rsidRPr="00E84C08">
        <w:rPr>
          <w:rFonts w:ascii="Tahoma" w:hAnsi="Tahoma" w:cs="Tahoma"/>
          <w:b w:val="0"/>
          <w:bCs/>
          <w:color w:val="000000" w:themeColor="text1"/>
          <w:sz w:val="14"/>
          <w:szCs w:val="18"/>
          <w:u w:val="dotted"/>
        </w:rPr>
        <w:t>Specyfikacja asortymentowo-cenowa</w:t>
      </w:r>
      <w:r w:rsidR="009A7609" w:rsidRPr="00E84C08">
        <w:rPr>
          <w:rFonts w:ascii="Tahoma" w:hAnsi="Tahoma" w:cs="Tahoma"/>
          <w:b w:val="0"/>
          <w:bCs/>
          <w:color w:val="000000" w:themeColor="text1"/>
          <w:sz w:val="14"/>
          <w:szCs w:val="18"/>
          <w:u w:val="dotted"/>
        </w:rPr>
        <w:t xml:space="preserve"> </w:t>
      </w:r>
      <w:r w:rsidR="00F92576" w:rsidRPr="00E84C08">
        <w:rPr>
          <w:rFonts w:ascii="Tahoma" w:hAnsi="Tahoma" w:cs="Tahoma"/>
          <w:b w:val="0"/>
          <w:bCs/>
          <w:color w:val="000000" w:themeColor="text1"/>
          <w:sz w:val="14"/>
          <w:szCs w:val="18"/>
          <w:u w:val="dotted"/>
        </w:rPr>
        <w:tab/>
      </w:r>
      <w:r w:rsidR="00F92576" w:rsidRPr="00E84C08">
        <w:rPr>
          <w:rFonts w:ascii="Tahoma" w:hAnsi="Tahoma" w:cs="Tahoma"/>
          <w:b w:val="0"/>
          <w:bCs/>
          <w:color w:val="000000" w:themeColor="text1"/>
          <w:sz w:val="14"/>
          <w:szCs w:val="18"/>
          <w:u w:val="dotted"/>
        </w:rPr>
        <w:tab/>
      </w:r>
      <w:r w:rsidR="00F92576"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t>– zał.</w:t>
      </w:r>
      <w:r w:rsidR="00003371" w:rsidRPr="00E84C08">
        <w:rPr>
          <w:rFonts w:ascii="Tahoma" w:hAnsi="Tahoma" w:cs="Tahoma"/>
          <w:b w:val="0"/>
          <w:bCs/>
          <w:color w:val="000000" w:themeColor="text1"/>
          <w:sz w:val="14"/>
          <w:szCs w:val="18"/>
          <w:u w:val="dotted"/>
        </w:rPr>
        <w:t xml:space="preserve"> </w:t>
      </w:r>
      <w:r w:rsidR="00F92576" w:rsidRPr="00E84C08">
        <w:rPr>
          <w:rFonts w:ascii="Tahoma" w:hAnsi="Tahoma" w:cs="Tahoma"/>
          <w:b w:val="0"/>
          <w:bCs/>
          <w:color w:val="000000" w:themeColor="text1"/>
          <w:sz w:val="14"/>
          <w:szCs w:val="18"/>
          <w:u w:val="dotted"/>
        </w:rPr>
        <w:t>2</w:t>
      </w:r>
    </w:p>
    <w:p w14:paraId="20DAE0E7" w14:textId="673152F8" w:rsidR="000F119D" w:rsidRPr="00E84C08" w:rsidRDefault="000F119D" w:rsidP="000330A9">
      <w:pPr>
        <w:pStyle w:val="Tekstpodstawowy"/>
        <w:numPr>
          <w:ilvl w:val="3"/>
          <w:numId w:val="24"/>
        </w:numPr>
        <w:spacing w:line="276" w:lineRule="auto"/>
        <w:ind w:left="426" w:hanging="426"/>
        <w:rPr>
          <w:rFonts w:ascii="Tahoma" w:hAnsi="Tahoma" w:cs="Tahoma"/>
          <w:b w:val="0"/>
          <w:bCs/>
          <w:color w:val="000000" w:themeColor="text1"/>
          <w:sz w:val="14"/>
          <w:szCs w:val="18"/>
          <w:u w:val="dotted"/>
        </w:rPr>
      </w:pPr>
      <w:r w:rsidRPr="00E84C08">
        <w:rPr>
          <w:rFonts w:ascii="Tahoma" w:hAnsi="Tahoma" w:cs="Tahoma"/>
          <w:b w:val="0"/>
          <w:bCs/>
          <w:color w:val="000000" w:themeColor="text1"/>
          <w:sz w:val="14"/>
          <w:szCs w:val="18"/>
          <w:u w:val="dotted"/>
        </w:rPr>
        <w:t>S</w:t>
      </w:r>
      <w:r w:rsidR="00C42ADD" w:rsidRPr="00E84C08">
        <w:rPr>
          <w:rFonts w:ascii="Tahoma" w:hAnsi="Tahoma" w:cs="Tahoma"/>
          <w:b w:val="0"/>
          <w:bCs/>
          <w:color w:val="000000" w:themeColor="text1"/>
          <w:sz w:val="14"/>
          <w:szCs w:val="18"/>
          <w:u w:val="dotted"/>
        </w:rPr>
        <w:t>tandardowy Formularz Jednolitego Europejskiego Dokumentu Zamówienia</w:t>
      </w:r>
      <w:r w:rsidR="00C42ADD" w:rsidRPr="00E84C08">
        <w:rPr>
          <w:rFonts w:ascii="Tahoma" w:hAnsi="Tahoma" w:cs="Tahoma"/>
          <w:b w:val="0"/>
          <w:bCs/>
          <w:color w:val="000000" w:themeColor="text1"/>
          <w:sz w:val="14"/>
          <w:szCs w:val="18"/>
          <w:u w:val="dotted"/>
        </w:rPr>
        <w:tab/>
      </w:r>
      <w:r w:rsidR="009A7609" w:rsidRPr="00E84C08">
        <w:rPr>
          <w:rFonts w:ascii="Tahoma" w:hAnsi="Tahoma" w:cs="Tahoma"/>
          <w:b w:val="0"/>
          <w:bCs/>
          <w:color w:val="000000" w:themeColor="text1"/>
          <w:sz w:val="14"/>
          <w:szCs w:val="18"/>
          <w:u w:val="dotted"/>
        </w:rPr>
        <w:t>(JEDZ)</w:t>
      </w:r>
      <w:r w:rsidR="00D56FA4" w:rsidRPr="00E84C08">
        <w:rPr>
          <w:rFonts w:ascii="Tahoma" w:hAnsi="Tahoma" w:cs="Tahoma"/>
          <w:b w:val="0"/>
          <w:bCs/>
          <w:color w:val="000000" w:themeColor="text1"/>
          <w:sz w:val="14"/>
          <w:szCs w:val="18"/>
          <w:u w:val="dotted"/>
        </w:rPr>
        <w:tab/>
      </w:r>
      <w:r w:rsidR="00D56FA4" w:rsidRPr="00E84C08">
        <w:rPr>
          <w:rFonts w:ascii="Tahoma" w:hAnsi="Tahoma" w:cs="Tahoma"/>
          <w:b w:val="0"/>
          <w:bCs/>
          <w:color w:val="000000" w:themeColor="text1"/>
          <w:sz w:val="14"/>
          <w:szCs w:val="18"/>
          <w:u w:val="dotted"/>
        </w:rPr>
        <w:tab/>
      </w:r>
      <w:r w:rsidR="00D56FA4" w:rsidRPr="00E84C08">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 xml:space="preserve">                </w:t>
      </w:r>
      <w:r w:rsidRPr="00E84C08">
        <w:rPr>
          <w:rFonts w:ascii="Tahoma" w:hAnsi="Tahoma" w:cs="Tahoma"/>
          <w:b w:val="0"/>
          <w:bCs/>
          <w:color w:val="000000" w:themeColor="text1"/>
          <w:sz w:val="14"/>
          <w:szCs w:val="18"/>
          <w:u w:val="dotted"/>
        </w:rPr>
        <w:tab/>
      </w:r>
      <w:r w:rsidR="00C42ADD" w:rsidRPr="00E84C08">
        <w:rPr>
          <w:rFonts w:ascii="Tahoma" w:hAnsi="Tahoma" w:cs="Tahoma"/>
          <w:b w:val="0"/>
          <w:bCs/>
          <w:color w:val="000000" w:themeColor="text1"/>
          <w:sz w:val="14"/>
          <w:szCs w:val="18"/>
          <w:u w:val="dotted"/>
        </w:rPr>
        <w:t xml:space="preserve">– zał. </w:t>
      </w:r>
      <w:r w:rsidR="00F92576" w:rsidRPr="00E84C08">
        <w:rPr>
          <w:rFonts w:ascii="Tahoma" w:hAnsi="Tahoma" w:cs="Tahoma"/>
          <w:b w:val="0"/>
          <w:bCs/>
          <w:color w:val="000000" w:themeColor="text1"/>
          <w:sz w:val="14"/>
          <w:szCs w:val="18"/>
          <w:u w:val="dotted"/>
        </w:rPr>
        <w:t>3</w:t>
      </w:r>
    </w:p>
    <w:p w14:paraId="46A22DEB" w14:textId="6C412474" w:rsidR="000F119D" w:rsidRPr="00E84C08" w:rsidRDefault="00C42ADD" w:rsidP="000330A9">
      <w:pPr>
        <w:pStyle w:val="Tekstpodstawowy"/>
        <w:numPr>
          <w:ilvl w:val="3"/>
          <w:numId w:val="24"/>
        </w:numPr>
        <w:spacing w:line="276" w:lineRule="auto"/>
        <w:ind w:left="426" w:hanging="426"/>
        <w:rPr>
          <w:rFonts w:ascii="Tahoma" w:hAnsi="Tahoma" w:cs="Tahoma"/>
          <w:b w:val="0"/>
          <w:bCs/>
          <w:color w:val="000000" w:themeColor="text1"/>
          <w:sz w:val="14"/>
          <w:szCs w:val="18"/>
          <w:u w:val="dotted"/>
        </w:rPr>
      </w:pPr>
      <w:r w:rsidRPr="00E84C08">
        <w:rPr>
          <w:rFonts w:ascii="Tahoma" w:hAnsi="Tahoma" w:cs="Tahoma"/>
          <w:b w:val="0"/>
          <w:bCs/>
          <w:color w:val="000000" w:themeColor="text1"/>
          <w:sz w:val="14"/>
          <w:szCs w:val="18"/>
          <w:u w:val="dotted"/>
        </w:rPr>
        <w:t xml:space="preserve">Istotne postanowienia umowne             </w:t>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001B7D52"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C51BAC" w:rsidRPr="00E84C08">
        <w:rPr>
          <w:rFonts w:ascii="Tahoma" w:hAnsi="Tahoma" w:cs="Tahoma"/>
          <w:b w:val="0"/>
          <w:bCs/>
          <w:color w:val="000000" w:themeColor="text1"/>
          <w:sz w:val="14"/>
          <w:szCs w:val="18"/>
          <w:u w:val="dotted"/>
        </w:rPr>
        <w:t>– zał.</w:t>
      </w:r>
      <w:r w:rsidR="00003371" w:rsidRPr="00E84C08">
        <w:rPr>
          <w:rFonts w:ascii="Tahoma" w:hAnsi="Tahoma" w:cs="Tahoma"/>
          <w:b w:val="0"/>
          <w:bCs/>
          <w:color w:val="000000" w:themeColor="text1"/>
          <w:sz w:val="14"/>
          <w:szCs w:val="18"/>
          <w:u w:val="dotted"/>
        </w:rPr>
        <w:t xml:space="preserve"> </w:t>
      </w:r>
      <w:r w:rsidR="00F92576" w:rsidRPr="00E84C08">
        <w:rPr>
          <w:rFonts w:ascii="Tahoma" w:hAnsi="Tahoma" w:cs="Tahoma"/>
          <w:b w:val="0"/>
          <w:bCs/>
          <w:color w:val="000000" w:themeColor="text1"/>
          <w:sz w:val="14"/>
          <w:szCs w:val="18"/>
          <w:u w:val="dotted"/>
        </w:rPr>
        <w:t>4</w:t>
      </w:r>
    </w:p>
    <w:p w14:paraId="17D2CE34" w14:textId="4BB483CE" w:rsidR="000F119D" w:rsidRPr="00E84C08" w:rsidRDefault="00C42ADD" w:rsidP="000330A9">
      <w:pPr>
        <w:pStyle w:val="Tekstpodstawowy"/>
        <w:numPr>
          <w:ilvl w:val="3"/>
          <w:numId w:val="24"/>
        </w:numPr>
        <w:spacing w:line="276" w:lineRule="auto"/>
        <w:ind w:left="426" w:hanging="426"/>
        <w:rPr>
          <w:rFonts w:ascii="Tahoma" w:hAnsi="Tahoma" w:cs="Tahoma"/>
          <w:b w:val="0"/>
          <w:bCs/>
          <w:color w:val="000000" w:themeColor="text1"/>
          <w:sz w:val="14"/>
          <w:szCs w:val="18"/>
          <w:u w:val="dotted"/>
        </w:rPr>
      </w:pPr>
      <w:r w:rsidRPr="00E84C08">
        <w:rPr>
          <w:rFonts w:ascii="Tahoma" w:hAnsi="Tahoma" w:cs="Tahoma"/>
          <w:b w:val="0"/>
          <w:bCs/>
          <w:color w:val="000000" w:themeColor="text1"/>
          <w:sz w:val="14"/>
          <w:szCs w:val="18"/>
          <w:u w:val="dotted"/>
        </w:rPr>
        <w:t>Informacja o braku przynależności do grupy kapitałowej</w:t>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00C51BAC" w:rsidRPr="00E84C08">
        <w:rPr>
          <w:rFonts w:ascii="Tahoma" w:hAnsi="Tahoma" w:cs="Tahoma"/>
          <w:b w:val="0"/>
          <w:bCs/>
          <w:color w:val="000000" w:themeColor="text1"/>
          <w:sz w:val="14"/>
          <w:szCs w:val="18"/>
          <w:u w:val="dotted"/>
        </w:rPr>
        <w:tab/>
      </w:r>
      <w:r w:rsidR="00C51BAC"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1B7D52"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736BFD">
        <w:rPr>
          <w:rFonts w:ascii="Tahoma" w:hAnsi="Tahoma" w:cs="Tahoma"/>
          <w:b w:val="0"/>
          <w:bCs/>
          <w:color w:val="000000" w:themeColor="text1"/>
          <w:sz w:val="14"/>
          <w:szCs w:val="18"/>
          <w:u w:val="dotted"/>
        </w:rPr>
        <w:t xml:space="preserve">                 </w:t>
      </w:r>
      <w:r w:rsidR="000F119D" w:rsidRPr="00E84C08">
        <w:rPr>
          <w:rFonts w:ascii="Tahoma" w:hAnsi="Tahoma" w:cs="Tahoma"/>
          <w:b w:val="0"/>
          <w:bCs/>
          <w:color w:val="000000" w:themeColor="text1"/>
          <w:sz w:val="14"/>
          <w:szCs w:val="18"/>
          <w:u w:val="dotted"/>
        </w:rPr>
        <w:tab/>
      </w:r>
      <w:r w:rsidR="00C51BAC" w:rsidRPr="00E84C08">
        <w:rPr>
          <w:rFonts w:ascii="Tahoma" w:hAnsi="Tahoma" w:cs="Tahoma"/>
          <w:b w:val="0"/>
          <w:bCs/>
          <w:color w:val="000000" w:themeColor="text1"/>
          <w:sz w:val="14"/>
          <w:szCs w:val="18"/>
          <w:u w:val="dotted"/>
        </w:rPr>
        <w:t>– zał.</w:t>
      </w:r>
      <w:r w:rsidR="00003371" w:rsidRPr="00E84C08">
        <w:rPr>
          <w:rFonts w:ascii="Tahoma" w:hAnsi="Tahoma" w:cs="Tahoma"/>
          <w:b w:val="0"/>
          <w:bCs/>
          <w:color w:val="000000" w:themeColor="text1"/>
          <w:sz w:val="14"/>
          <w:szCs w:val="18"/>
          <w:u w:val="dotted"/>
        </w:rPr>
        <w:t xml:space="preserve"> </w:t>
      </w:r>
      <w:r w:rsidR="00F92576" w:rsidRPr="00E84C08">
        <w:rPr>
          <w:rFonts w:ascii="Tahoma" w:hAnsi="Tahoma" w:cs="Tahoma"/>
          <w:b w:val="0"/>
          <w:bCs/>
          <w:color w:val="000000" w:themeColor="text1"/>
          <w:sz w:val="14"/>
          <w:szCs w:val="18"/>
          <w:u w:val="dotted"/>
        </w:rPr>
        <w:t>5</w:t>
      </w:r>
    </w:p>
    <w:p w14:paraId="222FEC73" w14:textId="3CF08191" w:rsidR="000F119D" w:rsidRPr="00E84C08" w:rsidRDefault="00C42ADD" w:rsidP="000330A9">
      <w:pPr>
        <w:pStyle w:val="Tekstpodstawowy"/>
        <w:numPr>
          <w:ilvl w:val="3"/>
          <w:numId w:val="24"/>
        </w:numPr>
        <w:spacing w:line="276" w:lineRule="auto"/>
        <w:ind w:left="426" w:hanging="426"/>
        <w:rPr>
          <w:rFonts w:ascii="Tahoma" w:hAnsi="Tahoma" w:cs="Tahoma"/>
          <w:b w:val="0"/>
          <w:bCs/>
          <w:color w:val="000000" w:themeColor="text1"/>
          <w:sz w:val="14"/>
          <w:szCs w:val="18"/>
          <w:u w:val="dotted"/>
        </w:rPr>
      </w:pPr>
      <w:r w:rsidRPr="00E84C08">
        <w:rPr>
          <w:rFonts w:ascii="Tahoma" w:hAnsi="Tahoma" w:cs="Tahoma"/>
          <w:b w:val="0"/>
          <w:bCs/>
          <w:color w:val="000000" w:themeColor="text1"/>
          <w:sz w:val="14"/>
          <w:szCs w:val="18"/>
          <w:u w:val="dotted"/>
        </w:rPr>
        <w:t>Klauzula informacyjna z art. 13 RODO</w:t>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ab/>
        <w:t xml:space="preserve">     </w:t>
      </w:r>
      <w:r w:rsidRPr="00E84C08">
        <w:rPr>
          <w:rFonts w:ascii="Tahoma" w:hAnsi="Tahoma" w:cs="Tahoma"/>
          <w:b w:val="0"/>
          <w:bCs/>
          <w:color w:val="000000" w:themeColor="text1"/>
          <w:sz w:val="14"/>
          <w:szCs w:val="18"/>
          <w:u w:val="dotted"/>
        </w:rPr>
        <w:tab/>
      </w:r>
      <w:r w:rsidR="001B7D52" w:rsidRPr="00E84C08">
        <w:rPr>
          <w:rFonts w:ascii="Tahoma" w:hAnsi="Tahoma" w:cs="Tahoma"/>
          <w:b w:val="0"/>
          <w:bCs/>
          <w:color w:val="000000" w:themeColor="text1"/>
          <w:sz w:val="14"/>
          <w:szCs w:val="18"/>
          <w:u w:val="dotted"/>
        </w:rPr>
        <w:tab/>
      </w:r>
      <w:r w:rsidR="001B7D52"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000F119D" w:rsidRPr="00E84C08">
        <w:rPr>
          <w:rFonts w:ascii="Tahoma" w:hAnsi="Tahoma" w:cs="Tahoma"/>
          <w:b w:val="0"/>
          <w:bCs/>
          <w:color w:val="000000" w:themeColor="text1"/>
          <w:sz w:val="14"/>
          <w:szCs w:val="18"/>
          <w:u w:val="dotted"/>
        </w:rPr>
        <w:tab/>
      </w:r>
      <w:r w:rsidRPr="00E84C08">
        <w:rPr>
          <w:rFonts w:ascii="Tahoma" w:hAnsi="Tahoma" w:cs="Tahoma"/>
          <w:b w:val="0"/>
          <w:bCs/>
          <w:color w:val="000000" w:themeColor="text1"/>
          <w:sz w:val="14"/>
          <w:szCs w:val="18"/>
          <w:u w:val="dotted"/>
        </w:rPr>
        <w:t>– zał.</w:t>
      </w:r>
      <w:r w:rsidR="00003371" w:rsidRPr="00E84C08">
        <w:rPr>
          <w:rFonts w:ascii="Tahoma" w:hAnsi="Tahoma" w:cs="Tahoma"/>
          <w:b w:val="0"/>
          <w:bCs/>
          <w:color w:val="000000" w:themeColor="text1"/>
          <w:sz w:val="14"/>
          <w:szCs w:val="18"/>
          <w:u w:val="dotted"/>
        </w:rPr>
        <w:t xml:space="preserve"> </w:t>
      </w:r>
      <w:r w:rsidR="00F92576" w:rsidRPr="00E84C08">
        <w:rPr>
          <w:rFonts w:ascii="Tahoma" w:hAnsi="Tahoma" w:cs="Tahoma"/>
          <w:b w:val="0"/>
          <w:bCs/>
          <w:color w:val="000000" w:themeColor="text1"/>
          <w:sz w:val="14"/>
          <w:szCs w:val="18"/>
          <w:u w:val="dotted"/>
        </w:rPr>
        <w:t>6</w:t>
      </w:r>
    </w:p>
    <w:p w14:paraId="53E4758E" w14:textId="77777777" w:rsidR="006018BC" w:rsidRPr="00E84C08" w:rsidRDefault="00AE44F8" w:rsidP="000330A9">
      <w:pPr>
        <w:widowControl w:val="0"/>
        <w:numPr>
          <w:ilvl w:val="12"/>
          <w:numId w:val="0"/>
        </w:numPr>
        <w:spacing w:line="276" w:lineRule="auto"/>
        <w:ind w:left="284" w:hanging="284"/>
        <w:jc w:val="right"/>
        <w:rPr>
          <w:rFonts w:ascii="Tahoma" w:hAnsi="Tahoma" w:cs="Tahoma"/>
          <w:b/>
          <w:color w:val="000000" w:themeColor="text1"/>
          <w:sz w:val="16"/>
          <w:szCs w:val="18"/>
        </w:rPr>
      </w:pPr>
      <w:r w:rsidRPr="00E84C08">
        <w:rPr>
          <w:rFonts w:ascii="Tahoma" w:hAnsi="Tahoma" w:cs="Tahoma"/>
          <w:b/>
          <w:color w:val="000000" w:themeColor="text1"/>
          <w:sz w:val="16"/>
          <w:szCs w:val="18"/>
          <w:highlight w:val="yellow"/>
        </w:rPr>
        <w:br w:type="page"/>
      </w:r>
      <w:r w:rsidR="006018BC" w:rsidRPr="00E84C08">
        <w:rPr>
          <w:rFonts w:ascii="Tahoma" w:hAnsi="Tahoma" w:cs="Tahoma"/>
          <w:b/>
          <w:color w:val="000000" w:themeColor="text1"/>
          <w:sz w:val="16"/>
          <w:szCs w:val="18"/>
        </w:rPr>
        <w:lastRenderedPageBreak/>
        <w:t>Załącznik nr 1 do SIWZ</w:t>
      </w:r>
    </w:p>
    <w:p w14:paraId="7E7E99E1" w14:textId="77777777" w:rsidR="006018BC" w:rsidRPr="00E84C08" w:rsidRDefault="006018BC" w:rsidP="000330A9">
      <w:pPr>
        <w:pStyle w:val="Nagwek6"/>
        <w:widowControl/>
        <w:spacing w:line="276" w:lineRule="auto"/>
        <w:ind w:left="284" w:hanging="284"/>
        <w:jc w:val="left"/>
        <w:rPr>
          <w:rFonts w:ascii="Tahoma" w:hAnsi="Tahoma" w:cs="Tahoma"/>
          <w:b w:val="0"/>
          <w:color w:val="000000" w:themeColor="text1"/>
          <w:sz w:val="16"/>
          <w:szCs w:val="18"/>
        </w:rPr>
      </w:pPr>
    </w:p>
    <w:p w14:paraId="59E25003" w14:textId="77777777" w:rsidR="006018BC" w:rsidRPr="00E84C08" w:rsidRDefault="00CE6DDF" w:rsidP="000330A9">
      <w:pPr>
        <w:pStyle w:val="Nagwek6"/>
        <w:widowControl/>
        <w:tabs>
          <w:tab w:val="center" w:pos="4677"/>
          <w:tab w:val="left" w:pos="6173"/>
        </w:tabs>
        <w:spacing w:line="276" w:lineRule="auto"/>
        <w:ind w:left="284" w:hanging="284"/>
        <w:jc w:val="left"/>
        <w:rPr>
          <w:rFonts w:ascii="Tahoma" w:hAnsi="Tahoma" w:cs="Tahoma"/>
          <w:color w:val="000000" w:themeColor="text1"/>
          <w:sz w:val="16"/>
          <w:szCs w:val="18"/>
        </w:rPr>
      </w:pPr>
      <w:r w:rsidRPr="00E84C08">
        <w:rPr>
          <w:rFonts w:ascii="Tahoma" w:hAnsi="Tahoma" w:cs="Tahoma"/>
          <w:color w:val="000000" w:themeColor="text1"/>
          <w:sz w:val="16"/>
          <w:szCs w:val="18"/>
        </w:rPr>
        <w:tab/>
      </w:r>
      <w:r w:rsidRPr="00E84C08">
        <w:rPr>
          <w:rFonts w:ascii="Tahoma" w:hAnsi="Tahoma" w:cs="Tahoma"/>
          <w:color w:val="000000" w:themeColor="text1"/>
          <w:sz w:val="16"/>
          <w:szCs w:val="18"/>
        </w:rPr>
        <w:tab/>
      </w:r>
      <w:r w:rsidR="006018BC" w:rsidRPr="00E84C08">
        <w:rPr>
          <w:rFonts w:ascii="Tahoma" w:hAnsi="Tahoma" w:cs="Tahoma"/>
          <w:color w:val="000000" w:themeColor="text1"/>
          <w:sz w:val="16"/>
          <w:szCs w:val="18"/>
        </w:rPr>
        <w:t>FORMULARZ OFERTOWY</w:t>
      </w:r>
      <w:r w:rsidRPr="00E84C08">
        <w:rPr>
          <w:rFonts w:ascii="Tahoma" w:hAnsi="Tahoma" w:cs="Tahoma"/>
          <w:color w:val="000000" w:themeColor="text1"/>
          <w:sz w:val="16"/>
          <w:szCs w:val="18"/>
        </w:rPr>
        <w:tab/>
      </w:r>
    </w:p>
    <w:p w14:paraId="5A2465EB" w14:textId="77777777" w:rsidR="006018BC" w:rsidRPr="00E84C08" w:rsidRDefault="009D1452" w:rsidP="000330A9">
      <w:pPr>
        <w:pStyle w:val="Nagwek5"/>
        <w:spacing w:line="276" w:lineRule="auto"/>
        <w:ind w:left="284" w:hanging="284"/>
        <w:jc w:val="left"/>
        <w:rPr>
          <w:rFonts w:ascii="Tahoma" w:hAnsi="Tahoma" w:cs="Tahoma"/>
          <w:b w:val="0"/>
          <w:color w:val="000000" w:themeColor="text1"/>
          <w:sz w:val="16"/>
          <w:szCs w:val="18"/>
        </w:rPr>
      </w:pPr>
      <w:r w:rsidRPr="00E84C08">
        <w:rPr>
          <w:rFonts w:ascii="Tahoma" w:hAnsi="Tahoma" w:cs="Tahoma"/>
          <w:b w:val="0"/>
          <w:color w:val="000000" w:themeColor="text1"/>
          <w:sz w:val="16"/>
          <w:szCs w:val="18"/>
        </w:rPr>
        <w:t xml:space="preserve"> </w:t>
      </w:r>
    </w:p>
    <w:p w14:paraId="4166D89D" w14:textId="1A2B5E10" w:rsidR="00153A56" w:rsidRPr="00E84C08" w:rsidRDefault="00153A56" w:rsidP="000330A9">
      <w:pPr>
        <w:widowControl w:val="0"/>
        <w:autoSpaceDE w:val="0"/>
        <w:autoSpaceDN w:val="0"/>
        <w:adjustRightInd w:val="0"/>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Pełna nazwa Wykonawcy</w:t>
      </w:r>
      <w:r w:rsidR="009F215C"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w:t>
      </w:r>
      <w:r w:rsidR="009F215C" w:rsidRPr="00E84C08">
        <w:rPr>
          <w:rFonts w:ascii="Tahoma" w:hAnsi="Tahoma" w:cs="Tahoma"/>
          <w:color w:val="000000" w:themeColor="text1"/>
          <w:sz w:val="16"/>
          <w:szCs w:val="18"/>
        </w:rPr>
        <w:t>..................</w:t>
      </w:r>
      <w:r w:rsidRPr="00E84C08">
        <w:rPr>
          <w:rFonts w:ascii="Tahoma" w:hAnsi="Tahoma" w:cs="Tahoma"/>
          <w:color w:val="000000" w:themeColor="text1"/>
          <w:sz w:val="16"/>
          <w:szCs w:val="18"/>
        </w:rPr>
        <w:t>......................................................................................</w:t>
      </w:r>
    </w:p>
    <w:p w14:paraId="2190DC9F" w14:textId="77777777" w:rsidR="00153A56" w:rsidRPr="00E84C08" w:rsidRDefault="00153A56" w:rsidP="000330A9">
      <w:pPr>
        <w:widowControl w:val="0"/>
        <w:autoSpaceDE w:val="0"/>
        <w:autoSpaceDN w:val="0"/>
        <w:adjustRightInd w:val="0"/>
        <w:spacing w:line="276" w:lineRule="auto"/>
        <w:ind w:left="284" w:hanging="284"/>
        <w:rPr>
          <w:rFonts w:ascii="Tahoma" w:hAnsi="Tahoma" w:cs="Tahoma"/>
          <w:color w:val="000000" w:themeColor="text1"/>
          <w:sz w:val="16"/>
          <w:szCs w:val="18"/>
        </w:rPr>
      </w:pPr>
    </w:p>
    <w:p w14:paraId="4D6C9494" w14:textId="77777777" w:rsidR="00153A56" w:rsidRPr="00E84C08" w:rsidRDefault="00153A56" w:rsidP="000330A9">
      <w:pPr>
        <w:widowControl w:val="0"/>
        <w:autoSpaceDE w:val="0"/>
        <w:autoSpaceDN w:val="0"/>
        <w:adjustRightInd w:val="0"/>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w:t>
      </w:r>
      <w:r w:rsidR="009F215C" w:rsidRPr="00E84C08">
        <w:rPr>
          <w:rFonts w:ascii="Tahoma" w:hAnsi="Tahoma" w:cs="Tahoma"/>
          <w:color w:val="000000" w:themeColor="text1"/>
          <w:sz w:val="16"/>
          <w:szCs w:val="18"/>
        </w:rPr>
        <w:t>.................</w:t>
      </w:r>
      <w:r w:rsidRPr="00E84C08">
        <w:rPr>
          <w:rFonts w:ascii="Tahoma" w:hAnsi="Tahoma" w:cs="Tahoma"/>
          <w:color w:val="000000" w:themeColor="text1"/>
          <w:sz w:val="16"/>
          <w:szCs w:val="18"/>
        </w:rPr>
        <w:t>..........................................................................................</w:t>
      </w:r>
    </w:p>
    <w:p w14:paraId="598CE348" w14:textId="77777777" w:rsidR="006018BC" w:rsidRPr="00E84C08" w:rsidRDefault="006018BC" w:rsidP="000330A9">
      <w:pPr>
        <w:widowControl w:val="0"/>
        <w:spacing w:line="276" w:lineRule="auto"/>
        <w:ind w:left="284" w:hanging="284"/>
        <w:rPr>
          <w:rFonts w:ascii="Tahoma" w:hAnsi="Tahoma" w:cs="Tahoma"/>
          <w:color w:val="000000" w:themeColor="text1"/>
          <w:sz w:val="16"/>
          <w:szCs w:val="18"/>
        </w:rPr>
      </w:pPr>
    </w:p>
    <w:p w14:paraId="0CF8221E" w14:textId="13B394EC" w:rsidR="00153A56" w:rsidRPr="00E84C08" w:rsidRDefault="009F215C" w:rsidP="000330A9">
      <w:pPr>
        <w:widowControl w:val="0"/>
        <w:autoSpaceDE w:val="0"/>
        <w:autoSpaceDN w:val="0"/>
        <w:adjustRightInd w:val="0"/>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A</w:t>
      </w:r>
      <w:r w:rsidR="00153A56" w:rsidRPr="00E84C08">
        <w:rPr>
          <w:rFonts w:ascii="Tahoma" w:hAnsi="Tahoma" w:cs="Tahoma"/>
          <w:color w:val="000000" w:themeColor="text1"/>
          <w:sz w:val="16"/>
          <w:szCs w:val="18"/>
        </w:rPr>
        <w:t>dres Wykonawcy</w:t>
      </w:r>
      <w:r w:rsidRPr="00E84C08">
        <w:rPr>
          <w:rFonts w:ascii="Tahoma" w:hAnsi="Tahoma" w:cs="Tahoma"/>
          <w:color w:val="000000" w:themeColor="text1"/>
          <w:sz w:val="16"/>
          <w:szCs w:val="18"/>
        </w:rPr>
        <w:t xml:space="preserve">: </w:t>
      </w:r>
      <w:r w:rsidR="00153A56" w:rsidRPr="00E84C08">
        <w:rPr>
          <w:rFonts w:ascii="Tahoma" w:hAnsi="Tahoma" w:cs="Tahoma"/>
          <w:color w:val="000000" w:themeColor="text1"/>
          <w:sz w:val="16"/>
          <w:szCs w:val="18"/>
        </w:rPr>
        <w:t>ul. .................</w:t>
      </w:r>
      <w:r w:rsidRPr="00E84C08">
        <w:rPr>
          <w:rFonts w:ascii="Tahoma" w:hAnsi="Tahoma" w:cs="Tahoma"/>
          <w:color w:val="000000" w:themeColor="text1"/>
          <w:sz w:val="16"/>
          <w:szCs w:val="18"/>
        </w:rPr>
        <w:t>.....................</w:t>
      </w:r>
      <w:r w:rsidR="00153A56" w:rsidRPr="00E84C08">
        <w:rPr>
          <w:rFonts w:ascii="Tahoma" w:hAnsi="Tahoma" w:cs="Tahoma"/>
          <w:color w:val="000000" w:themeColor="text1"/>
          <w:sz w:val="16"/>
          <w:szCs w:val="18"/>
        </w:rPr>
        <w:t>........................</w:t>
      </w:r>
      <w:r w:rsidRPr="00E84C08">
        <w:rPr>
          <w:rFonts w:ascii="Tahoma" w:hAnsi="Tahoma" w:cs="Tahoma"/>
          <w:color w:val="000000" w:themeColor="text1"/>
          <w:sz w:val="16"/>
          <w:szCs w:val="18"/>
        </w:rPr>
        <w:t>...............................</w:t>
      </w:r>
      <w:r w:rsidR="00153A56" w:rsidRPr="00E84C08">
        <w:rPr>
          <w:rFonts w:ascii="Tahoma" w:hAnsi="Tahoma" w:cs="Tahoma"/>
          <w:color w:val="000000" w:themeColor="text1"/>
          <w:sz w:val="16"/>
          <w:szCs w:val="18"/>
        </w:rPr>
        <w:t>........</w:t>
      </w:r>
      <w:r w:rsidR="00153A56" w:rsidRPr="00E84C08">
        <w:rPr>
          <w:rFonts w:ascii="Tahoma" w:hAnsi="Tahoma" w:cs="Tahoma"/>
          <w:color w:val="000000" w:themeColor="text1"/>
          <w:sz w:val="16"/>
          <w:szCs w:val="18"/>
        </w:rPr>
        <w:tab/>
        <w:t>nr ...................</w:t>
      </w:r>
    </w:p>
    <w:p w14:paraId="26418E06" w14:textId="77777777" w:rsidR="00153A56" w:rsidRPr="00E84C08" w:rsidRDefault="00153A56" w:rsidP="000330A9">
      <w:pPr>
        <w:widowControl w:val="0"/>
        <w:autoSpaceDE w:val="0"/>
        <w:autoSpaceDN w:val="0"/>
        <w:adjustRightInd w:val="0"/>
        <w:spacing w:line="276" w:lineRule="auto"/>
        <w:ind w:left="284" w:hanging="284"/>
        <w:rPr>
          <w:rFonts w:ascii="Tahoma" w:hAnsi="Tahoma" w:cs="Tahoma"/>
          <w:color w:val="000000" w:themeColor="text1"/>
          <w:sz w:val="16"/>
          <w:szCs w:val="18"/>
        </w:rPr>
      </w:pPr>
    </w:p>
    <w:p w14:paraId="3BF24DB4" w14:textId="29361409" w:rsidR="00153A56" w:rsidRPr="00E84C08" w:rsidRDefault="00153A56" w:rsidP="000330A9">
      <w:pPr>
        <w:widowControl w:val="0"/>
        <w:autoSpaceDE w:val="0"/>
        <w:autoSpaceDN w:val="0"/>
        <w:adjustRightInd w:val="0"/>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kod pocztowy ........................</w:t>
      </w:r>
      <w:r w:rsidR="009F215C" w:rsidRPr="00E84C08">
        <w:rPr>
          <w:rFonts w:ascii="Tahoma" w:hAnsi="Tahoma" w:cs="Tahoma"/>
          <w:color w:val="000000" w:themeColor="text1"/>
          <w:sz w:val="16"/>
          <w:szCs w:val="18"/>
        </w:rPr>
        <w:t>...................</w:t>
      </w:r>
      <w:r w:rsidRPr="00E84C08">
        <w:rPr>
          <w:rFonts w:ascii="Tahoma" w:hAnsi="Tahoma" w:cs="Tahoma"/>
          <w:color w:val="000000" w:themeColor="text1"/>
          <w:sz w:val="16"/>
          <w:szCs w:val="18"/>
        </w:rPr>
        <w:t>.......</w:t>
      </w:r>
      <w:r w:rsidRPr="00E84C08">
        <w:rPr>
          <w:rFonts w:ascii="Tahoma" w:hAnsi="Tahoma" w:cs="Tahoma"/>
          <w:color w:val="000000" w:themeColor="text1"/>
          <w:sz w:val="16"/>
          <w:szCs w:val="18"/>
        </w:rPr>
        <w:tab/>
        <w:t>miejscowość</w:t>
      </w:r>
      <w:r w:rsidR="009F215C"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w:t>
      </w:r>
    </w:p>
    <w:p w14:paraId="599BBDD8" w14:textId="77777777" w:rsidR="003B0D31" w:rsidRPr="00E84C08" w:rsidRDefault="003B0D31" w:rsidP="000330A9">
      <w:pPr>
        <w:widowControl w:val="0"/>
        <w:spacing w:line="276" w:lineRule="auto"/>
        <w:ind w:left="284" w:hanging="284"/>
        <w:rPr>
          <w:rFonts w:ascii="Tahoma" w:hAnsi="Tahoma" w:cs="Tahoma"/>
          <w:color w:val="000000" w:themeColor="text1"/>
          <w:sz w:val="16"/>
          <w:szCs w:val="18"/>
        </w:rPr>
      </w:pPr>
    </w:p>
    <w:p w14:paraId="6D2B29D2" w14:textId="5D45BE9A" w:rsidR="006018BC" w:rsidRPr="00E84C08" w:rsidRDefault="006018BC" w:rsidP="000330A9">
      <w:pPr>
        <w:widowControl w:val="0"/>
        <w:spacing w:line="276" w:lineRule="auto"/>
        <w:ind w:left="284" w:hanging="284"/>
        <w:rPr>
          <w:rFonts w:ascii="Tahoma" w:hAnsi="Tahoma" w:cs="Tahoma"/>
          <w:color w:val="000000" w:themeColor="text1"/>
          <w:sz w:val="16"/>
          <w:szCs w:val="18"/>
          <w:lang w:val="de-DE"/>
        </w:rPr>
      </w:pPr>
      <w:r w:rsidRPr="00E84C08">
        <w:rPr>
          <w:rFonts w:ascii="Tahoma" w:hAnsi="Tahoma" w:cs="Tahoma"/>
          <w:color w:val="000000" w:themeColor="text1"/>
          <w:sz w:val="16"/>
          <w:szCs w:val="18"/>
        </w:rPr>
        <w:t>Nr tel.: .............................</w:t>
      </w:r>
      <w:r w:rsidR="00DA19FB" w:rsidRPr="00E84C08">
        <w:rPr>
          <w:rFonts w:ascii="Tahoma" w:hAnsi="Tahoma" w:cs="Tahoma"/>
          <w:color w:val="000000" w:themeColor="text1"/>
          <w:sz w:val="16"/>
          <w:szCs w:val="18"/>
        </w:rPr>
        <w:t>..................</w:t>
      </w:r>
      <w:r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lang w:val="de-DE"/>
        </w:rPr>
        <w:t>Nr fax</w:t>
      </w:r>
      <w:r w:rsidR="00DA19FB" w:rsidRPr="00E84C08">
        <w:rPr>
          <w:rFonts w:ascii="Tahoma" w:hAnsi="Tahoma" w:cs="Tahoma"/>
          <w:color w:val="000000" w:themeColor="text1"/>
          <w:sz w:val="16"/>
          <w:szCs w:val="18"/>
          <w:lang w:val="de-DE"/>
        </w:rPr>
        <w:t xml:space="preserve"> </w:t>
      </w:r>
      <w:r w:rsidRPr="00E84C08">
        <w:rPr>
          <w:rFonts w:ascii="Tahoma" w:hAnsi="Tahoma" w:cs="Tahoma"/>
          <w:color w:val="000000" w:themeColor="text1"/>
          <w:sz w:val="16"/>
          <w:szCs w:val="18"/>
          <w:lang w:val="de-DE"/>
        </w:rPr>
        <w:t>...................</w:t>
      </w:r>
      <w:r w:rsidR="00DA19FB" w:rsidRPr="00E84C08">
        <w:rPr>
          <w:rFonts w:ascii="Tahoma" w:hAnsi="Tahoma" w:cs="Tahoma"/>
          <w:color w:val="000000" w:themeColor="text1"/>
          <w:sz w:val="16"/>
          <w:szCs w:val="18"/>
          <w:lang w:val="de-DE"/>
        </w:rPr>
        <w:t>...........................</w:t>
      </w:r>
      <w:r w:rsidRPr="00E84C08">
        <w:rPr>
          <w:rFonts w:ascii="Tahoma" w:hAnsi="Tahoma" w:cs="Tahoma"/>
          <w:color w:val="000000" w:themeColor="text1"/>
          <w:sz w:val="16"/>
          <w:szCs w:val="18"/>
          <w:lang w:val="de-DE"/>
        </w:rPr>
        <w:t>........................</w:t>
      </w:r>
    </w:p>
    <w:p w14:paraId="2BF04105" w14:textId="77777777" w:rsidR="006018BC" w:rsidRPr="00E84C08" w:rsidRDefault="006018BC" w:rsidP="000330A9">
      <w:pPr>
        <w:widowControl w:val="0"/>
        <w:spacing w:line="276" w:lineRule="auto"/>
        <w:ind w:left="284" w:hanging="284"/>
        <w:rPr>
          <w:rFonts w:ascii="Tahoma" w:hAnsi="Tahoma" w:cs="Tahoma"/>
          <w:color w:val="000000" w:themeColor="text1"/>
          <w:sz w:val="16"/>
          <w:szCs w:val="18"/>
          <w:lang w:val="de-DE"/>
        </w:rPr>
      </w:pPr>
    </w:p>
    <w:p w14:paraId="3AFB2DAA" w14:textId="4288C327" w:rsidR="006018BC" w:rsidRPr="00E84C08" w:rsidRDefault="006018BC" w:rsidP="000330A9">
      <w:pPr>
        <w:spacing w:line="276" w:lineRule="auto"/>
        <w:ind w:left="284" w:hanging="284"/>
        <w:rPr>
          <w:rFonts w:ascii="Tahoma" w:hAnsi="Tahoma" w:cs="Tahoma"/>
          <w:color w:val="000000" w:themeColor="text1"/>
          <w:sz w:val="16"/>
          <w:szCs w:val="18"/>
          <w:lang w:val="de-DE"/>
        </w:rPr>
      </w:pPr>
      <w:r w:rsidRPr="00E84C08">
        <w:rPr>
          <w:rFonts w:ascii="Tahoma" w:hAnsi="Tahoma" w:cs="Tahoma"/>
          <w:color w:val="000000" w:themeColor="text1"/>
          <w:sz w:val="16"/>
          <w:szCs w:val="18"/>
          <w:lang w:val="de-DE"/>
        </w:rPr>
        <w:t>REGON:</w:t>
      </w:r>
      <w:r w:rsidR="00483625" w:rsidRPr="00E84C08">
        <w:rPr>
          <w:rFonts w:ascii="Tahoma" w:hAnsi="Tahoma" w:cs="Tahoma"/>
          <w:color w:val="000000" w:themeColor="text1"/>
          <w:sz w:val="16"/>
          <w:szCs w:val="18"/>
          <w:lang w:val="de-DE"/>
        </w:rPr>
        <w:t xml:space="preserve"> </w:t>
      </w:r>
      <w:r w:rsidRPr="00E84C08">
        <w:rPr>
          <w:rFonts w:ascii="Tahoma" w:hAnsi="Tahoma" w:cs="Tahoma"/>
          <w:color w:val="000000" w:themeColor="text1"/>
          <w:sz w:val="16"/>
          <w:szCs w:val="18"/>
          <w:lang w:val="de-DE"/>
        </w:rPr>
        <w:t>…......................................</w:t>
      </w:r>
      <w:r w:rsidR="002968F9" w:rsidRPr="00E84C08">
        <w:rPr>
          <w:rFonts w:ascii="Tahoma" w:hAnsi="Tahoma" w:cs="Tahoma"/>
          <w:color w:val="000000" w:themeColor="text1"/>
          <w:sz w:val="16"/>
          <w:szCs w:val="18"/>
          <w:lang w:val="de-DE"/>
        </w:rPr>
        <w:t>.............</w:t>
      </w:r>
      <w:r w:rsidRPr="00E84C08">
        <w:rPr>
          <w:rFonts w:ascii="Tahoma" w:hAnsi="Tahoma" w:cs="Tahoma"/>
          <w:color w:val="000000" w:themeColor="text1"/>
          <w:sz w:val="16"/>
          <w:szCs w:val="18"/>
          <w:lang w:val="de-DE"/>
        </w:rPr>
        <w:t xml:space="preserve"> NIP:</w:t>
      </w:r>
      <w:r w:rsidR="00483625" w:rsidRPr="00E84C08">
        <w:rPr>
          <w:rFonts w:ascii="Tahoma" w:hAnsi="Tahoma" w:cs="Tahoma"/>
          <w:color w:val="000000" w:themeColor="text1"/>
          <w:sz w:val="16"/>
          <w:szCs w:val="18"/>
          <w:lang w:val="de-DE"/>
        </w:rPr>
        <w:t xml:space="preserve"> </w:t>
      </w:r>
      <w:r w:rsidRPr="00E84C08">
        <w:rPr>
          <w:rFonts w:ascii="Tahoma" w:hAnsi="Tahoma" w:cs="Tahoma"/>
          <w:color w:val="000000" w:themeColor="text1"/>
          <w:sz w:val="16"/>
          <w:szCs w:val="18"/>
          <w:lang w:val="de-DE"/>
        </w:rPr>
        <w:t>...................................................................</w:t>
      </w:r>
    </w:p>
    <w:p w14:paraId="5113AC39" w14:textId="77777777" w:rsidR="006018BC" w:rsidRPr="00E84C08" w:rsidRDefault="006018BC" w:rsidP="000330A9">
      <w:pPr>
        <w:spacing w:line="276" w:lineRule="auto"/>
        <w:ind w:left="284" w:hanging="284"/>
        <w:rPr>
          <w:rFonts w:ascii="Tahoma" w:hAnsi="Tahoma" w:cs="Tahoma"/>
          <w:color w:val="000000" w:themeColor="text1"/>
          <w:sz w:val="16"/>
          <w:szCs w:val="18"/>
          <w:lang w:val="de-DE"/>
        </w:rPr>
      </w:pPr>
    </w:p>
    <w:p w14:paraId="7AC2DBE6" w14:textId="6CAA5591" w:rsidR="006018BC" w:rsidRPr="00E84C08" w:rsidRDefault="006018BC" w:rsidP="000330A9">
      <w:pPr>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lang w:val="de-DE"/>
        </w:rPr>
        <w:t>e-mail:</w:t>
      </w:r>
      <w:r w:rsidR="009D1452" w:rsidRPr="00E84C08">
        <w:rPr>
          <w:rFonts w:ascii="Tahoma" w:hAnsi="Tahoma" w:cs="Tahoma"/>
          <w:color w:val="000000" w:themeColor="text1"/>
          <w:sz w:val="16"/>
          <w:szCs w:val="18"/>
          <w:lang w:val="de-DE"/>
        </w:rPr>
        <w:t xml:space="preserve"> </w:t>
      </w:r>
      <w:r w:rsidRPr="00E84C08">
        <w:rPr>
          <w:rFonts w:ascii="Tahoma" w:hAnsi="Tahoma" w:cs="Tahoma"/>
          <w:color w:val="000000" w:themeColor="text1"/>
          <w:sz w:val="16"/>
          <w:szCs w:val="18"/>
          <w:lang w:val="de-DE"/>
        </w:rPr>
        <w:t xml:space="preserve">…..................................@................................. </w:t>
      </w:r>
      <w:r w:rsidRPr="00E84C08">
        <w:rPr>
          <w:rFonts w:ascii="Tahoma" w:hAnsi="Tahoma" w:cs="Tahoma"/>
          <w:color w:val="000000" w:themeColor="text1"/>
          <w:sz w:val="16"/>
          <w:szCs w:val="18"/>
        </w:rPr>
        <w:t>http://...................................</w:t>
      </w:r>
      <w:r w:rsidR="009F215C" w:rsidRPr="00E84C08">
        <w:rPr>
          <w:rFonts w:ascii="Tahoma" w:hAnsi="Tahoma" w:cs="Tahoma"/>
          <w:color w:val="000000" w:themeColor="text1"/>
          <w:sz w:val="16"/>
          <w:szCs w:val="18"/>
        </w:rPr>
        <w:t>.....</w:t>
      </w:r>
      <w:r w:rsidR="002968F9" w:rsidRPr="00E84C08">
        <w:rPr>
          <w:rFonts w:ascii="Tahoma" w:hAnsi="Tahoma" w:cs="Tahoma"/>
          <w:color w:val="000000" w:themeColor="text1"/>
          <w:sz w:val="16"/>
          <w:szCs w:val="18"/>
        </w:rPr>
        <w:t>.....</w:t>
      </w:r>
      <w:r w:rsidR="009F215C" w:rsidRPr="00E84C08">
        <w:rPr>
          <w:rFonts w:ascii="Tahoma" w:hAnsi="Tahoma" w:cs="Tahoma"/>
          <w:color w:val="000000" w:themeColor="text1"/>
          <w:sz w:val="16"/>
          <w:szCs w:val="18"/>
        </w:rPr>
        <w:t>.</w:t>
      </w:r>
      <w:r w:rsidR="002968F9" w:rsidRPr="00E84C08">
        <w:rPr>
          <w:rFonts w:ascii="Tahoma" w:hAnsi="Tahoma" w:cs="Tahoma"/>
          <w:color w:val="000000" w:themeColor="text1"/>
          <w:sz w:val="16"/>
          <w:szCs w:val="18"/>
        </w:rPr>
        <w:t>..</w:t>
      </w:r>
    </w:p>
    <w:p w14:paraId="207AF48D" w14:textId="77777777" w:rsidR="009F215C" w:rsidRPr="00E84C08" w:rsidRDefault="009F215C" w:rsidP="000330A9">
      <w:pPr>
        <w:spacing w:line="276" w:lineRule="auto"/>
        <w:ind w:left="284" w:hanging="284"/>
        <w:rPr>
          <w:rFonts w:ascii="Tahoma" w:hAnsi="Tahoma" w:cs="Tahoma"/>
          <w:color w:val="000000" w:themeColor="text1"/>
          <w:sz w:val="16"/>
          <w:szCs w:val="18"/>
        </w:rPr>
      </w:pPr>
    </w:p>
    <w:p w14:paraId="28049194" w14:textId="4043BBA4" w:rsidR="009F215C" w:rsidRPr="00E84C08" w:rsidRDefault="00030A0B" w:rsidP="000330A9">
      <w:pPr>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KRS (jeśli istnieje) ………………………………………….</w:t>
      </w:r>
    </w:p>
    <w:p w14:paraId="525191C3" w14:textId="77777777" w:rsidR="006018BC" w:rsidRPr="00E84C08" w:rsidRDefault="006018BC" w:rsidP="000330A9">
      <w:pPr>
        <w:spacing w:line="276" w:lineRule="auto"/>
        <w:ind w:left="284" w:hanging="284"/>
        <w:rPr>
          <w:rFonts w:ascii="Tahoma" w:hAnsi="Tahoma" w:cs="Tahoma"/>
          <w:color w:val="000000" w:themeColor="text1"/>
          <w:sz w:val="16"/>
          <w:szCs w:val="18"/>
        </w:rPr>
      </w:pPr>
    </w:p>
    <w:p w14:paraId="1E51CC1F" w14:textId="57B117BA" w:rsidR="001A617C" w:rsidRPr="00E84C08" w:rsidRDefault="006018BC" w:rsidP="000330A9">
      <w:pPr>
        <w:autoSpaceDE w:val="0"/>
        <w:autoSpaceDN w:val="0"/>
        <w:adjustRightInd w:val="0"/>
        <w:spacing w:line="276" w:lineRule="auto"/>
        <w:jc w:val="both"/>
        <w:rPr>
          <w:rFonts w:ascii="Tahoma" w:hAnsi="Tahoma" w:cs="Tahoma"/>
          <w:b/>
          <w:bCs/>
          <w:color w:val="000000" w:themeColor="text1"/>
          <w:sz w:val="16"/>
          <w:szCs w:val="18"/>
        </w:rPr>
      </w:pPr>
      <w:r w:rsidRPr="00E84C08">
        <w:rPr>
          <w:rFonts w:ascii="Tahoma" w:hAnsi="Tahoma" w:cs="Tahoma"/>
          <w:snapToGrid w:val="0"/>
          <w:color w:val="000000" w:themeColor="text1"/>
          <w:sz w:val="16"/>
          <w:szCs w:val="18"/>
        </w:rPr>
        <w:t xml:space="preserve">Oferta w postępowaniu o udzielenie zamówienia publicznego przeprowadzonym w trybie przetargu </w:t>
      </w:r>
      <w:r w:rsidR="0050217F" w:rsidRPr="00E84C08">
        <w:rPr>
          <w:rFonts w:ascii="Tahoma" w:hAnsi="Tahoma" w:cs="Tahoma"/>
          <w:snapToGrid w:val="0"/>
          <w:color w:val="000000" w:themeColor="text1"/>
          <w:sz w:val="16"/>
          <w:szCs w:val="18"/>
        </w:rPr>
        <w:t xml:space="preserve">nieograniczonego </w:t>
      </w:r>
      <w:r w:rsidRPr="00E84C08">
        <w:rPr>
          <w:rFonts w:ascii="Tahoma" w:hAnsi="Tahoma" w:cs="Tahoma"/>
          <w:snapToGrid w:val="0"/>
          <w:color w:val="000000" w:themeColor="text1"/>
          <w:sz w:val="16"/>
          <w:szCs w:val="18"/>
        </w:rPr>
        <w:t>na realizację zamówienia pod nazwą:</w:t>
      </w:r>
      <w:r w:rsidR="002F74C1" w:rsidRPr="00E84C08">
        <w:rPr>
          <w:rFonts w:ascii="Tahoma" w:hAnsi="Tahoma" w:cs="Tahoma"/>
          <w:b/>
          <w:color w:val="000000" w:themeColor="text1"/>
          <w:sz w:val="16"/>
          <w:szCs w:val="18"/>
        </w:rPr>
        <w:t xml:space="preserve"> </w:t>
      </w:r>
      <w:r w:rsidR="00DF2645" w:rsidRPr="00E84C08">
        <w:rPr>
          <w:rFonts w:ascii="Tahoma" w:hAnsi="Tahoma" w:cs="Tahoma"/>
          <w:b/>
          <w:bCs/>
          <w:color w:val="000000" w:themeColor="text1"/>
          <w:sz w:val="16"/>
          <w:szCs w:val="18"/>
        </w:rPr>
        <w:t>„Zakup i dostawa sprzętu medycznego jednorazowego i wielorazowego użytku na potrzeby Apteki</w:t>
      </w:r>
      <w:r w:rsidR="00666118" w:rsidRPr="00E84C08">
        <w:rPr>
          <w:rFonts w:ascii="Tahoma" w:hAnsi="Tahoma" w:cs="Tahoma"/>
          <w:b/>
          <w:bCs/>
          <w:color w:val="000000" w:themeColor="text1"/>
          <w:sz w:val="16"/>
          <w:szCs w:val="18"/>
        </w:rPr>
        <w:t xml:space="preserve"> (2)</w:t>
      </w:r>
      <w:r w:rsidR="00DF2645" w:rsidRPr="00E84C08">
        <w:rPr>
          <w:rFonts w:ascii="Tahoma" w:hAnsi="Tahoma" w:cs="Tahoma"/>
          <w:b/>
          <w:bCs/>
          <w:color w:val="000000" w:themeColor="text1"/>
          <w:sz w:val="16"/>
          <w:szCs w:val="18"/>
        </w:rPr>
        <w:t>”</w:t>
      </w:r>
      <w:r w:rsidR="00FB3286" w:rsidRPr="00E84C08">
        <w:rPr>
          <w:rFonts w:ascii="Tahoma" w:hAnsi="Tahoma" w:cs="Tahoma"/>
          <w:b/>
          <w:bCs/>
          <w:color w:val="000000" w:themeColor="text1"/>
          <w:sz w:val="16"/>
          <w:szCs w:val="18"/>
        </w:rPr>
        <w:t xml:space="preserve"> numer referencyjny</w:t>
      </w:r>
      <w:r w:rsidR="00DF392E" w:rsidRPr="00E84C08">
        <w:rPr>
          <w:rFonts w:ascii="Tahoma" w:hAnsi="Tahoma" w:cs="Tahoma"/>
          <w:b/>
          <w:bCs/>
          <w:color w:val="000000" w:themeColor="text1"/>
          <w:sz w:val="16"/>
          <w:szCs w:val="18"/>
        </w:rPr>
        <w:t xml:space="preserve"> SP ZOZ ZSM</w:t>
      </w:r>
      <w:r w:rsidR="00473F06" w:rsidRPr="00E84C08">
        <w:rPr>
          <w:rFonts w:ascii="Tahoma" w:hAnsi="Tahoma" w:cs="Tahoma"/>
          <w:b/>
          <w:bCs/>
          <w:color w:val="000000" w:themeColor="text1"/>
          <w:sz w:val="16"/>
          <w:szCs w:val="18"/>
        </w:rPr>
        <w:t>/</w:t>
      </w:r>
      <w:r w:rsidR="00DF392E" w:rsidRPr="00E84C08">
        <w:rPr>
          <w:rFonts w:ascii="Tahoma" w:hAnsi="Tahoma" w:cs="Tahoma"/>
          <w:b/>
          <w:bCs/>
          <w:color w:val="000000" w:themeColor="text1"/>
          <w:sz w:val="16"/>
          <w:szCs w:val="18"/>
        </w:rPr>
        <w:t>ZP/</w:t>
      </w:r>
      <w:r w:rsidR="00AB43DC" w:rsidRPr="00E84C08">
        <w:rPr>
          <w:rFonts w:ascii="Tahoma" w:hAnsi="Tahoma" w:cs="Tahoma"/>
          <w:b/>
          <w:bCs/>
          <w:color w:val="000000" w:themeColor="text1"/>
          <w:sz w:val="16"/>
          <w:szCs w:val="18"/>
        </w:rPr>
        <w:t>5</w:t>
      </w:r>
      <w:r w:rsidR="00134622" w:rsidRPr="00E84C08">
        <w:rPr>
          <w:rFonts w:ascii="Tahoma" w:hAnsi="Tahoma" w:cs="Tahoma"/>
          <w:b/>
          <w:bCs/>
          <w:color w:val="000000" w:themeColor="text1"/>
          <w:sz w:val="16"/>
          <w:szCs w:val="18"/>
        </w:rPr>
        <w:t>0</w:t>
      </w:r>
      <w:r w:rsidR="00DF392E" w:rsidRPr="00E84C08">
        <w:rPr>
          <w:rFonts w:ascii="Tahoma" w:hAnsi="Tahoma" w:cs="Tahoma"/>
          <w:b/>
          <w:bCs/>
          <w:color w:val="000000" w:themeColor="text1"/>
          <w:sz w:val="16"/>
          <w:szCs w:val="18"/>
        </w:rPr>
        <w:t>/2020</w:t>
      </w:r>
      <w:r w:rsidR="00E60D69" w:rsidRPr="00E84C08">
        <w:rPr>
          <w:rFonts w:ascii="Tahoma" w:hAnsi="Tahoma" w:cs="Tahoma"/>
          <w:b/>
          <w:bCs/>
          <w:color w:val="000000" w:themeColor="text1"/>
          <w:sz w:val="16"/>
          <w:szCs w:val="18"/>
        </w:rPr>
        <w:t>.</w:t>
      </w:r>
    </w:p>
    <w:p w14:paraId="4310726A" w14:textId="77777777" w:rsidR="009F215C" w:rsidRPr="00E84C08" w:rsidRDefault="009F215C" w:rsidP="000330A9">
      <w:pPr>
        <w:tabs>
          <w:tab w:val="num" w:pos="567"/>
        </w:tabs>
        <w:spacing w:line="276" w:lineRule="auto"/>
        <w:ind w:left="284" w:hanging="284"/>
        <w:contextualSpacing/>
        <w:jc w:val="both"/>
        <w:rPr>
          <w:rFonts w:ascii="Tahoma" w:hAnsi="Tahoma" w:cs="Tahoma"/>
          <w:color w:val="000000" w:themeColor="text1"/>
          <w:sz w:val="16"/>
          <w:szCs w:val="18"/>
        </w:rPr>
      </w:pPr>
    </w:p>
    <w:p w14:paraId="549C58C3" w14:textId="23DBF9FE" w:rsidR="00587E8A" w:rsidRPr="00E84C08" w:rsidRDefault="00587E8A" w:rsidP="000330A9">
      <w:pPr>
        <w:pStyle w:val="Akapitzlist"/>
        <w:numPr>
          <w:ilvl w:val="3"/>
          <w:numId w:val="12"/>
        </w:numPr>
        <w:tabs>
          <w:tab w:val="clear" w:pos="360"/>
        </w:tabs>
        <w:spacing w:after="0" w:line="276" w:lineRule="auto"/>
        <w:ind w:left="284" w:hanging="284"/>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Oferujemy realizację przedmiotu zamówienia w zakresie objętym specyfikacją istotnych warunków zamówienia (dalej w treści: SIWZ) za maksymalną łączną kwotę, oraz terminem dostawy określonym zgodnie z tabelą poniżej:</w:t>
      </w:r>
    </w:p>
    <w:tbl>
      <w:tblPr>
        <w:tblStyle w:val="Tabela-Siatka"/>
        <w:tblW w:w="0" w:type="auto"/>
        <w:tblInd w:w="284" w:type="dxa"/>
        <w:tblLook w:val="04A0" w:firstRow="1" w:lastRow="0" w:firstColumn="1" w:lastColumn="0" w:noHBand="0" w:noVBand="1"/>
      </w:tblPr>
      <w:tblGrid>
        <w:gridCol w:w="3085"/>
        <w:gridCol w:w="1842"/>
        <w:gridCol w:w="851"/>
        <w:gridCol w:w="1686"/>
        <w:gridCol w:w="1822"/>
      </w:tblGrid>
      <w:tr w:rsidR="00BF336B" w:rsidRPr="00E84C08" w14:paraId="15DCF47E" w14:textId="77777777" w:rsidTr="00AB43DC">
        <w:tc>
          <w:tcPr>
            <w:tcW w:w="3085" w:type="dxa"/>
            <w:vAlign w:val="center"/>
          </w:tcPr>
          <w:p w14:paraId="53B62B3D" w14:textId="0576C0A9" w:rsidR="00BF336B" w:rsidRPr="00E84C08" w:rsidRDefault="008B096C" w:rsidP="000330A9">
            <w:pPr>
              <w:pStyle w:val="Akapitzlist"/>
              <w:spacing w:after="0" w:line="276" w:lineRule="auto"/>
              <w:ind w:left="0"/>
              <w:jc w:val="center"/>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PAKIET</w:t>
            </w:r>
          </w:p>
        </w:tc>
        <w:tc>
          <w:tcPr>
            <w:tcW w:w="1842" w:type="dxa"/>
            <w:vAlign w:val="center"/>
          </w:tcPr>
          <w:p w14:paraId="0EA5A099" w14:textId="485A05D7" w:rsidR="00BF336B" w:rsidRPr="00E84C08" w:rsidRDefault="008B096C" w:rsidP="000330A9">
            <w:pPr>
              <w:pStyle w:val="Akapitzlist"/>
              <w:spacing w:after="0" w:line="276" w:lineRule="auto"/>
              <w:ind w:left="0"/>
              <w:jc w:val="center"/>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WARTOŚĆ NETTO</w:t>
            </w:r>
          </w:p>
        </w:tc>
        <w:tc>
          <w:tcPr>
            <w:tcW w:w="851" w:type="dxa"/>
            <w:vAlign w:val="center"/>
          </w:tcPr>
          <w:p w14:paraId="030ED478" w14:textId="52751D64" w:rsidR="00BF336B" w:rsidRPr="00E84C08" w:rsidRDefault="008B096C" w:rsidP="000330A9">
            <w:pPr>
              <w:pStyle w:val="Akapitzlist"/>
              <w:spacing w:after="0" w:line="276" w:lineRule="auto"/>
              <w:ind w:left="0"/>
              <w:jc w:val="center"/>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VAT (%)</w:t>
            </w:r>
          </w:p>
        </w:tc>
        <w:tc>
          <w:tcPr>
            <w:tcW w:w="1686" w:type="dxa"/>
            <w:vAlign w:val="center"/>
          </w:tcPr>
          <w:p w14:paraId="6AF9ACA0" w14:textId="61272AC3" w:rsidR="00BF336B" w:rsidRPr="00E84C08" w:rsidRDefault="008B096C" w:rsidP="000330A9">
            <w:pPr>
              <w:pStyle w:val="Akapitzlist"/>
              <w:spacing w:after="0" w:line="276" w:lineRule="auto"/>
              <w:ind w:left="0"/>
              <w:jc w:val="center"/>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WARTOŚĆ BRUTTO</w:t>
            </w:r>
            <w:r w:rsidR="00E8559D" w:rsidRPr="00E84C08">
              <w:rPr>
                <w:rFonts w:ascii="Tahoma" w:eastAsia="Times New Roman" w:hAnsi="Tahoma" w:cs="Tahoma"/>
                <w:b/>
                <w:bCs/>
                <w:color w:val="000000" w:themeColor="text1"/>
                <w:sz w:val="16"/>
                <w:szCs w:val="18"/>
                <w:lang w:eastAsia="pl-PL"/>
              </w:rPr>
              <w:t xml:space="preserve"> (wartość netto + VAT)</w:t>
            </w:r>
          </w:p>
        </w:tc>
        <w:tc>
          <w:tcPr>
            <w:tcW w:w="1822" w:type="dxa"/>
            <w:vAlign w:val="center"/>
          </w:tcPr>
          <w:p w14:paraId="07605657" w14:textId="7C789E8C" w:rsidR="00BF336B" w:rsidRPr="00E84C08" w:rsidRDefault="008B096C" w:rsidP="000330A9">
            <w:pPr>
              <w:pStyle w:val="Akapitzlist"/>
              <w:spacing w:after="0" w:line="276" w:lineRule="auto"/>
              <w:ind w:left="0"/>
              <w:jc w:val="center"/>
              <w:rPr>
                <w:rFonts w:ascii="Tahoma" w:eastAsia="Times New Roman" w:hAnsi="Tahoma" w:cs="Tahoma"/>
                <w:b/>
                <w:bCs/>
                <w:color w:val="000000" w:themeColor="text1"/>
                <w:sz w:val="16"/>
                <w:szCs w:val="18"/>
                <w:lang w:eastAsia="pl-PL"/>
              </w:rPr>
            </w:pPr>
            <w:r w:rsidRPr="00E84C08">
              <w:rPr>
                <w:rFonts w:ascii="Tahoma" w:eastAsia="Times New Roman" w:hAnsi="Tahoma" w:cs="Tahoma"/>
                <w:b/>
                <w:bCs/>
                <w:color w:val="000000" w:themeColor="text1"/>
                <w:sz w:val="16"/>
                <w:szCs w:val="18"/>
                <w:lang w:eastAsia="pl-PL"/>
              </w:rPr>
              <w:t>TERMIN DOSTAWY</w:t>
            </w:r>
            <w:r w:rsidR="00531B80" w:rsidRPr="00E84C08">
              <w:rPr>
                <w:rFonts w:ascii="Tahoma" w:eastAsia="Times New Roman" w:hAnsi="Tahoma" w:cs="Tahoma"/>
                <w:b/>
                <w:bCs/>
                <w:color w:val="000000" w:themeColor="text1"/>
                <w:sz w:val="16"/>
                <w:szCs w:val="18"/>
                <w:lang w:eastAsia="pl-PL"/>
              </w:rPr>
              <w:t xml:space="preserve"> (w dniach)</w:t>
            </w:r>
            <w:r w:rsidR="00F50B99" w:rsidRPr="00E84C08">
              <w:rPr>
                <w:rFonts w:ascii="Tahoma" w:eastAsia="Times New Roman" w:hAnsi="Tahoma" w:cs="Tahoma"/>
                <w:b/>
                <w:bCs/>
                <w:color w:val="000000" w:themeColor="text1"/>
                <w:sz w:val="16"/>
                <w:szCs w:val="18"/>
                <w:lang w:eastAsia="pl-PL"/>
              </w:rPr>
              <w:t xml:space="preserve"> [*]</w:t>
            </w:r>
          </w:p>
        </w:tc>
      </w:tr>
      <w:tr w:rsidR="00BF336B" w:rsidRPr="00E84C08" w14:paraId="6473BBAC" w14:textId="77777777" w:rsidTr="00AB43DC">
        <w:tc>
          <w:tcPr>
            <w:tcW w:w="3085" w:type="dxa"/>
            <w:vAlign w:val="center"/>
          </w:tcPr>
          <w:p w14:paraId="0AA2D0A6" w14:textId="06AAA218"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1 - Odzież jednorazowa</w:t>
            </w:r>
          </w:p>
        </w:tc>
        <w:tc>
          <w:tcPr>
            <w:tcW w:w="1842" w:type="dxa"/>
            <w:vAlign w:val="center"/>
          </w:tcPr>
          <w:p w14:paraId="232B1E3D"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4833CAE6"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05FBB10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23C1FF8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BF336B" w:rsidRPr="00E84C08" w14:paraId="392F8FB5" w14:textId="77777777" w:rsidTr="00AB43DC">
        <w:tc>
          <w:tcPr>
            <w:tcW w:w="3085" w:type="dxa"/>
            <w:vAlign w:val="center"/>
          </w:tcPr>
          <w:p w14:paraId="589C31AE" w14:textId="466EDB22"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2 - Uchwyt do lamp operacyjnych serii MediLed</w:t>
            </w:r>
          </w:p>
        </w:tc>
        <w:tc>
          <w:tcPr>
            <w:tcW w:w="1842" w:type="dxa"/>
            <w:vAlign w:val="center"/>
          </w:tcPr>
          <w:p w14:paraId="7B2ACAFB"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33B9F92B"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0098B56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7D72D3AD"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BF336B" w:rsidRPr="00E84C08" w14:paraId="2A53A776" w14:textId="77777777" w:rsidTr="00AB43DC">
        <w:tc>
          <w:tcPr>
            <w:tcW w:w="3085" w:type="dxa"/>
            <w:vAlign w:val="center"/>
          </w:tcPr>
          <w:p w14:paraId="70A8DB82" w14:textId="2335304D"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3 - Mankiety ciśnieniowe</w:t>
            </w:r>
          </w:p>
        </w:tc>
        <w:tc>
          <w:tcPr>
            <w:tcW w:w="1842" w:type="dxa"/>
            <w:vAlign w:val="center"/>
          </w:tcPr>
          <w:p w14:paraId="18F9F26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47D4394C"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3A6EC15"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25BBA27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BF336B" w:rsidRPr="00E84C08" w14:paraId="66BCF9EE" w14:textId="77777777" w:rsidTr="00AB43DC">
        <w:tc>
          <w:tcPr>
            <w:tcW w:w="3085" w:type="dxa"/>
            <w:vAlign w:val="center"/>
          </w:tcPr>
          <w:p w14:paraId="664C2E9C" w14:textId="1B6314CE"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Pakiet nr 4 - Rękawice diagnostyczne </w:t>
            </w:r>
            <w:r w:rsidR="00AB43DC" w:rsidRPr="00E84C08">
              <w:rPr>
                <w:rFonts w:ascii="Tahoma" w:eastAsia="Times New Roman" w:hAnsi="Tahoma" w:cs="Tahoma"/>
                <w:color w:val="000000" w:themeColor="text1"/>
                <w:sz w:val="16"/>
                <w:szCs w:val="18"/>
                <w:lang w:eastAsia="pl-PL"/>
              </w:rPr>
              <w:t>(</w:t>
            </w:r>
            <w:r w:rsidRPr="00E84C08">
              <w:rPr>
                <w:rFonts w:ascii="Tahoma" w:eastAsia="Times New Roman" w:hAnsi="Tahoma" w:cs="Tahoma"/>
                <w:color w:val="000000" w:themeColor="text1"/>
                <w:sz w:val="16"/>
                <w:szCs w:val="18"/>
                <w:lang w:eastAsia="pl-PL"/>
              </w:rPr>
              <w:t>1</w:t>
            </w:r>
            <w:r w:rsidR="00AB43DC" w:rsidRPr="00E84C08">
              <w:rPr>
                <w:rFonts w:ascii="Tahoma" w:eastAsia="Times New Roman" w:hAnsi="Tahoma" w:cs="Tahoma"/>
                <w:color w:val="000000" w:themeColor="text1"/>
                <w:sz w:val="16"/>
                <w:szCs w:val="18"/>
                <w:lang w:eastAsia="pl-PL"/>
              </w:rPr>
              <w:t>)</w:t>
            </w:r>
          </w:p>
        </w:tc>
        <w:tc>
          <w:tcPr>
            <w:tcW w:w="1842" w:type="dxa"/>
            <w:vAlign w:val="center"/>
          </w:tcPr>
          <w:p w14:paraId="13A5013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3C2CA66C"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17F9585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53BF236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BF336B" w:rsidRPr="00E84C08" w14:paraId="141E91AE" w14:textId="77777777" w:rsidTr="00AB43DC">
        <w:tc>
          <w:tcPr>
            <w:tcW w:w="3085" w:type="dxa"/>
            <w:vAlign w:val="center"/>
          </w:tcPr>
          <w:p w14:paraId="7ACD1A6A" w14:textId="1952B313"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5 - Rękawic</w:t>
            </w:r>
            <w:r w:rsidR="00AB43DC" w:rsidRPr="00E84C08">
              <w:rPr>
                <w:rFonts w:ascii="Tahoma" w:eastAsia="Times New Roman" w:hAnsi="Tahoma" w:cs="Tahoma"/>
                <w:color w:val="000000" w:themeColor="text1"/>
                <w:sz w:val="16"/>
                <w:szCs w:val="18"/>
                <w:lang w:eastAsia="pl-PL"/>
              </w:rPr>
              <w:t>e diagnostyczne (</w:t>
            </w:r>
            <w:r w:rsidRPr="00E84C08">
              <w:rPr>
                <w:rFonts w:ascii="Tahoma" w:eastAsia="Times New Roman" w:hAnsi="Tahoma" w:cs="Tahoma"/>
                <w:color w:val="000000" w:themeColor="text1"/>
                <w:sz w:val="16"/>
                <w:szCs w:val="18"/>
                <w:lang w:eastAsia="pl-PL"/>
              </w:rPr>
              <w:t>2</w:t>
            </w:r>
            <w:r w:rsidR="00AB43DC" w:rsidRPr="00E84C08">
              <w:rPr>
                <w:rFonts w:ascii="Tahoma" w:eastAsia="Times New Roman" w:hAnsi="Tahoma" w:cs="Tahoma"/>
                <w:color w:val="000000" w:themeColor="text1"/>
                <w:sz w:val="16"/>
                <w:szCs w:val="18"/>
                <w:lang w:eastAsia="pl-PL"/>
              </w:rPr>
              <w:t>)</w:t>
            </w:r>
          </w:p>
        </w:tc>
        <w:tc>
          <w:tcPr>
            <w:tcW w:w="1842" w:type="dxa"/>
            <w:vAlign w:val="center"/>
          </w:tcPr>
          <w:p w14:paraId="297B577C"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7BD7F70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272BBBBB"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53CDAAC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BF336B" w:rsidRPr="00E84C08" w14:paraId="183D0290" w14:textId="77777777" w:rsidTr="00AB43DC">
        <w:tc>
          <w:tcPr>
            <w:tcW w:w="3085" w:type="dxa"/>
            <w:vAlign w:val="center"/>
          </w:tcPr>
          <w:p w14:paraId="73C788D0" w14:textId="4A880BF0"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6 - Koce grzewcze</w:t>
            </w:r>
          </w:p>
        </w:tc>
        <w:tc>
          <w:tcPr>
            <w:tcW w:w="1842" w:type="dxa"/>
            <w:vAlign w:val="center"/>
          </w:tcPr>
          <w:p w14:paraId="48D89424"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37B7F73B"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2794573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00E2CF7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BF336B" w:rsidRPr="00E84C08" w14:paraId="2932FA80" w14:textId="77777777" w:rsidTr="00AB43DC">
        <w:tc>
          <w:tcPr>
            <w:tcW w:w="3085" w:type="dxa"/>
            <w:vAlign w:val="center"/>
          </w:tcPr>
          <w:p w14:paraId="7797FFFD" w14:textId="73AF52D7"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7 - Sprzęt laparoskopowy</w:t>
            </w:r>
          </w:p>
        </w:tc>
        <w:tc>
          <w:tcPr>
            <w:tcW w:w="1842" w:type="dxa"/>
            <w:vAlign w:val="center"/>
          </w:tcPr>
          <w:p w14:paraId="1D4482A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855654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2F1B7DD5"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CB725D3"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BF336B" w:rsidRPr="00E84C08" w14:paraId="695E989C" w14:textId="77777777" w:rsidTr="00AB43DC">
        <w:tc>
          <w:tcPr>
            <w:tcW w:w="3085" w:type="dxa"/>
            <w:vAlign w:val="center"/>
          </w:tcPr>
          <w:p w14:paraId="23C0DB17" w14:textId="2EEE1B86"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8 - Nebulizatory</w:t>
            </w:r>
          </w:p>
        </w:tc>
        <w:tc>
          <w:tcPr>
            <w:tcW w:w="1842" w:type="dxa"/>
            <w:vAlign w:val="center"/>
          </w:tcPr>
          <w:p w14:paraId="38A1CBFC"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321B591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E359953"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947FA6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4BDE2708" w14:textId="77777777" w:rsidTr="00AB43DC">
        <w:tc>
          <w:tcPr>
            <w:tcW w:w="3085" w:type="dxa"/>
            <w:vAlign w:val="center"/>
          </w:tcPr>
          <w:p w14:paraId="59E00C87" w14:textId="3E83E2F3"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9 - Akcesoria anastezjologiczne (1)</w:t>
            </w:r>
          </w:p>
        </w:tc>
        <w:tc>
          <w:tcPr>
            <w:tcW w:w="1842" w:type="dxa"/>
            <w:vAlign w:val="center"/>
          </w:tcPr>
          <w:p w14:paraId="034D784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4E0CF2F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61D1FB7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FAA1B1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7A64E888" w14:textId="77777777" w:rsidTr="00AB43DC">
        <w:tc>
          <w:tcPr>
            <w:tcW w:w="3085" w:type="dxa"/>
            <w:vAlign w:val="center"/>
          </w:tcPr>
          <w:p w14:paraId="248C4A68" w14:textId="75FA0460"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10 - Linia CO2</w:t>
            </w:r>
          </w:p>
        </w:tc>
        <w:tc>
          <w:tcPr>
            <w:tcW w:w="1842" w:type="dxa"/>
            <w:vAlign w:val="center"/>
          </w:tcPr>
          <w:p w14:paraId="350F2BDB"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2212539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41E8CD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130D2584"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29FB0591" w14:textId="77777777" w:rsidTr="00AB43DC">
        <w:tc>
          <w:tcPr>
            <w:tcW w:w="3085" w:type="dxa"/>
            <w:vAlign w:val="center"/>
          </w:tcPr>
          <w:p w14:paraId="0C39905C" w14:textId="72863828"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11 - Kołderka</w:t>
            </w:r>
          </w:p>
        </w:tc>
        <w:tc>
          <w:tcPr>
            <w:tcW w:w="1842" w:type="dxa"/>
            <w:vAlign w:val="center"/>
          </w:tcPr>
          <w:p w14:paraId="1763E314"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E0B3EF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407AAB1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3D02A83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610F3DE9" w14:textId="77777777" w:rsidTr="00AB43DC">
        <w:tc>
          <w:tcPr>
            <w:tcW w:w="3085" w:type="dxa"/>
            <w:vAlign w:val="center"/>
          </w:tcPr>
          <w:p w14:paraId="1E115422" w14:textId="437B6E9F"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12 - Drobny sprzęt medyczny- strzygarki,ostrza,maski</w:t>
            </w:r>
          </w:p>
        </w:tc>
        <w:tc>
          <w:tcPr>
            <w:tcW w:w="1842" w:type="dxa"/>
            <w:vAlign w:val="center"/>
          </w:tcPr>
          <w:p w14:paraId="19D568A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2B1BBEE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6276A82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7D1D1DD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21F7DFA3" w14:textId="77777777" w:rsidTr="00AB43DC">
        <w:tc>
          <w:tcPr>
            <w:tcW w:w="3085" w:type="dxa"/>
            <w:vAlign w:val="center"/>
          </w:tcPr>
          <w:p w14:paraId="20C70E74" w14:textId="236611A1"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Pakiet nr 13 - Drobny sprzęt medyczny sterylny  </w:t>
            </w:r>
          </w:p>
        </w:tc>
        <w:tc>
          <w:tcPr>
            <w:tcW w:w="1842" w:type="dxa"/>
            <w:vAlign w:val="center"/>
          </w:tcPr>
          <w:p w14:paraId="0F8246D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13E38F2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1BF6983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5E3B3F4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360D5DDF" w14:textId="77777777" w:rsidTr="00AB43DC">
        <w:tc>
          <w:tcPr>
            <w:tcW w:w="3085" w:type="dxa"/>
            <w:vAlign w:val="center"/>
          </w:tcPr>
          <w:p w14:paraId="3D4B3D51" w14:textId="650CB023"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Pakiet nr 14 - Akcesoria endoskopowe </w:t>
            </w:r>
            <w:r w:rsidR="00AB43DC" w:rsidRPr="00E84C08">
              <w:rPr>
                <w:rFonts w:ascii="Tahoma" w:eastAsia="Times New Roman" w:hAnsi="Tahoma" w:cs="Tahoma"/>
                <w:color w:val="000000" w:themeColor="text1"/>
                <w:sz w:val="16"/>
                <w:szCs w:val="18"/>
                <w:lang w:eastAsia="pl-PL"/>
              </w:rPr>
              <w:t>(</w:t>
            </w:r>
            <w:r w:rsidRPr="00E84C08">
              <w:rPr>
                <w:rFonts w:ascii="Tahoma" w:eastAsia="Times New Roman" w:hAnsi="Tahoma" w:cs="Tahoma"/>
                <w:color w:val="000000" w:themeColor="text1"/>
                <w:sz w:val="16"/>
                <w:szCs w:val="18"/>
                <w:lang w:eastAsia="pl-PL"/>
              </w:rPr>
              <w:t>1</w:t>
            </w:r>
            <w:r w:rsidR="00AB43DC" w:rsidRPr="00E84C08">
              <w:rPr>
                <w:rFonts w:ascii="Tahoma" w:eastAsia="Times New Roman" w:hAnsi="Tahoma" w:cs="Tahoma"/>
                <w:color w:val="000000" w:themeColor="text1"/>
                <w:sz w:val="16"/>
                <w:szCs w:val="18"/>
                <w:lang w:eastAsia="pl-PL"/>
              </w:rPr>
              <w:t>)</w:t>
            </w:r>
          </w:p>
        </w:tc>
        <w:tc>
          <w:tcPr>
            <w:tcW w:w="1842" w:type="dxa"/>
            <w:vAlign w:val="center"/>
          </w:tcPr>
          <w:p w14:paraId="0A7C22B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574DB674"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B5D5B6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27886166"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23D43171" w14:textId="77777777" w:rsidTr="00AB43DC">
        <w:tc>
          <w:tcPr>
            <w:tcW w:w="3085" w:type="dxa"/>
            <w:vAlign w:val="center"/>
          </w:tcPr>
          <w:p w14:paraId="39D7095B" w14:textId="32CAA27B"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w:t>
            </w:r>
            <w:r w:rsidR="00AB43DC" w:rsidRPr="00E84C08">
              <w:rPr>
                <w:rFonts w:ascii="Tahoma" w:eastAsia="Times New Roman" w:hAnsi="Tahoma" w:cs="Tahoma"/>
                <w:color w:val="000000" w:themeColor="text1"/>
                <w:sz w:val="16"/>
                <w:szCs w:val="18"/>
                <w:lang w:eastAsia="pl-PL"/>
              </w:rPr>
              <w:t xml:space="preserve"> nr 15 - Akcesoria endoskopowe (</w:t>
            </w:r>
            <w:r w:rsidRPr="00E84C08">
              <w:rPr>
                <w:rFonts w:ascii="Tahoma" w:eastAsia="Times New Roman" w:hAnsi="Tahoma" w:cs="Tahoma"/>
                <w:color w:val="000000" w:themeColor="text1"/>
                <w:sz w:val="16"/>
                <w:szCs w:val="18"/>
                <w:lang w:eastAsia="pl-PL"/>
              </w:rPr>
              <w:t>2</w:t>
            </w:r>
            <w:r w:rsidR="00AB43DC" w:rsidRPr="00E84C08">
              <w:rPr>
                <w:rFonts w:ascii="Tahoma" w:eastAsia="Times New Roman" w:hAnsi="Tahoma" w:cs="Tahoma"/>
                <w:color w:val="000000" w:themeColor="text1"/>
                <w:sz w:val="16"/>
                <w:szCs w:val="18"/>
                <w:lang w:eastAsia="pl-PL"/>
              </w:rPr>
              <w:t>)</w:t>
            </w:r>
          </w:p>
        </w:tc>
        <w:tc>
          <w:tcPr>
            <w:tcW w:w="1842" w:type="dxa"/>
            <w:vAlign w:val="center"/>
          </w:tcPr>
          <w:p w14:paraId="098EBDA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440D8D9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6FE04B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6A06D98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1A5F52D3" w14:textId="77777777" w:rsidTr="00AB43DC">
        <w:tc>
          <w:tcPr>
            <w:tcW w:w="3085" w:type="dxa"/>
            <w:vAlign w:val="center"/>
          </w:tcPr>
          <w:p w14:paraId="1E797945" w14:textId="4D45ACFB"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16 - Fartuchy sterylne oraz zestaw ochronny</w:t>
            </w:r>
          </w:p>
        </w:tc>
        <w:tc>
          <w:tcPr>
            <w:tcW w:w="1842" w:type="dxa"/>
            <w:vAlign w:val="center"/>
          </w:tcPr>
          <w:p w14:paraId="352E0EE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42FE8EA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AB39B9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17650AE3"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51B8521B" w14:textId="77777777" w:rsidTr="00AB43DC">
        <w:tc>
          <w:tcPr>
            <w:tcW w:w="3085" w:type="dxa"/>
            <w:vAlign w:val="center"/>
          </w:tcPr>
          <w:p w14:paraId="55F93082" w14:textId="06A957E2" w:rsidR="00BF336B" w:rsidRPr="00E84C08" w:rsidRDefault="00BF336B" w:rsidP="00483E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Pakiet nr 17 - Ostrza wymienne jednorazowe do sprzętu motorowego </w:t>
            </w:r>
            <w:r w:rsidR="00483EDC">
              <w:rPr>
                <w:rFonts w:ascii="Tahoma" w:eastAsia="Times New Roman" w:hAnsi="Tahoma" w:cs="Tahoma"/>
                <w:color w:val="000000" w:themeColor="text1"/>
                <w:sz w:val="16"/>
                <w:szCs w:val="18"/>
                <w:lang w:eastAsia="pl-PL"/>
              </w:rPr>
              <w:t>firmy Aesculap</w:t>
            </w:r>
          </w:p>
        </w:tc>
        <w:tc>
          <w:tcPr>
            <w:tcW w:w="1842" w:type="dxa"/>
            <w:vAlign w:val="center"/>
          </w:tcPr>
          <w:p w14:paraId="53C6CC7C"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0C9F820C"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E4CC765"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28A610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382CAD6B" w14:textId="77777777" w:rsidTr="00AB43DC">
        <w:tc>
          <w:tcPr>
            <w:tcW w:w="3085" w:type="dxa"/>
            <w:vAlign w:val="center"/>
          </w:tcPr>
          <w:p w14:paraId="2732C17B" w14:textId="31F691CE"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w:t>
            </w:r>
            <w:r w:rsidR="00AB43DC" w:rsidRPr="00E84C08">
              <w:rPr>
                <w:rFonts w:ascii="Tahoma" w:eastAsia="Times New Roman" w:hAnsi="Tahoma" w:cs="Tahoma"/>
                <w:color w:val="000000" w:themeColor="text1"/>
                <w:sz w:val="16"/>
                <w:szCs w:val="18"/>
                <w:lang w:eastAsia="pl-PL"/>
              </w:rPr>
              <w:t>et nr 18 - Paski do glukometrów</w:t>
            </w:r>
          </w:p>
        </w:tc>
        <w:tc>
          <w:tcPr>
            <w:tcW w:w="1842" w:type="dxa"/>
            <w:vAlign w:val="center"/>
          </w:tcPr>
          <w:p w14:paraId="6135663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589E763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228EA1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06A9B90C"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5D4641ED" w14:textId="77777777" w:rsidTr="00AB43DC">
        <w:tc>
          <w:tcPr>
            <w:tcW w:w="3085" w:type="dxa"/>
            <w:vAlign w:val="center"/>
          </w:tcPr>
          <w:p w14:paraId="2505B438" w14:textId="2909EB98"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Pakiet nr 19 </w:t>
            </w:r>
            <w:r w:rsidR="00AB43DC" w:rsidRPr="00E84C08">
              <w:rPr>
                <w:rFonts w:ascii="Tahoma" w:eastAsia="Times New Roman" w:hAnsi="Tahoma" w:cs="Tahoma"/>
                <w:color w:val="000000" w:themeColor="text1"/>
                <w:sz w:val="16"/>
                <w:szCs w:val="18"/>
                <w:lang w:eastAsia="pl-PL"/>
              </w:rPr>
              <w:t>–</w:t>
            </w:r>
            <w:r w:rsidRPr="00E84C08">
              <w:rPr>
                <w:rFonts w:ascii="Tahoma" w:eastAsia="Times New Roman" w:hAnsi="Tahoma" w:cs="Tahoma"/>
                <w:color w:val="000000" w:themeColor="text1"/>
                <w:sz w:val="16"/>
                <w:szCs w:val="18"/>
                <w:lang w:eastAsia="pl-PL"/>
              </w:rPr>
              <w:t xml:space="preserve"> </w:t>
            </w:r>
            <w:r w:rsidR="00AB43DC" w:rsidRPr="00E84C08">
              <w:rPr>
                <w:rFonts w:ascii="Tahoma" w:eastAsia="Times New Roman" w:hAnsi="Tahoma" w:cs="Tahoma"/>
                <w:color w:val="000000" w:themeColor="text1"/>
                <w:sz w:val="16"/>
                <w:szCs w:val="18"/>
                <w:lang w:eastAsia="pl-PL"/>
              </w:rPr>
              <w:t>Sprzęt c</w:t>
            </w:r>
            <w:r w:rsidRPr="00E84C08">
              <w:rPr>
                <w:rFonts w:ascii="Tahoma" w:eastAsia="Times New Roman" w:hAnsi="Tahoma" w:cs="Tahoma"/>
                <w:color w:val="000000" w:themeColor="text1"/>
                <w:sz w:val="16"/>
                <w:szCs w:val="18"/>
                <w:lang w:eastAsia="pl-PL"/>
              </w:rPr>
              <w:t>hirurgiczny</w:t>
            </w:r>
          </w:p>
        </w:tc>
        <w:tc>
          <w:tcPr>
            <w:tcW w:w="1842" w:type="dxa"/>
            <w:vAlign w:val="center"/>
          </w:tcPr>
          <w:p w14:paraId="66DF93B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2A32EFB5"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7F22C1E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7374A76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7694F664" w14:textId="77777777" w:rsidTr="00AB43DC">
        <w:tc>
          <w:tcPr>
            <w:tcW w:w="3085" w:type="dxa"/>
            <w:vAlign w:val="center"/>
          </w:tcPr>
          <w:p w14:paraId="6B5C0D84" w14:textId="60FC3270"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20 - Maski ochronne</w:t>
            </w:r>
          </w:p>
        </w:tc>
        <w:tc>
          <w:tcPr>
            <w:tcW w:w="1842" w:type="dxa"/>
            <w:vAlign w:val="center"/>
          </w:tcPr>
          <w:p w14:paraId="457F7AC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4696585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10C8145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66C033ED"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7796FEE8" w14:textId="77777777" w:rsidTr="00AB43DC">
        <w:tc>
          <w:tcPr>
            <w:tcW w:w="3085" w:type="dxa"/>
            <w:vAlign w:val="center"/>
          </w:tcPr>
          <w:p w14:paraId="4BBD5EBA" w14:textId="6506CEEC"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Pakiet nr 21 - Klej do membran kolagenowych  </w:t>
            </w:r>
          </w:p>
        </w:tc>
        <w:tc>
          <w:tcPr>
            <w:tcW w:w="1842" w:type="dxa"/>
            <w:vAlign w:val="center"/>
          </w:tcPr>
          <w:p w14:paraId="3AE7DDE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C39136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64AA358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70D35CAB"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0769C20A" w14:textId="77777777" w:rsidTr="00AB43DC">
        <w:tc>
          <w:tcPr>
            <w:tcW w:w="3085" w:type="dxa"/>
            <w:vAlign w:val="center"/>
          </w:tcPr>
          <w:p w14:paraId="76BE14F8" w14:textId="00FB2272"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22 - Zestawy rur do respiratorów</w:t>
            </w:r>
          </w:p>
        </w:tc>
        <w:tc>
          <w:tcPr>
            <w:tcW w:w="1842" w:type="dxa"/>
            <w:vAlign w:val="center"/>
          </w:tcPr>
          <w:p w14:paraId="753776A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BD11CD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04D763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6BE23A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0CF0FBE5" w14:textId="77777777" w:rsidTr="00AB43DC">
        <w:tc>
          <w:tcPr>
            <w:tcW w:w="3085" w:type="dxa"/>
            <w:vAlign w:val="center"/>
          </w:tcPr>
          <w:p w14:paraId="7F45B858" w14:textId="54C6FD53"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 xml:space="preserve">Pakiet nr 23 - Zestaw do uzyskiwania </w:t>
            </w:r>
            <w:r w:rsidRPr="00E84C08">
              <w:rPr>
                <w:rFonts w:ascii="Tahoma" w:eastAsia="Times New Roman" w:hAnsi="Tahoma" w:cs="Tahoma"/>
                <w:color w:val="000000" w:themeColor="text1"/>
                <w:sz w:val="16"/>
                <w:szCs w:val="18"/>
                <w:lang w:eastAsia="pl-PL"/>
              </w:rPr>
              <w:lastRenderedPageBreak/>
              <w:t>osocza bogatopłytkowego (PRP)</w:t>
            </w:r>
          </w:p>
        </w:tc>
        <w:tc>
          <w:tcPr>
            <w:tcW w:w="1842" w:type="dxa"/>
            <w:vAlign w:val="center"/>
          </w:tcPr>
          <w:p w14:paraId="30BE097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057D2F76"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2E927B9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49B17E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24DF51FD" w14:textId="77777777" w:rsidTr="00AB43DC">
        <w:tc>
          <w:tcPr>
            <w:tcW w:w="3085" w:type="dxa"/>
            <w:vAlign w:val="center"/>
          </w:tcPr>
          <w:p w14:paraId="13FC4727" w14:textId="404F7355"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24 - Ssaki uszne</w:t>
            </w:r>
          </w:p>
        </w:tc>
        <w:tc>
          <w:tcPr>
            <w:tcW w:w="1842" w:type="dxa"/>
            <w:vAlign w:val="center"/>
          </w:tcPr>
          <w:p w14:paraId="5042572B"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1C16E8B6"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5EA4AA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783F063D"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4843685E" w14:textId="77777777" w:rsidTr="00AB43DC">
        <w:tc>
          <w:tcPr>
            <w:tcW w:w="3085" w:type="dxa"/>
            <w:vAlign w:val="center"/>
          </w:tcPr>
          <w:p w14:paraId="26592C41" w14:textId="099E1113"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25 - Akcesoria dla oddział Intensywnej Terapii dla Dzieci</w:t>
            </w:r>
          </w:p>
        </w:tc>
        <w:tc>
          <w:tcPr>
            <w:tcW w:w="1842" w:type="dxa"/>
            <w:vAlign w:val="center"/>
          </w:tcPr>
          <w:p w14:paraId="46038F2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1198C23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2C5E633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3C0FE14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37831011" w14:textId="77777777" w:rsidTr="00AB43DC">
        <w:tc>
          <w:tcPr>
            <w:tcW w:w="3085" w:type="dxa"/>
            <w:vAlign w:val="center"/>
          </w:tcPr>
          <w:p w14:paraId="5D07C1BA" w14:textId="7C9FF3B1"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26 - Elektrody do koblacji</w:t>
            </w:r>
            <w:r w:rsidR="00AB43DC" w:rsidRPr="00E84C08">
              <w:rPr>
                <w:rFonts w:ascii="Tahoma" w:eastAsia="Times New Roman" w:hAnsi="Tahoma" w:cs="Tahoma"/>
                <w:color w:val="000000" w:themeColor="text1"/>
                <w:sz w:val="16"/>
                <w:szCs w:val="18"/>
                <w:lang w:eastAsia="pl-PL"/>
              </w:rPr>
              <w:t xml:space="preserve"> (1)</w:t>
            </w:r>
          </w:p>
        </w:tc>
        <w:tc>
          <w:tcPr>
            <w:tcW w:w="1842" w:type="dxa"/>
            <w:vAlign w:val="center"/>
          </w:tcPr>
          <w:p w14:paraId="0D9FE5C6"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4A3E914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D5935E6"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275AD3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5B7776EC" w14:textId="77777777" w:rsidTr="00AB43DC">
        <w:tc>
          <w:tcPr>
            <w:tcW w:w="3085" w:type="dxa"/>
            <w:vAlign w:val="center"/>
          </w:tcPr>
          <w:p w14:paraId="3A0C2408" w14:textId="34A020E8"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27 - Nabój gazowy</w:t>
            </w:r>
          </w:p>
        </w:tc>
        <w:tc>
          <w:tcPr>
            <w:tcW w:w="1842" w:type="dxa"/>
            <w:vAlign w:val="center"/>
          </w:tcPr>
          <w:p w14:paraId="7ECF282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C44A44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205E391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59C0FB5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025D0482" w14:textId="77777777" w:rsidTr="00AB43DC">
        <w:tc>
          <w:tcPr>
            <w:tcW w:w="3085" w:type="dxa"/>
            <w:vAlign w:val="center"/>
          </w:tcPr>
          <w:p w14:paraId="111A23AA" w14:textId="63E6FF8D"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28 - Maski do komory hiperbarycznej</w:t>
            </w:r>
          </w:p>
        </w:tc>
        <w:tc>
          <w:tcPr>
            <w:tcW w:w="1842" w:type="dxa"/>
            <w:vAlign w:val="center"/>
          </w:tcPr>
          <w:p w14:paraId="32D6E1C3"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789FC7BC"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24BE659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374C3A15"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7FF1907D" w14:textId="77777777" w:rsidTr="00AB43DC">
        <w:tc>
          <w:tcPr>
            <w:tcW w:w="3085" w:type="dxa"/>
            <w:vAlign w:val="center"/>
          </w:tcPr>
          <w:p w14:paraId="4582B0A4" w14:textId="308B6129"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29 - Nakładki</w:t>
            </w:r>
          </w:p>
        </w:tc>
        <w:tc>
          <w:tcPr>
            <w:tcW w:w="1842" w:type="dxa"/>
            <w:vAlign w:val="center"/>
          </w:tcPr>
          <w:p w14:paraId="41BF4D03"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2FA36D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417C72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0F3F06B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768C3D44" w14:textId="77777777" w:rsidTr="00AB43DC">
        <w:tc>
          <w:tcPr>
            <w:tcW w:w="3085" w:type="dxa"/>
            <w:vAlign w:val="center"/>
          </w:tcPr>
          <w:p w14:paraId="71410ED5" w14:textId="2B4648C7"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30 - Końcówki do tympanometrii</w:t>
            </w:r>
          </w:p>
        </w:tc>
        <w:tc>
          <w:tcPr>
            <w:tcW w:w="1842" w:type="dxa"/>
            <w:vAlign w:val="center"/>
          </w:tcPr>
          <w:p w14:paraId="67E2F24B"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08761D43"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64D4A0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E1E2C0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579566BE" w14:textId="77777777" w:rsidTr="00AB43DC">
        <w:tc>
          <w:tcPr>
            <w:tcW w:w="3085" w:type="dxa"/>
            <w:vAlign w:val="center"/>
          </w:tcPr>
          <w:p w14:paraId="7D175E66" w14:textId="65424AB9"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31 - Końcówki audiologiczne</w:t>
            </w:r>
          </w:p>
        </w:tc>
        <w:tc>
          <w:tcPr>
            <w:tcW w:w="1842" w:type="dxa"/>
            <w:vAlign w:val="center"/>
          </w:tcPr>
          <w:p w14:paraId="048D6346"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3F261D6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443530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15D6415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5C35BE66" w14:textId="77777777" w:rsidTr="00AB43DC">
        <w:tc>
          <w:tcPr>
            <w:tcW w:w="3085" w:type="dxa"/>
            <w:vAlign w:val="center"/>
          </w:tcPr>
          <w:p w14:paraId="19937373" w14:textId="64F18F0E"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32 - Igły do testów skórnych</w:t>
            </w:r>
          </w:p>
        </w:tc>
        <w:tc>
          <w:tcPr>
            <w:tcW w:w="1842" w:type="dxa"/>
            <w:vAlign w:val="center"/>
          </w:tcPr>
          <w:p w14:paraId="48C0AFE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2328584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DCF7A33"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7B8FF1A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494C20AE" w14:textId="77777777" w:rsidTr="00AB43DC">
        <w:tc>
          <w:tcPr>
            <w:tcW w:w="3085" w:type="dxa"/>
            <w:vAlign w:val="center"/>
          </w:tcPr>
          <w:p w14:paraId="14D63449" w14:textId="590B7747"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33 - Sztyfty do tonometru</w:t>
            </w:r>
          </w:p>
        </w:tc>
        <w:tc>
          <w:tcPr>
            <w:tcW w:w="1842" w:type="dxa"/>
            <w:vAlign w:val="center"/>
          </w:tcPr>
          <w:p w14:paraId="78A09734"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43D5990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745D8EF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442949D"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6E117957" w14:textId="77777777" w:rsidTr="00AB43DC">
        <w:tc>
          <w:tcPr>
            <w:tcW w:w="3085" w:type="dxa"/>
            <w:vAlign w:val="center"/>
          </w:tcPr>
          <w:p w14:paraId="088E7E4B" w14:textId="0802BAFF"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34 - Zestaw infuzyjny do pompy MRI</w:t>
            </w:r>
          </w:p>
        </w:tc>
        <w:tc>
          <w:tcPr>
            <w:tcW w:w="1842" w:type="dxa"/>
            <w:vAlign w:val="center"/>
          </w:tcPr>
          <w:p w14:paraId="5D8FB6D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D67689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3256CE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3DCFF5B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03F8EDE5" w14:textId="77777777" w:rsidTr="00AB43DC">
        <w:tc>
          <w:tcPr>
            <w:tcW w:w="3085" w:type="dxa"/>
            <w:vAlign w:val="center"/>
          </w:tcPr>
          <w:p w14:paraId="2F68E9FB" w14:textId="27CF498F"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35 - Akcesoria anestezjologiczne (2)</w:t>
            </w:r>
          </w:p>
        </w:tc>
        <w:tc>
          <w:tcPr>
            <w:tcW w:w="1842" w:type="dxa"/>
            <w:vAlign w:val="center"/>
          </w:tcPr>
          <w:p w14:paraId="66E500E6"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7A6052A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C503F2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0D940E65"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54394BFF" w14:textId="77777777" w:rsidTr="00AB43DC">
        <w:tc>
          <w:tcPr>
            <w:tcW w:w="3085" w:type="dxa"/>
            <w:vAlign w:val="center"/>
          </w:tcPr>
          <w:p w14:paraId="7FCB1C51" w14:textId="4833CFE4"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36 - Akcesoria do spirometru Lungtest</w:t>
            </w:r>
          </w:p>
        </w:tc>
        <w:tc>
          <w:tcPr>
            <w:tcW w:w="1842" w:type="dxa"/>
            <w:vAlign w:val="center"/>
          </w:tcPr>
          <w:p w14:paraId="2E0A3D1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59D7A51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40E5C44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9A82FA9"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02CA301F" w14:textId="77777777" w:rsidTr="00AB43DC">
        <w:tc>
          <w:tcPr>
            <w:tcW w:w="3085" w:type="dxa"/>
            <w:vAlign w:val="center"/>
          </w:tcPr>
          <w:p w14:paraId="35255B2A" w14:textId="146CE7F5"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37 - Zestawy do ostrej dializy otrzewnowej</w:t>
            </w:r>
          </w:p>
        </w:tc>
        <w:tc>
          <w:tcPr>
            <w:tcW w:w="1842" w:type="dxa"/>
            <w:vAlign w:val="center"/>
          </w:tcPr>
          <w:p w14:paraId="752738D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7CBB8C9A"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420DF8B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2D0A64C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6B970C72" w14:textId="77777777" w:rsidTr="00AB43DC">
        <w:tc>
          <w:tcPr>
            <w:tcW w:w="3085" w:type="dxa"/>
            <w:vAlign w:val="center"/>
          </w:tcPr>
          <w:p w14:paraId="21A4BD5A" w14:textId="6F13731A"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38 - Akcesoria anestezjologiczne do monitora Infinity Delta XL</w:t>
            </w:r>
          </w:p>
        </w:tc>
        <w:tc>
          <w:tcPr>
            <w:tcW w:w="1842" w:type="dxa"/>
            <w:vAlign w:val="center"/>
          </w:tcPr>
          <w:p w14:paraId="4800DFF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49DE9E3"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1922A8C5"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61B1585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091ADB58" w14:textId="77777777" w:rsidTr="00AB43DC">
        <w:tc>
          <w:tcPr>
            <w:tcW w:w="3085" w:type="dxa"/>
            <w:vAlign w:val="center"/>
          </w:tcPr>
          <w:p w14:paraId="1CC56182" w14:textId="626E4DEB"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39 - Pętle laryngologiczne do usuwania woszczyny</w:t>
            </w:r>
          </w:p>
        </w:tc>
        <w:tc>
          <w:tcPr>
            <w:tcW w:w="1842" w:type="dxa"/>
            <w:vAlign w:val="center"/>
          </w:tcPr>
          <w:p w14:paraId="5B3A87E0"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F7B796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6EEE8817"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FE7C26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34447B0D" w14:textId="77777777" w:rsidTr="00AB43DC">
        <w:tc>
          <w:tcPr>
            <w:tcW w:w="3085" w:type="dxa"/>
            <w:vAlign w:val="center"/>
          </w:tcPr>
          <w:p w14:paraId="665D693A" w14:textId="6CE44899"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40 - Sprzęt endoskopowy</w:t>
            </w:r>
          </w:p>
        </w:tc>
        <w:tc>
          <w:tcPr>
            <w:tcW w:w="1842" w:type="dxa"/>
            <w:vAlign w:val="center"/>
          </w:tcPr>
          <w:p w14:paraId="289AC0F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53EAB1D4"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6DB4FEE2"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53A32161"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6454CB" w:rsidRPr="00E84C08" w14:paraId="464A6D00" w14:textId="77777777" w:rsidTr="00AB43DC">
        <w:tc>
          <w:tcPr>
            <w:tcW w:w="3085" w:type="dxa"/>
            <w:vAlign w:val="center"/>
          </w:tcPr>
          <w:p w14:paraId="42318261" w14:textId="131E9E51" w:rsidR="00BF336B" w:rsidRPr="00E84C08" w:rsidRDefault="00BF336B"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41 - Trokary jednorazowe do laparoskopii</w:t>
            </w:r>
          </w:p>
        </w:tc>
        <w:tc>
          <w:tcPr>
            <w:tcW w:w="1842" w:type="dxa"/>
            <w:vAlign w:val="center"/>
          </w:tcPr>
          <w:p w14:paraId="0063A93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0A5F84FE"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0D7DA7DF"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289DBC38" w14:textId="77777777" w:rsidR="00BF336B" w:rsidRPr="00E84C08" w:rsidRDefault="00BF336B"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331258" w:rsidRPr="00E84C08" w14:paraId="15818B74" w14:textId="77777777" w:rsidTr="00AB43DC">
        <w:tc>
          <w:tcPr>
            <w:tcW w:w="3085" w:type="dxa"/>
            <w:vAlign w:val="center"/>
          </w:tcPr>
          <w:p w14:paraId="1A56E8EF" w14:textId="6FE22BF9" w:rsidR="00331258" w:rsidRPr="00E84C08" w:rsidRDefault="00331258" w:rsidP="00AB43DC">
            <w:pPr>
              <w:pStyle w:val="Akapitzlist"/>
              <w:spacing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42 - Zestawy rur do respiratorów</w:t>
            </w:r>
          </w:p>
        </w:tc>
        <w:tc>
          <w:tcPr>
            <w:tcW w:w="1842" w:type="dxa"/>
            <w:vAlign w:val="center"/>
          </w:tcPr>
          <w:p w14:paraId="1332E062"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21D6D4FD"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49B5A907"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59225772"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331258" w:rsidRPr="00E84C08" w14:paraId="1F9F1B74" w14:textId="77777777" w:rsidTr="00AB43DC">
        <w:tc>
          <w:tcPr>
            <w:tcW w:w="3085" w:type="dxa"/>
            <w:vAlign w:val="center"/>
          </w:tcPr>
          <w:p w14:paraId="795A4941" w14:textId="124E6BC5" w:rsidR="00331258" w:rsidRPr="00E84C08" w:rsidRDefault="00331258" w:rsidP="00AB43DC">
            <w:pPr>
              <w:pStyle w:val="Akapitzlist"/>
              <w:spacing w:after="0" w:line="276" w:lineRule="auto"/>
              <w:ind w:left="0"/>
              <w:rPr>
                <w:rFonts w:ascii="Tahoma" w:eastAsia="Times New Roman" w:hAnsi="Tahoma" w:cs="Tahoma"/>
                <w:b/>
                <w:bCs/>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43 - Fartuchy sterylne na bloki oper</w:t>
            </w:r>
            <w:r w:rsidR="00AB43DC" w:rsidRPr="00E84C08">
              <w:rPr>
                <w:rFonts w:ascii="Tahoma" w:eastAsia="Times New Roman" w:hAnsi="Tahoma" w:cs="Tahoma"/>
                <w:color w:val="000000" w:themeColor="text1"/>
                <w:sz w:val="16"/>
                <w:szCs w:val="18"/>
                <w:lang w:eastAsia="pl-PL"/>
              </w:rPr>
              <w:t>acyjne</w:t>
            </w:r>
          </w:p>
        </w:tc>
        <w:tc>
          <w:tcPr>
            <w:tcW w:w="1842" w:type="dxa"/>
            <w:vAlign w:val="center"/>
          </w:tcPr>
          <w:p w14:paraId="17B94C2F"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3AAC6D6F"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03EF044F"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0384FB08"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331258" w:rsidRPr="00E84C08" w14:paraId="6F69EDA8" w14:textId="77777777" w:rsidTr="00AB43DC">
        <w:tc>
          <w:tcPr>
            <w:tcW w:w="3085" w:type="dxa"/>
            <w:vAlign w:val="center"/>
          </w:tcPr>
          <w:p w14:paraId="1B2BC813" w14:textId="2519E7EA" w:rsidR="00331258" w:rsidRPr="00E84C08" w:rsidRDefault="00331258"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44 - Dreny do pompy artroskopowej</w:t>
            </w:r>
          </w:p>
        </w:tc>
        <w:tc>
          <w:tcPr>
            <w:tcW w:w="1842" w:type="dxa"/>
            <w:vAlign w:val="center"/>
          </w:tcPr>
          <w:p w14:paraId="79A74742"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21659E52"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27786A1"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4E74BC55"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331258" w:rsidRPr="00E84C08" w14:paraId="3AF80B37" w14:textId="77777777" w:rsidTr="00AB43DC">
        <w:trPr>
          <w:trHeight w:val="326"/>
        </w:trPr>
        <w:tc>
          <w:tcPr>
            <w:tcW w:w="3085" w:type="dxa"/>
            <w:vAlign w:val="center"/>
          </w:tcPr>
          <w:p w14:paraId="29368B54" w14:textId="515DF074" w:rsidR="00331258" w:rsidRPr="00E84C08" w:rsidRDefault="00331258"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45 - Narzędzia manualne do zabiegów artroskopowych</w:t>
            </w:r>
          </w:p>
        </w:tc>
        <w:tc>
          <w:tcPr>
            <w:tcW w:w="1842" w:type="dxa"/>
            <w:vAlign w:val="center"/>
          </w:tcPr>
          <w:p w14:paraId="2C8BE338"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0D989CAF"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32BFA809"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7D9E3F87" w14:textId="77777777" w:rsidR="00331258" w:rsidRPr="00E84C08" w:rsidRDefault="00331258"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r w:rsidR="00D23075" w:rsidRPr="00E84C08" w14:paraId="21CD120F" w14:textId="77777777" w:rsidTr="00AB43DC">
        <w:trPr>
          <w:trHeight w:val="326"/>
        </w:trPr>
        <w:tc>
          <w:tcPr>
            <w:tcW w:w="3085" w:type="dxa"/>
            <w:vAlign w:val="center"/>
          </w:tcPr>
          <w:p w14:paraId="19A1FB8A" w14:textId="6589224E" w:rsidR="00D23075" w:rsidRPr="00E84C08" w:rsidRDefault="00D23075" w:rsidP="00AB43DC">
            <w:pPr>
              <w:pStyle w:val="Akapitzlist"/>
              <w:spacing w:after="0" w:line="276" w:lineRule="auto"/>
              <w:ind w:left="0"/>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Pakiet nr 46 - Elektrody do koblacji</w:t>
            </w:r>
            <w:r w:rsidR="00AB43DC" w:rsidRPr="00E84C08">
              <w:rPr>
                <w:rFonts w:ascii="Tahoma" w:eastAsia="Times New Roman" w:hAnsi="Tahoma" w:cs="Tahoma"/>
                <w:color w:val="000000" w:themeColor="text1"/>
                <w:sz w:val="16"/>
                <w:szCs w:val="18"/>
                <w:lang w:eastAsia="pl-PL"/>
              </w:rPr>
              <w:t xml:space="preserve"> (2)</w:t>
            </w:r>
          </w:p>
        </w:tc>
        <w:tc>
          <w:tcPr>
            <w:tcW w:w="1842" w:type="dxa"/>
            <w:vAlign w:val="center"/>
          </w:tcPr>
          <w:p w14:paraId="763B90D5" w14:textId="77777777" w:rsidR="00D23075" w:rsidRPr="00E84C08" w:rsidRDefault="00D23075"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851" w:type="dxa"/>
            <w:vAlign w:val="center"/>
          </w:tcPr>
          <w:p w14:paraId="663021F4" w14:textId="77777777" w:rsidR="00D23075" w:rsidRPr="00E84C08" w:rsidRDefault="00D23075"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686" w:type="dxa"/>
            <w:vAlign w:val="center"/>
          </w:tcPr>
          <w:p w14:paraId="5F93811B" w14:textId="77777777" w:rsidR="00D23075" w:rsidRPr="00E84C08" w:rsidRDefault="00D23075"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c>
          <w:tcPr>
            <w:tcW w:w="1822" w:type="dxa"/>
            <w:vAlign w:val="center"/>
          </w:tcPr>
          <w:p w14:paraId="38CCBF20" w14:textId="77777777" w:rsidR="00D23075" w:rsidRPr="00E84C08" w:rsidRDefault="00D23075" w:rsidP="000330A9">
            <w:pPr>
              <w:pStyle w:val="Akapitzlist"/>
              <w:spacing w:after="0" w:line="276" w:lineRule="auto"/>
              <w:ind w:left="0"/>
              <w:jc w:val="both"/>
              <w:rPr>
                <w:rFonts w:ascii="Tahoma" w:eastAsia="Times New Roman" w:hAnsi="Tahoma" w:cs="Tahoma"/>
                <w:color w:val="000000" w:themeColor="text1"/>
                <w:sz w:val="16"/>
                <w:szCs w:val="18"/>
                <w:lang w:eastAsia="pl-PL"/>
              </w:rPr>
            </w:pPr>
          </w:p>
        </w:tc>
      </w:tr>
    </w:tbl>
    <w:p w14:paraId="3A34A422" w14:textId="3776A007" w:rsidR="00F50B99" w:rsidRPr="00E84C08" w:rsidRDefault="00F50B99" w:rsidP="000330A9">
      <w:pPr>
        <w:pStyle w:val="Akapitzlist"/>
        <w:spacing w:after="0" w:line="276" w:lineRule="auto"/>
        <w:ind w:left="284"/>
        <w:jc w:val="both"/>
        <w:rPr>
          <w:rFonts w:ascii="Tahoma" w:eastAsia="Times New Roman" w:hAnsi="Tahoma" w:cs="Tahoma"/>
          <w:color w:val="000000" w:themeColor="text1"/>
          <w:sz w:val="14"/>
          <w:szCs w:val="18"/>
          <w:lang w:eastAsia="pl-PL"/>
        </w:rPr>
      </w:pPr>
      <w:r w:rsidRPr="00E84C08">
        <w:rPr>
          <w:rFonts w:ascii="Tahoma" w:eastAsia="Times New Roman" w:hAnsi="Tahoma" w:cs="Tahoma"/>
          <w:color w:val="000000" w:themeColor="text1"/>
          <w:sz w:val="14"/>
          <w:szCs w:val="18"/>
          <w:lang w:eastAsia="pl-PL"/>
        </w:rPr>
        <w:t xml:space="preserve">[*] Zgodnie z punktem 13.5. SIWZ - Niedopuszczalne jest zaoferowanie terminów częściowych np. 2,5 dnia, w przypadku podania terminu częściowego Zamawiający zaokrągli w górę do pełnych dni). W przypadku nieuzupełnienia Zamawiający przyjmuje, iż Wykonawca dostarczy </w:t>
      </w:r>
      <w:r w:rsidR="00141749" w:rsidRPr="00E84C08">
        <w:rPr>
          <w:rFonts w:ascii="Tahoma" w:eastAsia="Times New Roman" w:hAnsi="Tahoma" w:cs="Tahoma"/>
          <w:color w:val="000000" w:themeColor="text1"/>
          <w:sz w:val="14"/>
          <w:szCs w:val="18"/>
          <w:lang w:eastAsia="pl-PL"/>
        </w:rPr>
        <w:t>przedmiot zamówienia</w:t>
      </w:r>
      <w:r w:rsidRPr="00E84C08">
        <w:rPr>
          <w:rFonts w:ascii="Tahoma" w:eastAsia="Times New Roman" w:hAnsi="Tahoma" w:cs="Tahoma"/>
          <w:color w:val="000000" w:themeColor="text1"/>
          <w:sz w:val="14"/>
          <w:szCs w:val="18"/>
          <w:lang w:eastAsia="pl-PL"/>
        </w:rPr>
        <w:t xml:space="preserve"> w terminie 6 dni od dnia złożenia zamówienia.</w:t>
      </w:r>
    </w:p>
    <w:p w14:paraId="092B6DC1" w14:textId="77777777" w:rsidR="00F50B99" w:rsidRPr="00E84C08" w:rsidRDefault="00F50B99" w:rsidP="000330A9">
      <w:pPr>
        <w:pStyle w:val="Akapitzlist"/>
        <w:spacing w:after="0" w:line="276" w:lineRule="auto"/>
        <w:ind w:left="284"/>
        <w:jc w:val="both"/>
        <w:rPr>
          <w:rFonts w:ascii="Tahoma" w:eastAsia="Times New Roman" w:hAnsi="Tahoma" w:cs="Tahoma"/>
          <w:color w:val="000000" w:themeColor="text1"/>
          <w:sz w:val="16"/>
          <w:szCs w:val="18"/>
          <w:lang w:eastAsia="pl-PL"/>
        </w:rPr>
      </w:pPr>
    </w:p>
    <w:p w14:paraId="7471ECAE" w14:textId="77777777" w:rsidR="00153A56" w:rsidRPr="00E84C08" w:rsidRDefault="00153A56" w:rsidP="000330A9">
      <w:pPr>
        <w:numPr>
          <w:ilvl w:val="3"/>
          <w:numId w:val="12"/>
        </w:numPr>
        <w:tabs>
          <w:tab w:val="clear" w:pos="360"/>
        </w:tabs>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Cena oferty:</w:t>
      </w:r>
    </w:p>
    <w:p w14:paraId="5191C393" w14:textId="77777777" w:rsidR="00153A56" w:rsidRPr="00E84C08" w:rsidRDefault="00153A56" w:rsidP="000330A9">
      <w:pPr>
        <w:numPr>
          <w:ilvl w:val="2"/>
          <w:numId w:val="11"/>
        </w:numPr>
        <w:tabs>
          <w:tab w:val="clear" w:pos="0"/>
        </w:tabs>
        <w:spacing w:line="276" w:lineRule="auto"/>
        <w:ind w:left="567" w:hanging="284"/>
        <w:jc w:val="both"/>
        <w:rPr>
          <w:rFonts w:ascii="Tahoma" w:hAnsi="Tahoma" w:cs="Tahoma"/>
          <w:b/>
          <w:color w:val="000000" w:themeColor="text1"/>
          <w:sz w:val="16"/>
          <w:szCs w:val="18"/>
        </w:rPr>
      </w:pPr>
      <w:r w:rsidRPr="00E84C08">
        <w:rPr>
          <w:rFonts w:ascii="Tahoma" w:hAnsi="Tahoma" w:cs="Tahoma"/>
          <w:color w:val="000000" w:themeColor="text1"/>
          <w:sz w:val="16"/>
          <w:szCs w:val="18"/>
        </w:rPr>
        <w:t>przenosi podatek VAT na Zamawiającego w wartości……………zł *.</w:t>
      </w:r>
    </w:p>
    <w:p w14:paraId="6008BBB0" w14:textId="77777777" w:rsidR="00153A56" w:rsidRPr="00E84C08" w:rsidRDefault="00153A56" w:rsidP="000330A9">
      <w:pPr>
        <w:numPr>
          <w:ilvl w:val="2"/>
          <w:numId w:val="11"/>
        </w:numPr>
        <w:tabs>
          <w:tab w:val="clear" w:pos="0"/>
        </w:tabs>
        <w:spacing w:line="276" w:lineRule="auto"/>
        <w:ind w:left="567" w:hanging="284"/>
        <w:jc w:val="both"/>
        <w:rPr>
          <w:rFonts w:ascii="Tahoma" w:hAnsi="Tahoma" w:cs="Tahoma"/>
          <w:b/>
          <w:color w:val="000000" w:themeColor="text1"/>
          <w:sz w:val="16"/>
          <w:szCs w:val="18"/>
        </w:rPr>
      </w:pPr>
      <w:r w:rsidRPr="00E84C08">
        <w:rPr>
          <w:rFonts w:ascii="Tahoma" w:hAnsi="Tahoma" w:cs="Tahoma"/>
          <w:color w:val="000000" w:themeColor="text1"/>
          <w:sz w:val="16"/>
          <w:szCs w:val="18"/>
        </w:rPr>
        <w:t>nie przenosi podatku VAT na Zamawiającego *.</w:t>
      </w:r>
    </w:p>
    <w:p w14:paraId="4A152E3F" w14:textId="77777777" w:rsidR="00153A56" w:rsidRPr="00E84C08" w:rsidRDefault="00153A56" w:rsidP="000330A9">
      <w:pPr>
        <w:widowControl w:val="0"/>
        <w:overflowPunct w:val="0"/>
        <w:autoSpaceDE w:val="0"/>
        <w:autoSpaceDN w:val="0"/>
        <w:adjustRightInd w:val="0"/>
        <w:spacing w:line="276" w:lineRule="auto"/>
        <w:ind w:left="567"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 niepotrzebny podpunkt (a lub b) skreślić lub właściwy zaznaczyć</w:t>
      </w:r>
    </w:p>
    <w:p w14:paraId="299C0287" w14:textId="77777777" w:rsidR="00E7262C" w:rsidRPr="00E84C08" w:rsidRDefault="00153A56" w:rsidP="000330A9">
      <w:pPr>
        <w:widowControl w:val="0"/>
        <w:overflowPunct w:val="0"/>
        <w:autoSpaceDE w:val="0"/>
        <w:autoSpaceDN w:val="0"/>
        <w:adjustRightInd w:val="0"/>
        <w:spacing w:line="276" w:lineRule="auto"/>
        <w:ind w:left="284" w:hanging="1"/>
        <w:jc w:val="both"/>
        <w:rPr>
          <w:rFonts w:ascii="Tahoma" w:hAnsi="Tahoma" w:cs="Tahoma"/>
          <w:b/>
          <w:i/>
          <w:color w:val="000000" w:themeColor="text1"/>
          <w:sz w:val="16"/>
          <w:szCs w:val="18"/>
        </w:rPr>
      </w:pPr>
      <w:r w:rsidRPr="00E84C08">
        <w:rPr>
          <w:rFonts w:ascii="Tahoma" w:hAnsi="Tahoma" w:cs="Tahoma"/>
          <w:b/>
          <w:bCs/>
          <w:i/>
          <w:color w:val="000000" w:themeColor="text1"/>
          <w:sz w:val="16"/>
          <w:szCs w:val="18"/>
        </w:rPr>
        <w:t xml:space="preserve">(W przypadku nie skreślenia lub nie zaznaczenia żadnego podpunktu Zamawiający przyjmuje, że Wykonawca </w:t>
      </w:r>
      <w:r w:rsidRPr="00E84C08">
        <w:rPr>
          <w:rFonts w:ascii="Tahoma" w:hAnsi="Tahoma" w:cs="Tahoma"/>
          <w:b/>
          <w:i/>
          <w:color w:val="000000" w:themeColor="text1"/>
          <w:sz w:val="16"/>
          <w:szCs w:val="18"/>
        </w:rPr>
        <w:t>nie przenosi na Zamawiającego podatku VAT).</w:t>
      </w:r>
    </w:p>
    <w:p w14:paraId="6119AE23" w14:textId="150355DE" w:rsidR="0059456D" w:rsidRPr="00E84C08" w:rsidRDefault="007D4197" w:rsidP="000330A9">
      <w:pPr>
        <w:pStyle w:val="Akapitzlist"/>
        <w:widowControl w:val="0"/>
        <w:numPr>
          <w:ilvl w:val="3"/>
          <w:numId w:val="12"/>
        </w:numPr>
        <w:tabs>
          <w:tab w:val="clear" w:pos="360"/>
          <w:tab w:val="num" w:pos="0"/>
        </w:tabs>
        <w:spacing w:after="0" w:line="276" w:lineRule="auto"/>
        <w:ind w:left="284" w:hanging="284"/>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Termin płatności fak</w:t>
      </w:r>
      <w:r w:rsidR="00915224" w:rsidRPr="00E84C08">
        <w:rPr>
          <w:rFonts w:ascii="Tahoma" w:eastAsia="Times New Roman" w:hAnsi="Tahoma" w:cs="Tahoma"/>
          <w:color w:val="000000" w:themeColor="text1"/>
          <w:sz w:val="16"/>
          <w:szCs w:val="18"/>
          <w:lang w:eastAsia="pl-PL"/>
        </w:rPr>
        <w:t xml:space="preserve">tur ustala się na: </w:t>
      </w:r>
      <w:r w:rsidR="0058425B" w:rsidRPr="00E84C08">
        <w:rPr>
          <w:rFonts w:ascii="Tahoma" w:eastAsia="Times New Roman" w:hAnsi="Tahoma" w:cs="Tahoma"/>
          <w:b/>
          <w:color w:val="000000" w:themeColor="text1"/>
          <w:sz w:val="16"/>
          <w:szCs w:val="18"/>
          <w:lang w:eastAsia="pl-PL"/>
        </w:rPr>
        <w:t>60</w:t>
      </w:r>
      <w:r w:rsidR="00915224" w:rsidRPr="00E84C08">
        <w:rPr>
          <w:rFonts w:ascii="Tahoma" w:eastAsia="Times New Roman" w:hAnsi="Tahoma" w:cs="Tahoma"/>
          <w:b/>
          <w:color w:val="000000" w:themeColor="text1"/>
          <w:sz w:val="16"/>
          <w:szCs w:val="18"/>
          <w:lang w:eastAsia="pl-PL"/>
        </w:rPr>
        <w:t xml:space="preserve"> dni</w:t>
      </w:r>
      <w:r w:rsidR="00153A56" w:rsidRPr="00E84C08">
        <w:rPr>
          <w:rFonts w:ascii="Tahoma" w:eastAsia="Times New Roman" w:hAnsi="Tahoma" w:cs="Tahoma"/>
          <w:color w:val="000000" w:themeColor="text1"/>
          <w:sz w:val="16"/>
          <w:szCs w:val="18"/>
          <w:lang w:eastAsia="pl-PL"/>
        </w:rPr>
        <w:t>, licząc od dnia dostarczenia towaru wraz z prawidłowo wypełnioną fakturą do siedziby Zamawiającego.</w:t>
      </w:r>
      <w:r w:rsidR="00121ED3" w:rsidRPr="00E84C08">
        <w:rPr>
          <w:rFonts w:ascii="Tahoma" w:eastAsia="Times New Roman" w:hAnsi="Tahoma" w:cs="Tahoma"/>
          <w:color w:val="000000" w:themeColor="text1"/>
          <w:sz w:val="16"/>
          <w:szCs w:val="18"/>
          <w:lang w:eastAsia="pl-PL"/>
        </w:rPr>
        <w:t xml:space="preserve"> </w:t>
      </w:r>
      <w:r w:rsidR="00121ED3" w:rsidRPr="00E84C08">
        <w:rPr>
          <w:rFonts w:ascii="Tahoma" w:hAnsi="Tahoma" w:cs="Tahoma"/>
          <w:bCs/>
          <w:i/>
          <w:iCs/>
          <w:color w:val="000000" w:themeColor="text1"/>
          <w:sz w:val="16"/>
          <w:szCs w:val="18"/>
        </w:rPr>
        <w:t>Zamawiający zgodnie z ustawą z dnia 9 listopada 2018 r. o elektronicznym fakturowaniu w zamówieniach publicznych, koncesjach na roboty budowlane lub usługi oraz partnerstwie publiczno-prywatnym (Dz.</w:t>
      </w:r>
      <w:r w:rsidR="00121ED3" w:rsidRPr="00E84C08">
        <w:rPr>
          <w:rFonts w:ascii="Tahoma" w:hAnsi="Tahoma" w:cs="Tahoma"/>
          <w:i/>
          <w:iCs/>
          <w:color w:val="000000" w:themeColor="text1"/>
          <w:sz w:val="16"/>
          <w:szCs w:val="18"/>
        </w:rPr>
        <w:t>U.</w:t>
      </w:r>
      <w:r w:rsidR="00121ED3" w:rsidRPr="00E84C08">
        <w:rPr>
          <w:rFonts w:ascii="Tahoma" w:hAnsi="Tahoma" w:cs="Tahoma"/>
          <w:bCs/>
          <w:i/>
          <w:iCs/>
          <w:color w:val="000000" w:themeColor="text1"/>
          <w:sz w:val="16"/>
          <w:szCs w:val="18"/>
        </w:rPr>
        <w:t xml:space="preserve"> 2020 poz. 1666) ma obowiązek odbierania od wykonawcy faktur elektronicznych za pośrednictwem platformy elektronicznego fakturowania.</w:t>
      </w:r>
    </w:p>
    <w:p w14:paraId="313A5E4A" w14:textId="77777777" w:rsidR="00B74AFA" w:rsidRPr="00E84C08" w:rsidRDefault="00153A56" w:rsidP="000330A9">
      <w:pPr>
        <w:numPr>
          <w:ilvl w:val="3"/>
          <w:numId w:val="12"/>
        </w:numPr>
        <w:tabs>
          <w:tab w:val="clear" w:pos="360"/>
        </w:tabs>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Zapewniamy, że oferowany przez nas przedmiot zamówienia odpowiada wym</w:t>
      </w:r>
      <w:r w:rsidR="003606D5" w:rsidRPr="00E84C08">
        <w:rPr>
          <w:rFonts w:ascii="Tahoma" w:hAnsi="Tahoma" w:cs="Tahoma"/>
          <w:color w:val="000000" w:themeColor="text1"/>
          <w:sz w:val="16"/>
          <w:szCs w:val="18"/>
        </w:rPr>
        <w:t>aganiom jakościowym stawianym w </w:t>
      </w:r>
      <w:r w:rsidRPr="00E84C08">
        <w:rPr>
          <w:rFonts w:ascii="Tahoma" w:hAnsi="Tahoma" w:cs="Tahoma"/>
          <w:color w:val="000000" w:themeColor="text1"/>
          <w:sz w:val="16"/>
          <w:szCs w:val="18"/>
        </w:rPr>
        <w:t>SIWZ</w:t>
      </w:r>
      <w:r w:rsidR="008A270E" w:rsidRPr="00E84C08">
        <w:rPr>
          <w:rFonts w:ascii="Tahoma" w:hAnsi="Tahoma" w:cs="Tahoma"/>
          <w:color w:val="000000" w:themeColor="text1"/>
          <w:sz w:val="16"/>
          <w:szCs w:val="18"/>
        </w:rPr>
        <w:t>.</w:t>
      </w:r>
    </w:p>
    <w:p w14:paraId="5E32FF74" w14:textId="66CDA73D" w:rsidR="00342F72" w:rsidRPr="00E84C08" w:rsidRDefault="00342F72" w:rsidP="000330A9">
      <w:pPr>
        <w:pStyle w:val="Akapitzlist"/>
        <w:numPr>
          <w:ilvl w:val="3"/>
          <w:numId w:val="12"/>
        </w:numPr>
        <w:tabs>
          <w:tab w:val="clear" w:pos="360"/>
        </w:tabs>
        <w:spacing w:after="0" w:line="276" w:lineRule="auto"/>
        <w:ind w:left="284" w:hanging="284"/>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t>Oświadczamy, że oferowany przez nas przedmiot zamówienia dopuszczony jest do obrotu i sprzedaży na rynku polskim zgodnie z obowiązującymi przepisami prawa a w szczególności spełnia wymogi ustawy o wyrobach medycznych z dnia 20 maja 2010 r. (</w:t>
      </w:r>
      <w:r w:rsidR="00011CBC" w:rsidRPr="00E84C08">
        <w:rPr>
          <w:rFonts w:ascii="Tahoma" w:eastAsia="Times New Roman" w:hAnsi="Tahoma" w:cs="Tahoma"/>
          <w:color w:val="000000" w:themeColor="text1"/>
          <w:sz w:val="16"/>
          <w:szCs w:val="18"/>
          <w:lang w:eastAsia="pl-PL"/>
        </w:rPr>
        <w:t xml:space="preserve">t. j. </w:t>
      </w:r>
      <w:r w:rsidRPr="00E84C08">
        <w:rPr>
          <w:rFonts w:ascii="Tahoma" w:eastAsia="Times New Roman" w:hAnsi="Tahoma" w:cs="Tahoma"/>
          <w:color w:val="000000" w:themeColor="text1"/>
          <w:sz w:val="16"/>
          <w:szCs w:val="18"/>
          <w:lang w:eastAsia="pl-PL"/>
        </w:rPr>
        <w:t>Dz. U. z 2020 poz. 186).</w:t>
      </w:r>
    </w:p>
    <w:p w14:paraId="75537EF4" w14:textId="512AFE1C" w:rsidR="002842BD" w:rsidRPr="00E84C08" w:rsidRDefault="0045298F" w:rsidP="000330A9">
      <w:pPr>
        <w:numPr>
          <w:ilvl w:val="3"/>
          <w:numId w:val="12"/>
        </w:numPr>
        <w:tabs>
          <w:tab w:val="clear" w:pos="360"/>
        </w:tabs>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Gwarantujemy przeszkolenie personelu, w zakresie </w:t>
      </w:r>
      <w:r w:rsidR="001B123B" w:rsidRPr="00E84C08">
        <w:rPr>
          <w:rFonts w:ascii="Tahoma" w:hAnsi="Tahoma" w:cs="Tahoma"/>
          <w:color w:val="000000" w:themeColor="text1"/>
          <w:sz w:val="16"/>
          <w:szCs w:val="18"/>
        </w:rPr>
        <w:t>opisanym w SIWZ.</w:t>
      </w:r>
    </w:p>
    <w:p w14:paraId="028A18F9" w14:textId="77777777" w:rsidR="00FF4A18" w:rsidRPr="00E84C08" w:rsidRDefault="00FF4A18" w:rsidP="000330A9">
      <w:pPr>
        <w:numPr>
          <w:ilvl w:val="3"/>
          <w:numId w:val="12"/>
        </w:numPr>
        <w:shd w:val="clear" w:color="auto" w:fill="FFFFFF"/>
        <w:tabs>
          <w:tab w:val="clear" w:pos="360"/>
          <w:tab w:val="num" w:pos="0"/>
        </w:tabs>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Dokumenty zastrzeżone zostały odpowiednio wyodrębnione w treści oferty.</w:t>
      </w:r>
    </w:p>
    <w:p w14:paraId="06ECBE1C" w14:textId="77777777" w:rsidR="00153A56" w:rsidRPr="00E84C08" w:rsidRDefault="00153A56" w:rsidP="000330A9">
      <w:pPr>
        <w:numPr>
          <w:ilvl w:val="3"/>
          <w:numId w:val="12"/>
        </w:numPr>
        <w:shd w:val="clear" w:color="auto" w:fill="FFFFFF"/>
        <w:tabs>
          <w:tab w:val="clear" w:pos="360"/>
        </w:tabs>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Oświadczamy, że:</w:t>
      </w:r>
    </w:p>
    <w:p w14:paraId="4345EDC0" w14:textId="77777777" w:rsidR="00153A56" w:rsidRPr="00E84C08" w:rsidRDefault="00153A56" w:rsidP="000330A9">
      <w:pPr>
        <w:numPr>
          <w:ilvl w:val="4"/>
          <w:numId w:val="12"/>
        </w:numPr>
        <w:shd w:val="clear" w:color="auto" w:fill="FFFFFF"/>
        <w:tabs>
          <w:tab w:val="clear" w:pos="323"/>
        </w:tabs>
        <w:spacing w:line="276" w:lineRule="auto"/>
        <w:ind w:left="567"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zapoznaliśmy się z SIWZ i akceptujemy jej treść,</w:t>
      </w:r>
    </w:p>
    <w:p w14:paraId="6CBEA459" w14:textId="77777777" w:rsidR="00153A56" w:rsidRPr="00E84C08" w:rsidRDefault="00153A56" w:rsidP="000330A9">
      <w:pPr>
        <w:numPr>
          <w:ilvl w:val="4"/>
          <w:numId w:val="12"/>
        </w:numPr>
        <w:shd w:val="clear" w:color="auto" w:fill="FFFFFF"/>
        <w:tabs>
          <w:tab w:val="clear" w:pos="323"/>
        </w:tabs>
        <w:spacing w:line="276" w:lineRule="auto"/>
        <w:ind w:left="567" w:hanging="284"/>
        <w:jc w:val="both"/>
        <w:rPr>
          <w:rFonts w:ascii="Tahoma" w:hAnsi="Tahoma" w:cs="Tahoma"/>
          <w:color w:val="000000" w:themeColor="text1"/>
          <w:sz w:val="16"/>
          <w:szCs w:val="18"/>
        </w:rPr>
      </w:pPr>
      <w:r w:rsidRPr="00E84C08">
        <w:rPr>
          <w:rFonts w:ascii="Tahoma" w:hAnsi="Tahoma" w:cs="Tahoma"/>
          <w:color w:val="000000" w:themeColor="text1"/>
          <w:sz w:val="16"/>
          <w:szCs w:val="18"/>
        </w:rPr>
        <w:t>spełniamy wszystkie wymagania zawarte w SIWZ i przyjmujemy je bez zastrzeżeń,</w:t>
      </w:r>
    </w:p>
    <w:p w14:paraId="68B3D16E" w14:textId="65496606" w:rsidR="00153A56" w:rsidRPr="00E84C08" w:rsidRDefault="00153A56" w:rsidP="000330A9">
      <w:pPr>
        <w:pStyle w:val="Tekstpodstawowy"/>
        <w:numPr>
          <w:ilvl w:val="4"/>
          <w:numId w:val="12"/>
        </w:numPr>
        <w:tabs>
          <w:tab w:val="clear" w:pos="323"/>
        </w:tabs>
        <w:overflowPunct w:val="0"/>
        <w:autoSpaceDE w:val="0"/>
        <w:autoSpaceDN w:val="0"/>
        <w:adjustRightInd w:val="0"/>
        <w:spacing w:line="276" w:lineRule="auto"/>
        <w:ind w:left="567"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otrzymaliśmy wszystkie konieczne informacje po</w:t>
      </w:r>
      <w:r w:rsidR="00915224" w:rsidRPr="00E84C08">
        <w:rPr>
          <w:rFonts w:ascii="Tahoma" w:hAnsi="Tahoma" w:cs="Tahoma"/>
          <w:b w:val="0"/>
          <w:color w:val="000000" w:themeColor="text1"/>
          <w:sz w:val="16"/>
          <w:szCs w:val="18"/>
        </w:rPr>
        <w:t>trzebne do przygotowania oferty</w:t>
      </w:r>
      <w:r w:rsidR="007D08AF" w:rsidRPr="00E84C08">
        <w:rPr>
          <w:rFonts w:ascii="Tahoma" w:hAnsi="Tahoma" w:cs="Tahoma"/>
          <w:b w:val="0"/>
          <w:color w:val="000000" w:themeColor="text1"/>
          <w:sz w:val="16"/>
          <w:szCs w:val="18"/>
        </w:rPr>
        <w:t>,</w:t>
      </w:r>
    </w:p>
    <w:p w14:paraId="393EC647" w14:textId="3DBC5849" w:rsidR="007D08AF" w:rsidRPr="00E84C08" w:rsidRDefault="007D08AF" w:rsidP="000330A9">
      <w:pPr>
        <w:pStyle w:val="Akapitzlist"/>
        <w:numPr>
          <w:ilvl w:val="4"/>
          <w:numId w:val="12"/>
        </w:numPr>
        <w:tabs>
          <w:tab w:val="clear" w:pos="323"/>
        </w:tabs>
        <w:spacing w:after="0" w:line="276" w:lineRule="auto"/>
        <w:ind w:left="567" w:hanging="283"/>
        <w:jc w:val="both"/>
        <w:rPr>
          <w:rFonts w:ascii="Tahoma" w:eastAsia="Times New Roman" w:hAnsi="Tahoma" w:cs="Tahoma"/>
          <w:color w:val="000000" w:themeColor="text1"/>
          <w:sz w:val="16"/>
          <w:szCs w:val="18"/>
          <w:lang w:eastAsia="pl-PL"/>
        </w:rPr>
      </w:pPr>
      <w:r w:rsidRPr="00E84C08">
        <w:rPr>
          <w:rFonts w:ascii="Tahoma" w:eastAsia="Times New Roman" w:hAnsi="Tahoma" w:cs="Tahoma"/>
          <w:color w:val="000000" w:themeColor="text1"/>
          <w:sz w:val="16"/>
          <w:szCs w:val="18"/>
          <w:lang w:eastAsia="pl-PL"/>
        </w:rPr>
        <w:lastRenderedPageBreak/>
        <w:t xml:space="preserve">gwarantujemy minimalny termin: gwarancji, ważności lub sterylności dostarczanego sprzętu medycznego </w:t>
      </w:r>
      <w:r w:rsidRPr="00E84C08">
        <w:rPr>
          <w:rFonts w:ascii="Tahoma" w:eastAsia="Times New Roman" w:hAnsi="Tahoma" w:cs="Tahoma"/>
          <w:b/>
          <w:bCs/>
          <w:color w:val="000000" w:themeColor="text1"/>
          <w:sz w:val="16"/>
          <w:szCs w:val="18"/>
          <w:lang w:eastAsia="pl-PL"/>
        </w:rPr>
        <w:t xml:space="preserve">wskazany w </w:t>
      </w:r>
      <w:r w:rsidR="002D744D" w:rsidRPr="00E84C08">
        <w:rPr>
          <w:rFonts w:ascii="Tahoma" w:eastAsia="Times New Roman" w:hAnsi="Tahoma" w:cs="Tahoma"/>
          <w:b/>
          <w:bCs/>
          <w:color w:val="000000" w:themeColor="text1"/>
          <w:sz w:val="16"/>
          <w:szCs w:val="18"/>
          <w:lang w:eastAsia="pl-PL"/>
        </w:rPr>
        <w:t>SIWZ</w:t>
      </w:r>
      <w:r w:rsidRPr="00E84C08">
        <w:rPr>
          <w:rFonts w:ascii="Tahoma" w:eastAsia="Times New Roman" w:hAnsi="Tahoma" w:cs="Tahoma"/>
          <w:color w:val="000000" w:themeColor="text1"/>
          <w:sz w:val="16"/>
          <w:szCs w:val="18"/>
          <w:lang w:eastAsia="pl-PL"/>
        </w:rPr>
        <w:t xml:space="preserve"> licząc od dnia realizacji dostawy do Zamawiającego. </w:t>
      </w:r>
    </w:p>
    <w:p w14:paraId="557666C4" w14:textId="77777777" w:rsidR="008A270E" w:rsidRPr="00E84C08" w:rsidRDefault="00153A56" w:rsidP="000330A9">
      <w:pPr>
        <w:pStyle w:val="Tekstpodstawowy"/>
        <w:numPr>
          <w:ilvl w:val="3"/>
          <w:numId w:val="12"/>
        </w:numPr>
        <w:tabs>
          <w:tab w:val="clear" w:pos="360"/>
        </w:tabs>
        <w:overflowPunct w:val="0"/>
        <w:autoSpaceDE w:val="0"/>
        <w:autoSpaceDN w:val="0"/>
        <w:adjustRightInd w:val="0"/>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 xml:space="preserve">Oświadczamy, że wszystkie złożone przez nas dokumenty są zgodne z aktualnym stanem prawnym i faktycznym. </w:t>
      </w:r>
      <w:r w:rsidR="008A270E" w:rsidRPr="00E84C08">
        <w:rPr>
          <w:rFonts w:ascii="Tahoma" w:hAnsi="Tahoma" w:cs="Tahoma"/>
          <w:b w:val="0"/>
          <w:color w:val="000000" w:themeColor="text1"/>
          <w:sz w:val="16"/>
          <w:szCs w:val="18"/>
        </w:rPr>
        <w:t>Informacje podane w ofercie i w powyższych oświadczeniach są aktualne i zgodne z prawdą oraz zostały przedstawione z pełną świadomo</w:t>
      </w:r>
      <w:r w:rsidR="00535A21" w:rsidRPr="00E84C08">
        <w:rPr>
          <w:rFonts w:ascii="Tahoma" w:hAnsi="Tahoma" w:cs="Tahoma"/>
          <w:b w:val="0"/>
          <w:color w:val="000000" w:themeColor="text1"/>
          <w:sz w:val="16"/>
          <w:szCs w:val="18"/>
        </w:rPr>
        <w:t>ścią konsekwencji wprowadzenia Z</w:t>
      </w:r>
      <w:r w:rsidR="008A270E" w:rsidRPr="00E84C08">
        <w:rPr>
          <w:rFonts w:ascii="Tahoma" w:hAnsi="Tahoma" w:cs="Tahoma"/>
          <w:b w:val="0"/>
          <w:color w:val="000000" w:themeColor="text1"/>
          <w:sz w:val="16"/>
          <w:szCs w:val="18"/>
        </w:rPr>
        <w:t>amawiającego w błąd przy przedstawianiu informacji.</w:t>
      </w:r>
    </w:p>
    <w:p w14:paraId="3A514612" w14:textId="77777777" w:rsidR="00153A56" w:rsidRPr="00E84C08" w:rsidRDefault="00153A56" w:rsidP="000330A9">
      <w:pPr>
        <w:pStyle w:val="Tekstpodstawowy"/>
        <w:numPr>
          <w:ilvl w:val="3"/>
          <w:numId w:val="12"/>
        </w:numPr>
        <w:tabs>
          <w:tab w:val="clear" w:pos="360"/>
          <w:tab w:val="num" w:pos="0"/>
        </w:tabs>
        <w:overflowPunct w:val="0"/>
        <w:autoSpaceDE w:val="0"/>
        <w:autoSpaceDN w:val="0"/>
        <w:adjustRightInd w:val="0"/>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Oświad</w:t>
      </w:r>
      <w:r w:rsidR="00915224" w:rsidRPr="00E84C08">
        <w:rPr>
          <w:rFonts w:ascii="Tahoma" w:hAnsi="Tahoma" w:cs="Tahoma"/>
          <w:b w:val="0"/>
          <w:color w:val="000000" w:themeColor="text1"/>
          <w:sz w:val="16"/>
          <w:szCs w:val="18"/>
        </w:rPr>
        <w:t xml:space="preserve">czamy, że uważamy się związani </w:t>
      </w:r>
      <w:r w:rsidRPr="00E84C08">
        <w:rPr>
          <w:rFonts w:ascii="Tahoma" w:hAnsi="Tahoma" w:cs="Tahoma"/>
          <w:b w:val="0"/>
          <w:color w:val="000000" w:themeColor="text1"/>
          <w:sz w:val="16"/>
          <w:szCs w:val="18"/>
        </w:rPr>
        <w:t>niniejszą ofertą przez okres 60 dni od upływu terminu składania ofert.</w:t>
      </w:r>
    </w:p>
    <w:p w14:paraId="5AF9E459" w14:textId="77777777" w:rsidR="00153A56" w:rsidRPr="00E84C08" w:rsidRDefault="00153A56" w:rsidP="000330A9">
      <w:pPr>
        <w:pStyle w:val="Tekstpodstawowy"/>
        <w:numPr>
          <w:ilvl w:val="3"/>
          <w:numId w:val="12"/>
        </w:numPr>
        <w:tabs>
          <w:tab w:val="clear" w:pos="360"/>
          <w:tab w:val="num" w:pos="0"/>
        </w:tabs>
        <w:overflowPunct w:val="0"/>
        <w:autoSpaceDE w:val="0"/>
        <w:autoSpaceDN w:val="0"/>
        <w:adjustRightInd w:val="0"/>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 xml:space="preserve">Bez zastrzeżeń przyjmujemy warunki zawarcia umowy i w przypadku wygrania przetargu deklarujemy gotowość 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3FBA12EF" w14:textId="77777777" w:rsidR="00153A56" w:rsidRPr="00E84C08" w:rsidRDefault="00153A56" w:rsidP="000330A9">
      <w:pPr>
        <w:pStyle w:val="Tekstpodstawowy"/>
        <w:numPr>
          <w:ilvl w:val="3"/>
          <w:numId w:val="12"/>
        </w:numPr>
        <w:tabs>
          <w:tab w:val="clear" w:pos="360"/>
          <w:tab w:val="num" w:pos="0"/>
        </w:tabs>
        <w:overflowPunct w:val="0"/>
        <w:autoSpaceDE w:val="0"/>
        <w:autoSpaceDN w:val="0"/>
        <w:adjustRightInd w:val="0"/>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Oświadczamy, że brak jest podstaw do wykluczenia nas z postępowania w okolicznościach, o których mowa w SIWZ</w:t>
      </w:r>
      <w:r w:rsidRPr="00E84C08">
        <w:rPr>
          <w:rFonts w:ascii="Tahoma" w:hAnsi="Tahoma" w:cs="Tahoma"/>
          <w:b w:val="0"/>
          <w:bCs/>
          <w:color w:val="000000" w:themeColor="text1"/>
          <w:sz w:val="16"/>
          <w:szCs w:val="18"/>
        </w:rPr>
        <w:t>.</w:t>
      </w:r>
    </w:p>
    <w:p w14:paraId="6075242D" w14:textId="33AEC23E" w:rsidR="008A270E" w:rsidRPr="00E84C08" w:rsidRDefault="008A270E" w:rsidP="000330A9">
      <w:pPr>
        <w:pStyle w:val="Tekstpodstawowy"/>
        <w:numPr>
          <w:ilvl w:val="3"/>
          <w:numId w:val="12"/>
        </w:numPr>
        <w:tabs>
          <w:tab w:val="clear" w:pos="360"/>
          <w:tab w:val="num" w:pos="0"/>
        </w:tabs>
        <w:overflowPunct w:val="0"/>
        <w:autoSpaceDE w:val="0"/>
        <w:autoSpaceDN w:val="0"/>
        <w:adjustRightInd w:val="0"/>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Zgodnie z art. 36 a ust. 1 ustawy z dnia 29 stycznia 2004</w:t>
      </w:r>
      <w:r w:rsidR="00002696" w:rsidRPr="00E84C08">
        <w:rPr>
          <w:rFonts w:ascii="Tahoma" w:hAnsi="Tahoma" w:cs="Tahoma"/>
          <w:b w:val="0"/>
          <w:color w:val="000000" w:themeColor="text1"/>
          <w:sz w:val="16"/>
          <w:szCs w:val="18"/>
        </w:rPr>
        <w:t xml:space="preserve"> </w:t>
      </w:r>
      <w:r w:rsidRPr="00E84C08">
        <w:rPr>
          <w:rFonts w:ascii="Tahoma" w:hAnsi="Tahoma" w:cs="Tahoma"/>
          <w:b w:val="0"/>
          <w:color w:val="000000" w:themeColor="text1"/>
          <w:sz w:val="16"/>
          <w:szCs w:val="18"/>
        </w:rPr>
        <w:t xml:space="preserve">r. Prawo zamówień publicznych oświadczam/y, </w:t>
      </w:r>
      <w:r w:rsidRPr="00E84C08">
        <w:rPr>
          <w:rFonts w:ascii="Tahoma" w:hAnsi="Tahoma" w:cs="Tahoma"/>
          <w:b w:val="0"/>
          <w:color w:val="000000" w:themeColor="text1"/>
          <w:sz w:val="16"/>
          <w:szCs w:val="18"/>
        </w:rPr>
        <w:br/>
        <w:t xml:space="preserve">że </w:t>
      </w:r>
      <w:r w:rsidRPr="00E84C08">
        <w:rPr>
          <w:rFonts w:ascii="Tahoma" w:hAnsi="Tahoma" w:cs="Tahoma"/>
          <w:b w:val="0"/>
          <w:bCs/>
          <w:color w:val="000000" w:themeColor="text1"/>
          <w:sz w:val="16"/>
          <w:szCs w:val="18"/>
        </w:rPr>
        <w:t xml:space="preserve">zamierzamy* / nie zamierzamy* </w:t>
      </w:r>
      <w:r w:rsidRPr="00E84C08">
        <w:rPr>
          <w:rFonts w:ascii="Tahoma" w:hAnsi="Tahoma" w:cs="Tahoma"/>
          <w:b w:val="0"/>
          <w:color w:val="000000" w:themeColor="text1"/>
          <w:sz w:val="16"/>
          <w:szCs w:val="18"/>
        </w:rPr>
        <w:t>powierz</w:t>
      </w:r>
      <w:r w:rsidR="00535A21" w:rsidRPr="00E84C08">
        <w:rPr>
          <w:rFonts w:ascii="Tahoma" w:hAnsi="Tahoma" w:cs="Tahoma"/>
          <w:b w:val="0"/>
          <w:color w:val="000000" w:themeColor="text1"/>
          <w:sz w:val="16"/>
          <w:szCs w:val="18"/>
        </w:rPr>
        <w:t>yć wykonanie części zamówienia P</w:t>
      </w:r>
      <w:r w:rsidRPr="00E84C08">
        <w:rPr>
          <w:rFonts w:ascii="Tahoma" w:hAnsi="Tahoma" w:cs="Tahoma"/>
          <w:b w:val="0"/>
          <w:color w:val="000000" w:themeColor="text1"/>
          <w:sz w:val="16"/>
          <w:szCs w:val="18"/>
        </w:rPr>
        <w:t>odwykonawcom.</w:t>
      </w:r>
      <w:r w:rsidRPr="00E84C08">
        <w:rPr>
          <w:rFonts w:ascii="Tahoma" w:hAnsi="Tahoma" w:cs="Tahoma"/>
          <w:b w:val="0"/>
          <w:color w:val="000000" w:themeColor="text1"/>
          <w:sz w:val="16"/>
          <w:szCs w:val="18"/>
        </w:rPr>
        <w:br/>
      </w:r>
      <w:r w:rsidRPr="00E84C08">
        <w:rPr>
          <w:rFonts w:ascii="Tahoma" w:hAnsi="Tahoma" w:cs="Tahoma"/>
          <w:b w:val="0"/>
          <w:bCs/>
          <w:color w:val="000000" w:themeColor="text1"/>
          <w:sz w:val="16"/>
          <w:szCs w:val="18"/>
        </w:rPr>
        <w:t xml:space="preserve">Opis części zamówienia przewidzianej </w:t>
      </w:r>
      <w:r w:rsidR="00535A21" w:rsidRPr="00E84C08">
        <w:rPr>
          <w:rFonts w:ascii="Tahoma" w:hAnsi="Tahoma" w:cs="Tahoma"/>
          <w:b w:val="0"/>
          <w:bCs/>
          <w:color w:val="000000" w:themeColor="text1"/>
          <w:sz w:val="16"/>
          <w:szCs w:val="18"/>
        </w:rPr>
        <w:t>do wykonania przez P</w:t>
      </w:r>
      <w:r w:rsidRPr="00E84C08">
        <w:rPr>
          <w:rFonts w:ascii="Tahoma" w:hAnsi="Tahoma" w:cs="Tahoma"/>
          <w:b w:val="0"/>
          <w:bCs/>
          <w:color w:val="000000" w:themeColor="text1"/>
          <w:sz w:val="16"/>
          <w:szCs w:val="18"/>
        </w:rPr>
        <w:t>odwykonawcę:</w:t>
      </w:r>
    </w:p>
    <w:tbl>
      <w:tblPr>
        <w:tblW w:w="913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469"/>
      </w:tblGrid>
      <w:tr w:rsidR="00E81D7F" w:rsidRPr="00E84C08" w14:paraId="7A350EF8" w14:textId="77777777" w:rsidTr="000D187F">
        <w:trPr>
          <w:trHeight w:val="871"/>
        </w:trPr>
        <w:tc>
          <w:tcPr>
            <w:tcW w:w="735" w:type="dxa"/>
            <w:vAlign w:val="center"/>
          </w:tcPr>
          <w:p w14:paraId="08F9CBE3" w14:textId="77777777" w:rsidR="008A270E" w:rsidRPr="00E84C08" w:rsidRDefault="008A270E" w:rsidP="000330A9">
            <w:pPr>
              <w:spacing w:line="276" w:lineRule="auto"/>
              <w:ind w:left="284" w:hanging="284"/>
              <w:jc w:val="center"/>
              <w:rPr>
                <w:rFonts w:ascii="Tahoma" w:hAnsi="Tahoma" w:cs="Tahoma"/>
                <w:color w:val="000000" w:themeColor="text1"/>
                <w:sz w:val="16"/>
                <w:szCs w:val="18"/>
              </w:rPr>
            </w:pPr>
            <w:r w:rsidRPr="00E84C08">
              <w:rPr>
                <w:rFonts w:ascii="Tahoma" w:hAnsi="Tahoma" w:cs="Tahoma"/>
                <w:color w:val="000000" w:themeColor="text1"/>
                <w:sz w:val="16"/>
                <w:szCs w:val="18"/>
              </w:rPr>
              <w:t>Lp.</w:t>
            </w:r>
          </w:p>
        </w:tc>
        <w:tc>
          <w:tcPr>
            <w:tcW w:w="4935" w:type="dxa"/>
            <w:vAlign w:val="center"/>
          </w:tcPr>
          <w:p w14:paraId="720F6867" w14:textId="77777777" w:rsidR="008A270E" w:rsidRPr="00E84C08" w:rsidRDefault="008A270E" w:rsidP="000330A9">
            <w:pPr>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Części zamówienia, które Wykonawc</w:t>
            </w:r>
            <w:r w:rsidR="00535A21" w:rsidRPr="00E84C08">
              <w:rPr>
                <w:rFonts w:ascii="Tahoma" w:hAnsi="Tahoma" w:cs="Tahoma"/>
                <w:color w:val="000000" w:themeColor="text1"/>
                <w:sz w:val="16"/>
                <w:szCs w:val="18"/>
              </w:rPr>
              <w:t>a zamierza powierzyć P</w:t>
            </w:r>
            <w:r w:rsidRPr="00E84C08">
              <w:rPr>
                <w:rFonts w:ascii="Tahoma" w:hAnsi="Tahoma" w:cs="Tahoma"/>
                <w:color w:val="000000" w:themeColor="text1"/>
                <w:sz w:val="16"/>
                <w:szCs w:val="18"/>
              </w:rPr>
              <w:t>odwykonawcom (opisać / wskazać zakres)</w:t>
            </w:r>
          </w:p>
        </w:tc>
        <w:tc>
          <w:tcPr>
            <w:tcW w:w="3469" w:type="dxa"/>
            <w:vAlign w:val="center"/>
          </w:tcPr>
          <w:p w14:paraId="54252650" w14:textId="77777777" w:rsidR="008A270E" w:rsidRPr="00E84C08" w:rsidRDefault="008A270E" w:rsidP="000330A9">
            <w:pPr>
              <w:spacing w:line="276" w:lineRule="auto"/>
              <w:ind w:left="284" w:hanging="284"/>
              <w:jc w:val="center"/>
              <w:rPr>
                <w:rFonts w:ascii="Tahoma" w:hAnsi="Tahoma" w:cs="Tahoma"/>
                <w:color w:val="000000" w:themeColor="text1"/>
                <w:sz w:val="16"/>
                <w:szCs w:val="18"/>
              </w:rPr>
            </w:pPr>
            <w:r w:rsidRPr="00E84C08">
              <w:rPr>
                <w:rFonts w:ascii="Tahoma" w:hAnsi="Tahoma" w:cs="Tahoma"/>
                <w:color w:val="000000" w:themeColor="text1"/>
                <w:sz w:val="16"/>
                <w:szCs w:val="18"/>
              </w:rPr>
              <w:t>Podwykonawca</w:t>
            </w:r>
          </w:p>
          <w:p w14:paraId="303B9E4F" w14:textId="77777777" w:rsidR="008A270E" w:rsidRPr="00E84C08" w:rsidRDefault="008A270E" w:rsidP="000330A9">
            <w:pPr>
              <w:spacing w:line="276" w:lineRule="auto"/>
              <w:ind w:left="284" w:hanging="284"/>
              <w:jc w:val="center"/>
              <w:rPr>
                <w:rFonts w:ascii="Tahoma" w:hAnsi="Tahoma" w:cs="Tahoma"/>
                <w:color w:val="000000" w:themeColor="text1"/>
                <w:sz w:val="16"/>
                <w:szCs w:val="18"/>
              </w:rPr>
            </w:pPr>
            <w:r w:rsidRPr="00E84C08">
              <w:rPr>
                <w:rFonts w:ascii="Tahoma" w:hAnsi="Tahoma" w:cs="Tahoma"/>
                <w:color w:val="000000" w:themeColor="text1"/>
                <w:sz w:val="16"/>
                <w:szCs w:val="18"/>
              </w:rPr>
              <w:t xml:space="preserve">(podać pełną nazwę/firmę, adres, a także </w:t>
            </w:r>
            <w:r w:rsidRPr="00E84C08">
              <w:rPr>
                <w:rFonts w:ascii="Tahoma" w:hAnsi="Tahoma" w:cs="Tahoma"/>
                <w:color w:val="000000" w:themeColor="text1"/>
                <w:sz w:val="16"/>
                <w:szCs w:val="18"/>
              </w:rPr>
              <w:br/>
              <w:t>w zależności od podmiotu: NIP/PESEL, KRS/CEiDG)</w:t>
            </w:r>
          </w:p>
        </w:tc>
      </w:tr>
      <w:tr w:rsidR="00E81D7F" w:rsidRPr="00E84C08" w14:paraId="18CEACFD" w14:textId="77777777" w:rsidTr="000D187F">
        <w:trPr>
          <w:trHeight w:hRule="exact" w:val="436"/>
        </w:trPr>
        <w:tc>
          <w:tcPr>
            <w:tcW w:w="735" w:type="dxa"/>
            <w:vAlign w:val="center"/>
          </w:tcPr>
          <w:p w14:paraId="608C2ADD" w14:textId="77777777" w:rsidR="008A270E" w:rsidRPr="00E84C08" w:rsidRDefault="008A270E" w:rsidP="000330A9">
            <w:pPr>
              <w:spacing w:line="276" w:lineRule="auto"/>
              <w:ind w:left="284" w:hanging="284"/>
              <w:jc w:val="center"/>
              <w:rPr>
                <w:rFonts w:ascii="Tahoma" w:hAnsi="Tahoma" w:cs="Tahoma"/>
                <w:color w:val="000000" w:themeColor="text1"/>
                <w:sz w:val="16"/>
                <w:szCs w:val="18"/>
              </w:rPr>
            </w:pPr>
            <w:r w:rsidRPr="00E84C08">
              <w:rPr>
                <w:rFonts w:ascii="Tahoma" w:hAnsi="Tahoma" w:cs="Tahoma"/>
                <w:color w:val="000000" w:themeColor="text1"/>
                <w:sz w:val="16"/>
                <w:szCs w:val="18"/>
              </w:rPr>
              <w:t>1</w:t>
            </w:r>
          </w:p>
        </w:tc>
        <w:tc>
          <w:tcPr>
            <w:tcW w:w="4935" w:type="dxa"/>
            <w:vAlign w:val="center"/>
          </w:tcPr>
          <w:p w14:paraId="7C555A57" w14:textId="77777777" w:rsidR="008A270E" w:rsidRPr="00E84C08" w:rsidRDefault="008A270E" w:rsidP="000330A9">
            <w:pPr>
              <w:spacing w:line="276" w:lineRule="auto"/>
              <w:ind w:left="284" w:hanging="284"/>
              <w:rPr>
                <w:rFonts w:ascii="Tahoma" w:hAnsi="Tahoma" w:cs="Tahoma"/>
                <w:color w:val="000000" w:themeColor="text1"/>
                <w:sz w:val="16"/>
                <w:szCs w:val="18"/>
              </w:rPr>
            </w:pPr>
          </w:p>
        </w:tc>
        <w:tc>
          <w:tcPr>
            <w:tcW w:w="3469" w:type="dxa"/>
          </w:tcPr>
          <w:p w14:paraId="7177B7AF" w14:textId="77777777" w:rsidR="008A270E" w:rsidRPr="00E84C08" w:rsidRDefault="008A270E" w:rsidP="000330A9">
            <w:pPr>
              <w:spacing w:line="276" w:lineRule="auto"/>
              <w:ind w:left="284" w:hanging="284"/>
              <w:rPr>
                <w:rFonts w:ascii="Tahoma" w:hAnsi="Tahoma" w:cs="Tahoma"/>
                <w:color w:val="000000" w:themeColor="text1"/>
                <w:sz w:val="16"/>
                <w:szCs w:val="18"/>
              </w:rPr>
            </w:pPr>
          </w:p>
        </w:tc>
      </w:tr>
      <w:tr w:rsidR="008A270E" w:rsidRPr="00E84C08" w14:paraId="0226C7FE" w14:textId="77777777" w:rsidTr="000D187F">
        <w:trPr>
          <w:trHeight w:hRule="exact" w:val="414"/>
        </w:trPr>
        <w:tc>
          <w:tcPr>
            <w:tcW w:w="735" w:type="dxa"/>
            <w:vAlign w:val="center"/>
          </w:tcPr>
          <w:p w14:paraId="4BCF157D" w14:textId="77777777" w:rsidR="008A270E" w:rsidRPr="00E84C08" w:rsidRDefault="008A270E" w:rsidP="000330A9">
            <w:pPr>
              <w:spacing w:line="276" w:lineRule="auto"/>
              <w:ind w:left="284" w:hanging="284"/>
              <w:jc w:val="center"/>
              <w:rPr>
                <w:rFonts w:ascii="Tahoma" w:hAnsi="Tahoma" w:cs="Tahoma"/>
                <w:color w:val="000000" w:themeColor="text1"/>
                <w:sz w:val="16"/>
                <w:szCs w:val="18"/>
              </w:rPr>
            </w:pPr>
            <w:r w:rsidRPr="00E84C08">
              <w:rPr>
                <w:rFonts w:ascii="Tahoma" w:hAnsi="Tahoma" w:cs="Tahoma"/>
                <w:color w:val="000000" w:themeColor="text1"/>
                <w:sz w:val="16"/>
                <w:szCs w:val="18"/>
              </w:rPr>
              <w:t>2</w:t>
            </w:r>
          </w:p>
        </w:tc>
        <w:tc>
          <w:tcPr>
            <w:tcW w:w="4935" w:type="dxa"/>
            <w:vAlign w:val="center"/>
          </w:tcPr>
          <w:p w14:paraId="6278435C" w14:textId="77777777" w:rsidR="008A270E" w:rsidRPr="00E84C08" w:rsidRDefault="008A270E" w:rsidP="000330A9">
            <w:pPr>
              <w:spacing w:line="276" w:lineRule="auto"/>
              <w:ind w:left="284" w:hanging="284"/>
              <w:rPr>
                <w:rFonts w:ascii="Tahoma" w:hAnsi="Tahoma" w:cs="Tahoma"/>
                <w:color w:val="000000" w:themeColor="text1"/>
                <w:sz w:val="16"/>
                <w:szCs w:val="18"/>
              </w:rPr>
            </w:pPr>
          </w:p>
        </w:tc>
        <w:tc>
          <w:tcPr>
            <w:tcW w:w="3469" w:type="dxa"/>
          </w:tcPr>
          <w:p w14:paraId="3ABD104A" w14:textId="77777777" w:rsidR="008A270E" w:rsidRPr="00E84C08" w:rsidRDefault="008A270E" w:rsidP="000330A9">
            <w:pPr>
              <w:spacing w:line="276" w:lineRule="auto"/>
              <w:ind w:left="284" w:hanging="284"/>
              <w:rPr>
                <w:rFonts w:ascii="Tahoma" w:hAnsi="Tahoma" w:cs="Tahoma"/>
                <w:color w:val="000000" w:themeColor="text1"/>
                <w:sz w:val="16"/>
                <w:szCs w:val="18"/>
              </w:rPr>
            </w:pPr>
          </w:p>
        </w:tc>
      </w:tr>
    </w:tbl>
    <w:p w14:paraId="6C4CC68D" w14:textId="77777777" w:rsidR="00DC09F6" w:rsidRPr="00E84C08" w:rsidRDefault="00DC09F6" w:rsidP="000330A9">
      <w:pPr>
        <w:pStyle w:val="Tekstpodstawowy"/>
        <w:overflowPunct w:val="0"/>
        <w:autoSpaceDE w:val="0"/>
        <w:autoSpaceDN w:val="0"/>
        <w:adjustRightInd w:val="0"/>
        <w:spacing w:line="276" w:lineRule="auto"/>
        <w:ind w:left="284"/>
        <w:jc w:val="both"/>
        <w:rPr>
          <w:rFonts w:ascii="Tahoma" w:hAnsi="Tahoma" w:cs="Tahoma"/>
          <w:b w:val="0"/>
          <w:color w:val="000000" w:themeColor="text1"/>
          <w:sz w:val="16"/>
          <w:szCs w:val="18"/>
        </w:rPr>
      </w:pPr>
    </w:p>
    <w:p w14:paraId="24D31E56" w14:textId="35B7EEB1" w:rsidR="00153A56" w:rsidRPr="00E84C08" w:rsidRDefault="00153A56" w:rsidP="000330A9">
      <w:pPr>
        <w:pStyle w:val="Tekstpodstawowy"/>
        <w:numPr>
          <w:ilvl w:val="3"/>
          <w:numId w:val="12"/>
        </w:numPr>
        <w:tabs>
          <w:tab w:val="clear" w:pos="360"/>
          <w:tab w:val="num" w:pos="0"/>
        </w:tabs>
        <w:overflowPunct w:val="0"/>
        <w:autoSpaceDE w:val="0"/>
        <w:autoSpaceDN w:val="0"/>
        <w:adjustRightInd w:val="0"/>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Oświadczamy, że wybór naszej oferty nie będzie prowadzić do powstania u Zamawiającego obowiązku podatkowego, w sytuacji gdy nie doł</w:t>
      </w:r>
      <w:r w:rsidR="00535A21" w:rsidRPr="00E84C08">
        <w:rPr>
          <w:rFonts w:ascii="Tahoma" w:hAnsi="Tahoma" w:cs="Tahoma"/>
          <w:b w:val="0"/>
          <w:color w:val="000000" w:themeColor="text1"/>
          <w:sz w:val="16"/>
          <w:szCs w:val="18"/>
        </w:rPr>
        <w:t>ączyliśmy do oferty informacji W</w:t>
      </w:r>
      <w:r w:rsidRPr="00E84C08">
        <w:rPr>
          <w:rFonts w:ascii="Tahoma" w:hAnsi="Tahoma" w:cs="Tahoma"/>
          <w:b w:val="0"/>
          <w:color w:val="000000" w:themeColor="text1"/>
          <w:sz w:val="16"/>
          <w:szCs w:val="18"/>
        </w:rPr>
        <w:t>ykonawcy o p</w:t>
      </w:r>
      <w:r w:rsidR="005A2B46" w:rsidRPr="00E84C08">
        <w:rPr>
          <w:rFonts w:ascii="Tahoma" w:hAnsi="Tahoma" w:cs="Tahoma"/>
          <w:b w:val="0"/>
          <w:color w:val="000000" w:themeColor="text1"/>
          <w:sz w:val="16"/>
          <w:szCs w:val="18"/>
        </w:rPr>
        <w:t>owstaniu obowiązku podatkowego</w:t>
      </w:r>
      <w:r w:rsidRPr="00E84C08">
        <w:rPr>
          <w:rFonts w:ascii="Tahoma" w:hAnsi="Tahoma" w:cs="Tahoma"/>
          <w:b w:val="0"/>
          <w:color w:val="000000" w:themeColor="text1"/>
          <w:sz w:val="16"/>
          <w:szCs w:val="18"/>
        </w:rPr>
        <w:t>.</w:t>
      </w:r>
    </w:p>
    <w:p w14:paraId="523F9286" w14:textId="53C2940A" w:rsidR="00153A56" w:rsidRPr="00E84C08" w:rsidRDefault="00153A56" w:rsidP="000330A9">
      <w:pPr>
        <w:pStyle w:val="Tekstpodstawowy"/>
        <w:numPr>
          <w:ilvl w:val="3"/>
          <w:numId w:val="12"/>
        </w:numPr>
        <w:tabs>
          <w:tab w:val="clear" w:pos="360"/>
          <w:tab w:val="num" w:pos="0"/>
        </w:tabs>
        <w:overflowPunct w:val="0"/>
        <w:autoSpaceDE w:val="0"/>
        <w:autoSpaceDN w:val="0"/>
        <w:adjustRightInd w:val="0"/>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Oświadczam</w:t>
      </w:r>
      <w:r w:rsidR="00DC09F6" w:rsidRPr="00E84C08">
        <w:rPr>
          <w:rFonts w:ascii="Tahoma" w:hAnsi="Tahoma" w:cs="Tahoma"/>
          <w:b w:val="0"/>
          <w:color w:val="000000" w:themeColor="text1"/>
          <w:sz w:val="16"/>
          <w:szCs w:val="18"/>
        </w:rPr>
        <w:t>y</w:t>
      </w:r>
      <w:r w:rsidRPr="00E84C08">
        <w:rPr>
          <w:rFonts w:ascii="Tahoma" w:hAnsi="Tahoma" w:cs="Tahoma"/>
          <w:b w:val="0"/>
          <w:color w:val="000000" w:themeColor="text1"/>
          <w:sz w:val="16"/>
          <w:szCs w:val="18"/>
        </w:rPr>
        <w:t xml:space="preserve">, że </w:t>
      </w:r>
      <w:r w:rsidR="00DC09F6" w:rsidRPr="00E84C08">
        <w:rPr>
          <w:rFonts w:ascii="Tahoma" w:hAnsi="Tahoma" w:cs="Tahoma"/>
          <w:b w:val="0"/>
          <w:color w:val="000000" w:themeColor="text1"/>
          <w:sz w:val="16"/>
          <w:szCs w:val="18"/>
        </w:rPr>
        <w:t>wypełniliśmy</w:t>
      </w:r>
      <w:r w:rsidRPr="00E84C08">
        <w:rPr>
          <w:rFonts w:ascii="Tahoma" w:hAnsi="Tahoma" w:cs="Tahoma"/>
          <w:b w:val="0"/>
          <w:color w:val="000000" w:themeColor="text1"/>
          <w:sz w:val="16"/>
          <w:szCs w:val="18"/>
        </w:rPr>
        <w:t xml:space="preserve"> obowiązki informacyjne przewidziane w art. 13 lub art. 14 RODO wobec osób fizycznych, od których dane osobowe bezpośrednio lub pośrednio </w:t>
      </w:r>
      <w:r w:rsidR="00DC09F6" w:rsidRPr="00E84C08">
        <w:rPr>
          <w:rFonts w:ascii="Tahoma" w:hAnsi="Tahoma" w:cs="Tahoma"/>
          <w:b w:val="0"/>
          <w:color w:val="000000" w:themeColor="text1"/>
          <w:sz w:val="16"/>
          <w:szCs w:val="18"/>
        </w:rPr>
        <w:t>pozyskaliśmy</w:t>
      </w:r>
      <w:r w:rsidRPr="00E84C08">
        <w:rPr>
          <w:rFonts w:ascii="Tahoma" w:hAnsi="Tahoma" w:cs="Tahoma"/>
          <w:b w:val="0"/>
          <w:color w:val="000000" w:themeColor="text1"/>
          <w:sz w:val="16"/>
          <w:szCs w:val="18"/>
        </w:rPr>
        <w:t xml:space="preserve"> w celu ubiegania się o udzielenie zamówienia publicznego w niniejszym postępowaniu.</w:t>
      </w:r>
    </w:p>
    <w:p w14:paraId="6BE501E2" w14:textId="2B867AAF" w:rsidR="00153A56" w:rsidRPr="00E84C08" w:rsidRDefault="00153A56" w:rsidP="000330A9">
      <w:pPr>
        <w:pStyle w:val="Tekstpodstawowy"/>
        <w:spacing w:line="276" w:lineRule="auto"/>
        <w:ind w:left="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CD7664" w:rsidRPr="00E84C08">
        <w:rPr>
          <w:rFonts w:ascii="Tahoma" w:hAnsi="Tahoma" w:cs="Tahoma"/>
          <w:b w:val="0"/>
          <w:color w:val="000000" w:themeColor="text1"/>
          <w:sz w:val="16"/>
          <w:szCs w:val="18"/>
        </w:rPr>
        <w:t xml:space="preserve"> maja </w:t>
      </w:r>
      <w:r w:rsidRPr="00E84C08">
        <w:rPr>
          <w:rFonts w:ascii="Tahoma" w:hAnsi="Tahoma" w:cs="Tahoma"/>
          <w:b w:val="0"/>
          <w:color w:val="000000" w:themeColor="text1"/>
          <w:sz w:val="16"/>
          <w:szCs w:val="18"/>
        </w:rPr>
        <w:t>2016, str. 1]</w:t>
      </w:r>
    </w:p>
    <w:p w14:paraId="4B8627D2" w14:textId="7BF30947" w:rsidR="007961E7" w:rsidRPr="00E84C08" w:rsidRDefault="00153A56" w:rsidP="000330A9">
      <w:pPr>
        <w:pStyle w:val="Tekstpodstawowy"/>
        <w:spacing w:line="276" w:lineRule="auto"/>
        <w:ind w:left="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u w:val="single"/>
        </w:rPr>
        <w:t>Uwaga:</w:t>
      </w:r>
      <w:r w:rsidRPr="00E84C08">
        <w:rPr>
          <w:rFonts w:ascii="Tahoma" w:hAnsi="Tahoma" w:cs="Tahoma"/>
          <w:b w:val="0"/>
          <w:color w:val="000000" w:themeColor="text1"/>
          <w:sz w:val="16"/>
          <w:szCs w:val="18"/>
        </w:rPr>
        <w:t xml:space="preserve"> W przypadku gd</w:t>
      </w:r>
      <w:r w:rsidR="00535A21" w:rsidRPr="00E84C08">
        <w:rPr>
          <w:rFonts w:ascii="Tahoma" w:hAnsi="Tahoma" w:cs="Tahoma"/>
          <w:b w:val="0"/>
          <w:color w:val="000000" w:themeColor="text1"/>
          <w:sz w:val="16"/>
          <w:szCs w:val="18"/>
        </w:rPr>
        <w:t>y Wy</w:t>
      </w:r>
      <w:r w:rsidRPr="00E84C08">
        <w:rPr>
          <w:rFonts w:ascii="Tahoma" w:hAnsi="Tahoma" w:cs="Tahoma"/>
          <w:b w:val="0"/>
          <w:color w:val="000000" w:themeColor="text1"/>
          <w:sz w:val="16"/>
          <w:szCs w:val="18"/>
        </w:rPr>
        <w:t xml:space="preserve">konawca nie przekazuje danych osobowych innych niż bezpośrednio jego dotyczących lub zachodzi wyłączenie stosowania obowiązku informacyjnego, stosownie do art. 13 ust. 4 lub art. 14 ust. 5 </w:t>
      </w:r>
      <w:r w:rsidR="00043BAF" w:rsidRPr="00E84C08">
        <w:rPr>
          <w:rFonts w:ascii="Tahoma" w:hAnsi="Tahoma" w:cs="Tahoma"/>
          <w:b w:val="0"/>
          <w:color w:val="000000" w:themeColor="text1"/>
          <w:sz w:val="16"/>
          <w:szCs w:val="18"/>
        </w:rPr>
        <w:t xml:space="preserve">RODO treści oświadczenia (pkt </w:t>
      </w:r>
      <w:r w:rsidR="00DC09F6" w:rsidRPr="00E84C08">
        <w:rPr>
          <w:rFonts w:ascii="Tahoma" w:hAnsi="Tahoma" w:cs="Tahoma"/>
          <w:b w:val="0"/>
          <w:color w:val="000000" w:themeColor="text1"/>
          <w:sz w:val="16"/>
          <w:szCs w:val="18"/>
        </w:rPr>
        <w:t>15</w:t>
      </w:r>
      <w:r w:rsidR="00535A21" w:rsidRPr="00E84C08">
        <w:rPr>
          <w:rFonts w:ascii="Tahoma" w:hAnsi="Tahoma" w:cs="Tahoma"/>
          <w:b w:val="0"/>
          <w:color w:val="000000" w:themeColor="text1"/>
          <w:sz w:val="16"/>
          <w:szCs w:val="18"/>
        </w:rPr>
        <w:t xml:space="preserve"> Zał. 1) W</w:t>
      </w:r>
      <w:r w:rsidRPr="00E84C08">
        <w:rPr>
          <w:rFonts w:ascii="Tahoma" w:hAnsi="Tahoma" w:cs="Tahoma"/>
          <w:b w:val="0"/>
          <w:color w:val="000000" w:themeColor="text1"/>
          <w:sz w:val="16"/>
          <w:szCs w:val="18"/>
        </w:rPr>
        <w:t>ykonawca nie składa (usunięcie treści oświadczenia np. przez jego wykreślenie).</w:t>
      </w:r>
    </w:p>
    <w:p w14:paraId="74B292B4" w14:textId="77777777" w:rsidR="007961E7" w:rsidRPr="00E84C08" w:rsidRDefault="007961E7" w:rsidP="000330A9">
      <w:pPr>
        <w:pStyle w:val="Tekstpodstawowy"/>
        <w:numPr>
          <w:ilvl w:val="3"/>
          <w:numId w:val="12"/>
        </w:numPr>
        <w:tabs>
          <w:tab w:val="clear" w:pos="360"/>
        </w:tabs>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Czy Wykonawca jest małym lub średnim przedsiębiorstwem:</w:t>
      </w:r>
    </w:p>
    <w:p w14:paraId="4C304972" w14:textId="1AEECFEC" w:rsidR="007961E7" w:rsidRPr="00E84C08" w:rsidRDefault="007961E7" w:rsidP="000330A9">
      <w:pPr>
        <w:pStyle w:val="Tekstpodstawowy"/>
        <w:spacing w:line="276" w:lineRule="auto"/>
        <w:ind w:left="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TAK/NIE*</w:t>
      </w:r>
      <w:r w:rsidR="00C7063F" w:rsidRPr="00E84C08">
        <w:rPr>
          <w:rFonts w:ascii="Tahoma" w:hAnsi="Tahoma" w:cs="Tahoma"/>
          <w:b w:val="0"/>
          <w:color w:val="000000" w:themeColor="text1"/>
          <w:sz w:val="16"/>
          <w:szCs w:val="18"/>
        </w:rPr>
        <w:tab/>
      </w:r>
      <w:r w:rsidRPr="00E84C08">
        <w:rPr>
          <w:rFonts w:ascii="Tahoma" w:hAnsi="Tahoma" w:cs="Tahoma"/>
          <w:b w:val="0"/>
          <w:color w:val="000000" w:themeColor="text1"/>
          <w:sz w:val="16"/>
          <w:szCs w:val="18"/>
        </w:rPr>
        <w:t>(*Niewłaściwe skreślić lub właściwe zaznaczyć</w:t>
      </w:r>
      <w:r w:rsidR="00C651EB" w:rsidRPr="00E84C08">
        <w:rPr>
          <w:rFonts w:ascii="Tahoma" w:hAnsi="Tahoma" w:cs="Tahoma"/>
          <w:b w:val="0"/>
          <w:color w:val="000000" w:themeColor="text1"/>
          <w:sz w:val="16"/>
          <w:szCs w:val="18"/>
        </w:rPr>
        <w:t>)</w:t>
      </w:r>
    </w:p>
    <w:p w14:paraId="76BDE04D" w14:textId="77777777" w:rsidR="001A09DD" w:rsidRPr="00E84C08" w:rsidRDefault="001A09DD" w:rsidP="000330A9">
      <w:pPr>
        <w:pStyle w:val="Tekstpodstawowy"/>
        <w:spacing w:line="276" w:lineRule="auto"/>
        <w:ind w:left="284"/>
        <w:jc w:val="both"/>
        <w:rPr>
          <w:rFonts w:ascii="Tahoma" w:hAnsi="Tahoma" w:cs="Tahoma"/>
          <w:b w:val="0"/>
          <w:color w:val="000000" w:themeColor="text1"/>
          <w:sz w:val="16"/>
          <w:szCs w:val="18"/>
        </w:rPr>
      </w:pPr>
    </w:p>
    <w:p w14:paraId="0F027221" w14:textId="4092291A" w:rsidR="00454CFA" w:rsidRPr="00E84C08" w:rsidRDefault="00153A56" w:rsidP="000330A9">
      <w:pPr>
        <w:pStyle w:val="Tekstpodstawowy"/>
        <w:numPr>
          <w:ilvl w:val="3"/>
          <w:numId w:val="12"/>
        </w:numPr>
        <w:tabs>
          <w:tab w:val="clear" w:pos="360"/>
          <w:tab w:val="num" w:pos="0"/>
        </w:tabs>
        <w:overflowPunct w:val="0"/>
        <w:autoSpaceDE w:val="0"/>
        <w:autoSpaceDN w:val="0"/>
        <w:adjustRightInd w:val="0"/>
        <w:spacing w:line="276" w:lineRule="auto"/>
        <w:ind w:left="284" w:hanging="284"/>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Do kontaktów z Wykonawcą upoważniamy</w:t>
      </w:r>
      <w:r w:rsidR="00475C34" w:rsidRPr="00E84C08">
        <w:rPr>
          <w:rFonts w:ascii="Tahoma" w:hAnsi="Tahoma" w:cs="Tahoma"/>
          <w:b w:val="0"/>
          <w:color w:val="000000" w:themeColor="text1"/>
          <w:sz w:val="16"/>
          <w:szCs w:val="18"/>
        </w:rPr>
        <w:t xml:space="preserve"> (wypełnić obowiązkowo)</w:t>
      </w:r>
      <w:r w:rsidRPr="00E84C08">
        <w:rPr>
          <w:rFonts w:ascii="Tahoma" w:hAnsi="Tahoma" w:cs="Tahoma"/>
          <w:b w:val="0"/>
          <w:color w:val="000000" w:themeColor="text1"/>
          <w:sz w:val="16"/>
          <w:szCs w:val="18"/>
        </w:rPr>
        <w:t xml:space="preserve">: </w:t>
      </w:r>
    </w:p>
    <w:tbl>
      <w:tblPr>
        <w:tblStyle w:val="Tabela-Siatka"/>
        <w:tblW w:w="0" w:type="auto"/>
        <w:tblInd w:w="392" w:type="dxa"/>
        <w:tblLook w:val="04A0" w:firstRow="1" w:lastRow="0" w:firstColumn="1" w:lastColumn="0" w:noHBand="0" w:noVBand="1"/>
      </w:tblPr>
      <w:tblGrid>
        <w:gridCol w:w="2268"/>
        <w:gridCol w:w="6662"/>
      </w:tblGrid>
      <w:tr w:rsidR="00E81D7F" w:rsidRPr="00E84C08" w14:paraId="24BF010A" w14:textId="77777777" w:rsidTr="00A327A0">
        <w:tc>
          <w:tcPr>
            <w:tcW w:w="2268" w:type="dxa"/>
          </w:tcPr>
          <w:p w14:paraId="3847C71D" w14:textId="6BA045FC" w:rsidR="00475C34" w:rsidRPr="00E84C08" w:rsidRDefault="00475C34" w:rsidP="000330A9">
            <w:pPr>
              <w:pStyle w:val="Tekstpodstawowy"/>
              <w:overflowPunct w:val="0"/>
              <w:autoSpaceDE w:val="0"/>
              <w:autoSpaceDN w:val="0"/>
              <w:adjustRightInd w:val="0"/>
              <w:spacing w:line="276" w:lineRule="auto"/>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IMIĘ, NAZWISKO:</w:t>
            </w:r>
          </w:p>
        </w:tc>
        <w:tc>
          <w:tcPr>
            <w:tcW w:w="6662" w:type="dxa"/>
          </w:tcPr>
          <w:p w14:paraId="34AE7B5A" w14:textId="77777777" w:rsidR="00475C34" w:rsidRPr="00E84C08" w:rsidRDefault="00475C34" w:rsidP="000330A9">
            <w:pPr>
              <w:pStyle w:val="Tekstpodstawowy"/>
              <w:overflowPunct w:val="0"/>
              <w:autoSpaceDE w:val="0"/>
              <w:autoSpaceDN w:val="0"/>
              <w:adjustRightInd w:val="0"/>
              <w:spacing w:line="276" w:lineRule="auto"/>
              <w:jc w:val="both"/>
              <w:rPr>
                <w:rFonts w:ascii="Tahoma" w:hAnsi="Tahoma" w:cs="Tahoma"/>
                <w:b w:val="0"/>
                <w:color w:val="000000" w:themeColor="text1"/>
                <w:sz w:val="16"/>
                <w:szCs w:val="18"/>
              </w:rPr>
            </w:pPr>
          </w:p>
        </w:tc>
      </w:tr>
      <w:tr w:rsidR="00E81D7F" w:rsidRPr="00E84C08" w14:paraId="0043931D" w14:textId="77777777" w:rsidTr="00A327A0">
        <w:tc>
          <w:tcPr>
            <w:tcW w:w="2268" w:type="dxa"/>
          </w:tcPr>
          <w:p w14:paraId="4E97B233" w14:textId="672901E7" w:rsidR="00475C34" w:rsidRPr="00E84C08" w:rsidRDefault="00475C34" w:rsidP="000330A9">
            <w:pPr>
              <w:pStyle w:val="Tekstpodstawowy"/>
              <w:overflowPunct w:val="0"/>
              <w:autoSpaceDE w:val="0"/>
              <w:autoSpaceDN w:val="0"/>
              <w:adjustRightInd w:val="0"/>
              <w:spacing w:line="276" w:lineRule="auto"/>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TELEFON KONTAKTOWY:</w:t>
            </w:r>
          </w:p>
        </w:tc>
        <w:tc>
          <w:tcPr>
            <w:tcW w:w="6662" w:type="dxa"/>
          </w:tcPr>
          <w:p w14:paraId="2C9C3901" w14:textId="77777777" w:rsidR="00475C34" w:rsidRPr="00E84C08" w:rsidRDefault="00475C34" w:rsidP="000330A9">
            <w:pPr>
              <w:pStyle w:val="Tekstpodstawowy"/>
              <w:overflowPunct w:val="0"/>
              <w:autoSpaceDE w:val="0"/>
              <w:autoSpaceDN w:val="0"/>
              <w:adjustRightInd w:val="0"/>
              <w:spacing w:line="276" w:lineRule="auto"/>
              <w:jc w:val="both"/>
              <w:rPr>
                <w:rFonts w:ascii="Tahoma" w:hAnsi="Tahoma" w:cs="Tahoma"/>
                <w:b w:val="0"/>
                <w:color w:val="000000" w:themeColor="text1"/>
                <w:sz w:val="16"/>
                <w:szCs w:val="18"/>
              </w:rPr>
            </w:pPr>
          </w:p>
        </w:tc>
      </w:tr>
      <w:tr w:rsidR="00475C34" w:rsidRPr="00E84C08" w14:paraId="2A49E7BF" w14:textId="77777777" w:rsidTr="00A327A0">
        <w:tc>
          <w:tcPr>
            <w:tcW w:w="2268" w:type="dxa"/>
          </w:tcPr>
          <w:p w14:paraId="3B6F7868" w14:textId="1F4D7C76" w:rsidR="00475C34" w:rsidRPr="00E84C08" w:rsidRDefault="00475C34" w:rsidP="000330A9">
            <w:pPr>
              <w:pStyle w:val="Tekstpodstawowy"/>
              <w:overflowPunct w:val="0"/>
              <w:autoSpaceDE w:val="0"/>
              <w:autoSpaceDN w:val="0"/>
              <w:adjustRightInd w:val="0"/>
              <w:spacing w:line="276" w:lineRule="auto"/>
              <w:jc w:val="both"/>
              <w:rPr>
                <w:rFonts w:ascii="Tahoma" w:hAnsi="Tahoma" w:cs="Tahoma"/>
                <w:b w:val="0"/>
                <w:color w:val="000000" w:themeColor="text1"/>
                <w:sz w:val="16"/>
                <w:szCs w:val="18"/>
              </w:rPr>
            </w:pPr>
            <w:r w:rsidRPr="00E84C08">
              <w:rPr>
                <w:rFonts w:ascii="Tahoma" w:hAnsi="Tahoma" w:cs="Tahoma"/>
                <w:b w:val="0"/>
                <w:color w:val="000000" w:themeColor="text1"/>
                <w:sz w:val="16"/>
                <w:szCs w:val="18"/>
              </w:rPr>
              <w:t>ADRES E-MAIL:</w:t>
            </w:r>
          </w:p>
        </w:tc>
        <w:tc>
          <w:tcPr>
            <w:tcW w:w="6662" w:type="dxa"/>
          </w:tcPr>
          <w:p w14:paraId="3E6B0274" w14:textId="77777777" w:rsidR="00475C34" w:rsidRPr="00E84C08" w:rsidRDefault="00475C34" w:rsidP="000330A9">
            <w:pPr>
              <w:pStyle w:val="Tekstpodstawowy"/>
              <w:overflowPunct w:val="0"/>
              <w:autoSpaceDE w:val="0"/>
              <w:autoSpaceDN w:val="0"/>
              <w:adjustRightInd w:val="0"/>
              <w:spacing w:line="276" w:lineRule="auto"/>
              <w:jc w:val="both"/>
              <w:rPr>
                <w:rFonts w:ascii="Tahoma" w:hAnsi="Tahoma" w:cs="Tahoma"/>
                <w:b w:val="0"/>
                <w:color w:val="000000" w:themeColor="text1"/>
                <w:sz w:val="16"/>
                <w:szCs w:val="18"/>
              </w:rPr>
            </w:pPr>
          </w:p>
        </w:tc>
      </w:tr>
    </w:tbl>
    <w:p w14:paraId="0AF4231B" w14:textId="77777777" w:rsidR="001A09DD" w:rsidRPr="00E84C08" w:rsidRDefault="001A09DD" w:rsidP="000330A9">
      <w:pPr>
        <w:pStyle w:val="Tekstpodstawowy"/>
        <w:overflowPunct w:val="0"/>
        <w:autoSpaceDE w:val="0"/>
        <w:autoSpaceDN w:val="0"/>
        <w:adjustRightInd w:val="0"/>
        <w:spacing w:line="276" w:lineRule="auto"/>
        <w:jc w:val="both"/>
        <w:rPr>
          <w:rFonts w:ascii="Tahoma" w:hAnsi="Tahoma" w:cs="Tahoma"/>
          <w:b w:val="0"/>
          <w:color w:val="000000" w:themeColor="text1"/>
          <w:sz w:val="16"/>
          <w:szCs w:val="18"/>
        </w:rPr>
      </w:pPr>
    </w:p>
    <w:p w14:paraId="51A4DE07" w14:textId="4CCAD013" w:rsidR="00153A56" w:rsidRPr="00E84C08" w:rsidRDefault="00153A56" w:rsidP="000330A9">
      <w:pPr>
        <w:numPr>
          <w:ilvl w:val="3"/>
          <w:numId w:val="12"/>
        </w:numPr>
        <w:shd w:val="clear" w:color="auto" w:fill="FFFFFF"/>
        <w:tabs>
          <w:tab w:val="clear" w:pos="360"/>
          <w:tab w:val="num" w:pos="0"/>
        </w:tabs>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Wraz z ofertą  przedkładamy następujące oświadczenia i dokumenty:</w:t>
      </w:r>
    </w:p>
    <w:p w14:paraId="75C3A4D4" w14:textId="77A83462" w:rsidR="00153A56" w:rsidRPr="00E84C08" w:rsidRDefault="00153A56" w:rsidP="000330A9">
      <w:pPr>
        <w:shd w:val="clear" w:color="auto" w:fill="FFFFFF"/>
        <w:spacing w:line="276" w:lineRule="auto"/>
        <w:ind w:left="284"/>
        <w:jc w:val="both"/>
        <w:rPr>
          <w:rFonts w:ascii="Tahoma" w:hAnsi="Tahoma" w:cs="Tahoma"/>
          <w:color w:val="000000" w:themeColor="text1"/>
          <w:sz w:val="16"/>
          <w:szCs w:val="18"/>
        </w:rPr>
      </w:pPr>
      <w:r w:rsidRPr="00E84C08">
        <w:rPr>
          <w:rFonts w:ascii="Tahoma" w:hAnsi="Tahoma" w:cs="Tahoma"/>
          <w:color w:val="000000" w:themeColor="text1"/>
          <w:sz w:val="16"/>
          <w:szCs w:val="18"/>
        </w:rPr>
        <w:t>a/....................................................................................................zał. nr ......................</w:t>
      </w:r>
    </w:p>
    <w:p w14:paraId="6077BFFC" w14:textId="65FE6C8B" w:rsidR="00153A56" w:rsidRPr="00E84C08" w:rsidRDefault="00153A56" w:rsidP="000330A9">
      <w:pPr>
        <w:shd w:val="clear" w:color="auto" w:fill="FFFFFF"/>
        <w:spacing w:line="276" w:lineRule="auto"/>
        <w:ind w:left="284"/>
        <w:jc w:val="both"/>
        <w:rPr>
          <w:rFonts w:ascii="Tahoma" w:hAnsi="Tahoma" w:cs="Tahoma"/>
          <w:color w:val="000000" w:themeColor="text1"/>
          <w:sz w:val="16"/>
          <w:szCs w:val="18"/>
        </w:rPr>
      </w:pPr>
      <w:r w:rsidRPr="00E84C08">
        <w:rPr>
          <w:rFonts w:ascii="Tahoma" w:hAnsi="Tahoma" w:cs="Tahoma"/>
          <w:color w:val="000000" w:themeColor="text1"/>
          <w:sz w:val="16"/>
          <w:szCs w:val="18"/>
        </w:rPr>
        <w:t>b/....................................................................................................zał. nr ......................</w:t>
      </w:r>
    </w:p>
    <w:p w14:paraId="2A8EFCB4" w14:textId="79AF855C" w:rsidR="00153A56" w:rsidRPr="00E84C08" w:rsidRDefault="00153A56" w:rsidP="000330A9">
      <w:pPr>
        <w:shd w:val="clear" w:color="auto" w:fill="FFFFFF"/>
        <w:spacing w:line="276" w:lineRule="auto"/>
        <w:ind w:left="284"/>
        <w:jc w:val="both"/>
        <w:rPr>
          <w:rFonts w:ascii="Tahoma" w:hAnsi="Tahoma" w:cs="Tahoma"/>
          <w:color w:val="000000" w:themeColor="text1"/>
          <w:sz w:val="16"/>
          <w:szCs w:val="18"/>
        </w:rPr>
      </w:pPr>
      <w:r w:rsidRPr="00E84C08">
        <w:rPr>
          <w:rFonts w:ascii="Tahoma" w:hAnsi="Tahoma" w:cs="Tahoma"/>
          <w:color w:val="000000" w:themeColor="text1"/>
          <w:sz w:val="16"/>
          <w:szCs w:val="18"/>
        </w:rPr>
        <w:t>c/....................................................................................................zał. nr ......................</w:t>
      </w:r>
    </w:p>
    <w:p w14:paraId="5C525898" w14:textId="49D890BC" w:rsidR="00153A56" w:rsidRPr="00E84C08" w:rsidRDefault="00153A56" w:rsidP="000330A9">
      <w:pPr>
        <w:shd w:val="clear" w:color="auto" w:fill="FFFFFF"/>
        <w:spacing w:line="276" w:lineRule="auto"/>
        <w:ind w:left="284"/>
        <w:jc w:val="both"/>
        <w:rPr>
          <w:rFonts w:ascii="Tahoma" w:hAnsi="Tahoma" w:cs="Tahoma"/>
          <w:color w:val="000000" w:themeColor="text1"/>
          <w:sz w:val="16"/>
          <w:szCs w:val="18"/>
        </w:rPr>
      </w:pPr>
      <w:r w:rsidRPr="00E84C08">
        <w:rPr>
          <w:rFonts w:ascii="Tahoma" w:hAnsi="Tahoma" w:cs="Tahoma"/>
          <w:color w:val="000000" w:themeColor="text1"/>
          <w:sz w:val="16"/>
          <w:szCs w:val="18"/>
        </w:rPr>
        <w:t>d/....................................................................................................zał. nr ......................</w:t>
      </w:r>
    </w:p>
    <w:p w14:paraId="279D6D56" w14:textId="7B3B3F8F" w:rsidR="00F65C22" w:rsidRPr="00E84C08" w:rsidRDefault="00153A56" w:rsidP="000330A9">
      <w:pPr>
        <w:shd w:val="clear" w:color="auto" w:fill="FFFFFF"/>
        <w:spacing w:line="276" w:lineRule="auto"/>
        <w:ind w:left="284"/>
        <w:jc w:val="both"/>
        <w:rPr>
          <w:rFonts w:ascii="Tahoma" w:hAnsi="Tahoma" w:cs="Tahoma"/>
          <w:color w:val="000000" w:themeColor="text1"/>
          <w:sz w:val="16"/>
          <w:szCs w:val="18"/>
        </w:rPr>
      </w:pPr>
      <w:r w:rsidRPr="00E84C08">
        <w:rPr>
          <w:rFonts w:ascii="Tahoma" w:hAnsi="Tahoma" w:cs="Tahoma"/>
          <w:color w:val="000000" w:themeColor="text1"/>
          <w:sz w:val="16"/>
          <w:szCs w:val="18"/>
        </w:rPr>
        <w:t>e/....................................................................................................zał. nr ......................</w:t>
      </w:r>
    </w:p>
    <w:p w14:paraId="5D784EBD" w14:textId="77777777" w:rsidR="001B7D52" w:rsidRPr="00E84C08" w:rsidRDefault="001B7D52" w:rsidP="000330A9">
      <w:pPr>
        <w:widowControl w:val="0"/>
        <w:spacing w:line="276" w:lineRule="auto"/>
        <w:ind w:left="284" w:hanging="284"/>
        <w:jc w:val="right"/>
        <w:rPr>
          <w:rFonts w:ascii="Tahoma" w:hAnsi="Tahoma" w:cs="Tahoma"/>
          <w:b/>
          <w:color w:val="000000" w:themeColor="text1"/>
          <w:sz w:val="16"/>
          <w:szCs w:val="18"/>
        </w:rPr>
        <w:sectPr w:rsidR="001B7D52" w:rsidRPr="00E84C08" w:rsidSect="0096046B">
          <w:headerReference w:type="even" r:id="rId36"/>
          <w:headerReference w:type="default" r:id="rId37"/>
          <w:footerReference w:type="even" r:id="rId38"/>
          <w:footerReference w:type="default" r:id="rId39"/>
          <w:headerReference w:type="first" r:id="rId40"/>
          <w:footerReference w:type="first" r:id="rId41"/>
          <w:pgSz w:w="11906" w:h="16838"/>
          <w:pgMar w:top="1021" w:right="1418" w:bottom="1021" w:left="1134" w:header="709" w:footer="709" w:gutter="0"/>
          <w:cols w:space="708"/>
          <w:docGrid w:linePitch="272"/>
        </w:sectPr>
      </w:pPr>
    </w:p>
    <w:p w14:paraId="5876FC02" w14:textId="7C98B5F9" w:rsidR="0026299B" w:rsidRPr="00E84C08" w:rsidRDefault="0026299B" w:rsidP="000330A9">
      <w:pPr>
        <w:spacing w:line="276" w:lineRule="auto"/>
        <w:ind w:left="284" w:hanging="284"/>
        <w:jc w:val="right"/>
        <w:rPr>
          <w:rFonts w:ascii="Tahoma" w:hAnsi="Tahoma" w:cs="Tahoma"/>
          <w:b/>
          <w:color w:val="000000" w:themeColor="text1"/>
          <w:sz w:val="16"/>
          <w:szCs w:val="18"/>
        </w:rPr>
      </w:pPr>
      <w:r w:rsidRPr="00E84C08">
        <w:rPr>
          <w:rFonts w:ascii="Tahoma" w:hAnsi="Tahoma" w:cs="Tahoma"/>
          <w:b/>
          <w:color w:val="000000" w:themeColor="text1"/>
          <w:sz w:val="16"/>
          <w:szCs w:val="18"/>
        </w:rPr>
        <w:lastRenderedPageBreak/>
        <w:t xml:space="preserve">Załącznik nr </w:t>
      </w:r>
      <w:r w:rsidR="004A1BCA" w:rsidRPr="00E84C08">
        <w:rPr>
          <w:rFonts w:ascii="Tahoma" w:hAnsi="Tahoma" w:cs="Tahoma"/>
          <w:b/>
          <w:color w:val="000000" w:themeColor="text1"/>
          <w:sz w:val="16"/>
          <w:szCs w:val="18"/>
        </w:rPr>
        <w:t>4</w:t>
      </w:r>
      <w:r w:rsidR="001D5138" w:rsidRPr="00E84C08">
        <w:rPr>
          <w:rFonts w:ascii="Tahoma" w:hAnsi="Tahoma" w:cs="Tahoma"/>
          <w:b/>
          <w:color w:val="000000" w:themeColor="text1"/>
          <w:sz w:val="16"/>
          <w:szCs w:val="18"/>
        </w:rPr>
        <w:t xml:space="preserve"> </w:t>
      </w:r>
      <w:r w:rsidRPr="00E84C08">
        <w:rPr>
          <w:rFonts w:ascii="Tahoma" w:hAnsi="Tahoma" w:cs="Tahoma"/>
          <w:b/>
          <w:color w:val="000000" w:themeColor="text1"/>
          <w:sz w:val="16"/>
          <w:szCs w:val="18"/>
        </w:rPr>
        <w:t>do SIWZ</w:t>
      </w:r>
    </w:p>
    <w:p w14:paraId="67AEAEF8" w14:textId="77777777" w:rsidR="0026299B" w:rsidRPr="00E84C08" w:rsidRDefault="0026299B" w:rsidP="000330A9">
      <w:pPr>
        <w:tabs>
          <w:tab w:val="left" w:pos="567"/>
        </w:tabs>
        <w:spacing w:line="276" w:lineRule="auto"/>
        <w:ind w:left="284" w:hanging="284"/>
        <w:rPr>
          <w:rFonts w:ascii="Tahoma" w:hAnsi="Tahoma" w:cs="Tahoma"/>
          <w:b/>
          <w:snapToGrid w:val="0"/>
          <w:color w:val="000000" w:themeColor="text1"/>
          <w:sz w:val="16"/>
          <w:szCs w:val="18"/>
        </w:rPr>
      </w:pPr>
    </w:p>
    <w:p w14:paraId="19CEF2F9" w14:textId="27C65354" w:rsidR="001D5138" w:rsidRPr="00E84C08" w:rsidRDefault="0024273F" w:rsidP="000330A9">
      <w:pPr>
        <w:spacing w:line="276" w:lineRule="auto"/>
        <w:ind w:left="284" w:hanging="284"/>
        <w:jc w:val="center"/>
        <w:rPr>
          <w:rFonts w:ascii="Tahoma" w:hAnsi="Tahoma" w:cs="Tahoma"/>
          <w:b/>
          <w:color w:val="000000" w:themeColor="text1"/>
          <w:sz w:val="16"/>
          <w:szCs w:val="18"/>
        </w:rPr>
      </w:pPr>
      <w:r w:rsidRPr="00E84C08">
        <w:rPr>
          <w:rFonts w:ascii="Tahoma" w:hAnsi="Tahoma" w:cs="Tahoma"/>
          <w:b/>
          <w:color w:val="000000" w:themeColor="text1"/>
          <w:sz w:val="16"/>
          <w:szCs w:val="18"/>
        </w:rPr>
        <w:t>I</w:t>
      </w:r>
      <w:r w:rsidR="001D5138" w:rsidRPr="00E84C08">
        <w:rPr>
          <w:rFonts w:ascii="Tahoma" w:hAnsi="Tahoma" w:cs="Tahoma"/>
          <w:b/>
          <w:color w:val="000000" w:themeColor="text1"/>
          <w:sz w:val="16"/>
          <w:szCs w:val="18"/>
        </w:rPr>
        <w:t>stotne postanowienia umowne</w:t>
      </w:r>
    </w:p>
    <w:p w14:paraId="32B6A882" w14:textId="246B5367" w:rsidR="00B367DA" w:rsidRPr="00E84C08" w:rsidRDefault="00B367DA" w:rsidP="000330A9">
      <w:pPr>
        <w:spacing w:line="276" w:lineRule="auto"/>
        <w:ind w:left="284" w:hanging="284"/>
        <w:jc w:val="center"/>
        <w:rPr>
          <w:rFonts w:ascii="Tahoma" w:hAnsi="Tahoma" w:cs="Tahoma"/>
          <w:b/>
          <w:color w:val="000000" w:themeColor="text1"/>
          <w:sz w:val="16"/>
          <w:szCs w:val="18"/>
        </w:rPr>
      </w:pPr>
    </w:p>
    <w:p w14:paraId="446B5788" w14:textId="5247BF2D" w:rsidR="00B367DA" w:rsidRPr="00E84C08" w:rsidRDefault="00B367DA" w:rsidP="000330A9">
      <w:pPr>
        <w:spacing w:line="276" w:lineRule="auto"/>
        <w:ind w:left="284" w:hanging="284"/>
        <w:jc w:val="center"/>
        <w:rPr>
          <w:rFonts w:ascii="Tahoma" w:hAnsi="Tahoma" w:cs="Tahoma"/>
          <w:b/>
          <w:color w:val="000000" w:themeColor="text1"/>
          <w:sz w:val="16"/>
          <w:szCs w:val="18"/>
        </w:rPr>
      </w:pPr>
      <w:r w:rsidRPr="00E84C08">
        <w:rPr>
          <w:rFonts w:ascii="Tahoma" w:hAnsi="Tahoma" w:cs="Tahoma"/>
          <w:b/>
          <w:color w:val="000000" w:themeColor="text1"/>
          <w:sz w:val="16"/>
          <w:szCs w:val="18"/>
        </w:rPr>
        <w:t>Ostateczna treść umowy może ulec zmianie w zakresie nie zmieniającym istotnych postanowień umowy i SIWZ.</w:t>
      </w:r>
    </w:p>
    <w:p w14:paraId="334BF6B3" w14:textId="77777777" w:rsidR="001D5138" w:rsidRPr="00E84C08" w:rsidRDefault="001D5138" w:rsidP="000330A9">
      <w:pPr>
        <w:tabs>
          <w:tab w:val="left" w:pos="567"/>
        </w:tabs>
        <w:spacing w:line="276" w:lineRule="auto"/>
        <w:ind w:left="284" w:hanging="284"/>
        <w:jc w:val="center"/>
        <w:rPr>
          <w:rFonts w:ascii="Tahoma" w:hAnsi="Tahoma" w:cs="Tahoma"/>
          <w:b/>
          <w:snapToGrid w:val="0"/>
          <w:color w:val="000000" w:themeColor="text1"/>
          <w:sz w:val="16"/>
          <w:szCs w:val="18"/>
        </w:rPr>
      </w:pPr>
    </w:p>
    <w:p w14:paraId="04440C5E" w14:textId="4C090214" w:rsidR="001D5138" w:rsidRPr="00E84C08" w:rsidRDefault="001D5138" w:rsidP="000330A9">
      <w:pPr>
        <w:tabs>
          <w:tab w:val="left" w:pos="567"/>
        </w:tabs>
        <w:spacing w:line="276" w:lineRule="auto"/>
        <w:ind w:left="284" w:hanging="284"/>
        <w:jc w:val="center"/>
        <w:rPr>
          <w:rFonts w:ascii="Tahoma" w:hAnsi="Tahoma" w:cs="Tahoma"/>
          <w:b/>
          <w:snapToGrid w:val="0"/>
          <w:color w:val="000000" w:themeColor="text1"/>
          <w:sz w:val="16"/>
          <w:szCs w:val="18"/>
        </w:rPr>
      </w:pPr>
      <w:r w:rsidRPr="00E84C08">
        <w:rPr>
          <w:rFonts w:ascii="Tahoma" w:hAnsi="Tahoma" w:cs="Tahoma"/>
          <w:b/>
          <w:snapToGrid w:val="0"/>
          <w:color w:val="000000" w:themeColor="text1"/>
          <w:sz w:val="16"/>
          <w:szCs w:val="18"/>
        </w:rPr>
        <w:t>UMOWA N</w:t>
      </w:r>
      <w:r w:rsidR="00B923C9" w:rsidRPr="00E84C08">
        <w:rPr>
          <w:rFonts w:ascii="Tahoma" w:hAnsi="Tahoma" w:cs="Tahoma"/>
          <w:b/>
          <w:snapToGrid w:val="0"/>
          <w:color w:val="000000" w:themeColor="text1"/>
          <w:sz w:val="16"/>
          <w:szCs w:val="18"/>
        </w:rPr>
        <w:t>R</w:t>
      </w:r>
      <w:r w:rsidRPr="00E84C08">
        <w:rPr>
          <w:rFonts w:ascii="Tahoma" w:hAnsi="Tahoma" w:cs="Tahoma"/>
          <w:b/>
          <w:snapToGrid w:val="0"/>
          <w:color w:val="000000" w:themeColor="text1"/>
          <w:sz w:val="16"/>
          <w:szCs w:val="18"/>
        </w:rPr>
        <w:t xml:space="preserve"> ZP</w:t>
      </w:r>
      <w:r w:rsidRPr="00E84C08">
        <w:rPr>
          <w:rFonts w:ascii="Tahoma" w:hAnsi="Tahoma" w:cs="Tahoma"/>
          <w:b/>
          <w:bCs/>
          <w:snapToGrid w:val="0"/>
          <w:color w:val="000000" w:themeColor="text1"/>
          <w:sz w:val="16"/>
          <w:szCs w:val="18"/>
        </w:rPr>
        <w:t>/</w:t>
      </w:r>
      <w:r w:rsidR="00E70781" w:rsidRPr="00E84C08">
        <w:rPr>
          <w:rFonts w:ascii="Tahoma" w:hAnsi="Tahoma" w:cs="Tahoma"/>
          <w:b/>
          <w:snapToGrid w:val="0"/>
          <w:color w:val="000000" w:themeColor="text1"/>
          <w:sz w:val="16"/>
          <w:szCs w:val="18"/>
        </w:rPr>
        <w:t>....../2020</w:t>
      </w:r>
    </w:p>
    <w:p w14:paraId="419B35BC" w14:textId="77777777" w:rsidR="0026299B" w:rsidRPr="00E84C08" w:rsidRDefault="0026299B" w:rsidP="000330A9">
      <w:pPr>
        <w:tabs>
          <w:tab w:val="left" w:pos="567"/>
        </w:tabs>
        <w:spacing w:line="276" w:lineRule="auto"/>
        <w:ind w:left="284" w:hanging="284"/>
        <w:jc w:val="center"/>
        <w:rPr>
          <w:rFonts w:ascii="Tahoma" w:hAnsi="Tahoma" w:cs="Tahoma"/>
          <w:b/>
          <w:snapToGrid w:val="0"/>
          <w:color w:val="000000" w:themeColor="text1"/>
          <w:sz w:val="16"/>
          <w:szCs w:val="18"/>
          <w:highlight w:val="yellow"/>
        </w:rPr>
      </w:pPr>
    </w:p>
    <w:p w14:paraId="7A6940FD" w14:textId="7E291C48" w:rsidR="00A6566B" w:rsidRPr="00E84C08" w:rsidRDefault="00A6566B" w:rsidP="000330A9">
      <w:pPr>
        <w:spacing w:line="276" w:lineRule="auto"/>
        <w:rPr>
          <w:rFonts w:ascii="Tahoma" w:hAnsi="Tahoma" w:cs="Tahoma"/>
          <w:color w:val="000000" w:themeColor="text1"/>
          <w:sz w:val="16"/>
          <w:szCs w:val="18"/>
        </w:rPr>
      </w:pPr>
      <w:r w:rsidRPr="00E84C08">
        <w:rPr>
          <w:rFonts w:ascii="Tahoma" w:hAnsi="Tahoma" w:cs="Tahoma"/>
          <w:color w:val="000000" w:themeColor="text1"/>
          <w:sz w:val="16"/>
          <w:szCs w:val="18"/>
        </w:rPr>
        <w:t xml:space="preserve">zawarta w Chorzowie w dniu ……………… </w:t>
      </w:r>
    </w:p>
    <w:p w14:paraId="32EF25FE" w14:textId="48880755" w:rsidR="00A6566B" w:rsidRPr="00E84C08" w:rsidRDefault="00A6566B" w:rsidP="000330A9">
      <w:pPr>
        <w:spacing w:line="276" w:lineRule="auto"/>
        <w:rPr>
          <w:rFonts w:ascii="Tahoma" w:hAnsi="Tahoma" w:cs="Tahoma"/>
          <w:color w:val="000000" w:themeColor="text1"/>
          <w:sz w:val="16"/>
          <w:szCs w:val="18"/>
        </w:rPr>
      </w:pPr>
      <w:r w:rsidRPr="00E84C08">
        <w:rPr>
          <w:rFonts w:ascii="Tahoma" w:hAnsi="Tahoma" w:cs="Tahoma"/>
          <w:color w:val="000000" w:themeColor="text1"/>
          <w:sz w:val="16"/>
          <w:szCs w:val="18"/>
        </w:rPr>
        <w:t xml:space="preserve">pomiędzy: </w:t>
      </w:r>
    </w:p>
    <w:p w14:paraId="258E1821" w14:textId="57407211" w:rsidR="008D35CD" w:rsidRPr="00E84C08" w:rsidRDefault="008D35CD" w:rsidP="000330A9">
      <w:pPr>
        <w:spacing w:line="276" w:lineRule="auto"/>
        <w:rPr>
          <w:rFonts w:ascii="Tahoma" w:hAnsi="Tahoma" w:cs="Tahoma"/>
          <w:color w:val="000000" w:themeColor="text1"/>
          <w:sz w:val="16"/>
          <w:szCs w:val="18"/>
        </w:rPr>
      </w:pPr>
    </w:p>
    <w:p w14:paraId="628AD264" w14:textId="0179C08F" w:rsidR="008D35CD" w:rsidRPr="00E84C08" w:rsidRDefault="008D35CD" w:rsidP="000330A9">
      <w:pPr>
        <w:autoSpaceDE w:val="0"/>
        <w:autoSpaceDN w:val="0"/>
        <w:adjustRightInd w:val="0"/>
        <w:spacing w:line="276" w:lineRule="auto"/>
        <w:jc w:val="both"/>
        <w:rPr>
          <w:rFonts w:ascii="Tahoma" w:hAnsi="Tahoma" w:cs="Tahoma"/>
          <w:color w:val="000000" w:themeColor="text1"/>
          <w:sz w:val="16"/>
          <w:szCs w:val="18"/>
        </w:rPr>
      </w:pPr>
      <w:r w:rsidRPr="00E84C08">
        <w:rPr>
          <w:rFonts w:ascii="Tahoma" w:hAnsi="Tahoma" w:cs="Tahoma"/>
          <w:b/>
          <w:bCs/>
          <w:color w:val="000000" w:themeColor="text1"/>
          <w:sz w:val="16"/>
          <w:szCs w:val="18"/>
        </w:rPr>
        <w:t xml:space="preserve">Samodzielnym Publicznym Zakładem Opieki Zdrowotnej Zespołu Szpitali Miejskich w Chorzowie </w:t>
      </w:r>
      <w:r w:rsidRPr="00E84C08">
        <w:rPr>
          <w:rFonts w:ascii="Tahoma" w:hAnsi="Tahoma" w:cs="Tahoma"/>
          <w:color w:val="000000" w:themeColor="text1"/>
          <w:sz w:val="16"/>
          <w:szCs w:val="18"/>
        </w:rPr>
        <w:t xml:space="preserve">z siedzibą </w:t>
      </w:r>
      <w:r w:rsidRPr="00E84C08">
        <w:rPr>
          <w:rFonts w:ascii="Tahoma" w:hAnsi="Tahoma" w:cs="Tahoma"/>
          <w:b/>
          <w:bCs/>
          <w:color w:val="000000" w:themeColor="text1"/>
          <w:sz w:val="16"/>
          <w:szCs w:val="18"/>
        </w:rPr>
        <w:t>ul. Strzelców Bytomskich 11, 41-500 Chorzów</w:t>
      </w:r>
      <w:r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lang w:eastAsia="en-US"/>
        </w:rPr>
        <w:t xml:space="preserve">wpisanym do </w:t>
      </w:r>
      <w:r w:rsidRPr="00E84C08">
        <w:rPr>
          <w:rFonts w:ascii="Tahoma" w:eastAsia="Calibri" w:hAnsi="Tahoma" w:cs="Tahoma"/>
          <w:color w:val="000000" w:themeColor="text1"/>
          <w:sz w:val="16"/>
          <w:szCs w:val="18"/>
        </w:rPr>
        <w:t xml:space="preserve">rejestru stowarzyszeń, innych organizacji społecznych i zawodowych, fundacji oraz samodzielnych publicznych zakładów opieki zdrowotnej w Sądzie Rejonowym </w:t>
      </w:r>
      <w:r w:rsidRPr="00E84C08">
        <w:rPr>
          <w:rFonts w:ascii="Tahoma" w:hAnsi="Tahoma" w:cs="Tahoma"/>
          <w:color w:val="000000" w:themeColor="text1"/>
          <w:sz w:val="16"/>
          <w:szCs w:val="18"/>
        </w:rPr>
        <w:t xml:space="preserve">Katowice-Wschód w Katowicach Wydział VIII Gospodarczy krajowego rejestru sądowego </w:t>
      </w:r>
      <w:r w:rsidRPr="00E84C08">
        <w:rPr>
          <w:rFonts w:ascii="Tahoma" w:eastAsia="Calibri" w:hAnsi="Tahoma" w:cs="Tahoma"/>
          <w:color w:val="000000" w:themeColor="text1"/>
          <w:sz w:val="16"/>
          <w:szCs w:val="18"/>
        </w:rPr>
        <w:t xml:space="preserve">pod numerem </w:t>
      </w:r>
      <w:r w:rsidRPr="00E84C08">
        <w:rPr>
          <w:rFonts w:ascii="Tahoma" w:hAnsi="Tahoma" w:cs="Tahoma"/>
          <w:b/>
          <w:color w:val="000000" w:themeColor="text1"/>
          <w:sz w:val="16"/>
          <w:szCs w:val="18"/>
        </w:rPr>
        <w:t>KRS</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0000011939, NIP</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6271923530, REGON</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 xml:space="preserve">271503410, </w:t>
      </w:r>
      <w:r w:rsidRPr="00E84C08">
        <w:rPr>
          <w:rFonts w:ascii="Tahoma" w:hAnsi="Tahoma" w:cs="Tahoma"/>
          <w:color w:val="000000" w:themeColor="text1"/>
          <w:sz w:val="16"/>
          <w:szCs w:val="18"/>
        </w:rPr>
        <w:t>zwanym dalej Zamawiającym, reprezentowanym przez:</w:t>
      </w:r>
    </w:p>
    <w:p w14:paraId="02B61FDF" w14:textId="77777777" w:rsidR="008D35CD" w:rsidRPr="00E84C08" w:rsidRDefault="008D35CD" w:rsidP="000330A9">
      <w:pPr>
        <w:spacing w:line="276" w:lineRule="auto"/>
        <w:jc w:val="both"/>
        <w:rPr>
          <w:rFonts w:ascii="Tahoma" w:hAnsi="Tahoma" w:cs="Tahoma"/>
          <w:color w:val="000000" w:themeColor="text1"/>
          <w:sz w:val="16"/>
          <w:szCs w:val="18"/>
        </w:rPr>
      </w:pPr>
    </w:p>
    <w:p w14:paraId="1FF163D0" w14:textId="77777777" w:rsidR="008D35CD" w:rsidRPr="00E84C08" w:rsidRDefault="008D35CD" w:rsidP="000330A9">
      <w:pPr>
        <w:spacing w:line="276" w:lineRule="auto"/>
        <w:rPr>
          <w:rFonts w:ascii="Tahoma" w:hAnsi="Tahoma" w:cs="Tahoma"/>
          <w:b/>
          <w:color w:val="000000" w:themeColor="text1"/>
          <w:sz w:val="16"/>
          <w:szCs w:val="18"/>
        </w:rPr>
      </w:pPr>
      <w:r w:rsidRPr="00E84C08">
        <w:rPr>
          <w:rFonts w:ascii="Tahoma" w:hAnsi="Tahoma" w:cs="Tahoma"/>
          <w:b/>
          <w:color w:val="000000" w:themeColor="text1"/>
          <w:sz w:val="16"/>
          <w:szCs w:val="18"/>
        </w:rPr>
        <w:t>dr n. ekon. Jerzego Szafranowicza – Dyrektora SP ZOZ Zespół Szpitali Miejskich w Chorzowie</w:t>
      </w:r>
    </w:p>
    <w:p w14:paraId="5E64EC56" w14:textId="0A8EE614" w:rsidR="008D35CD" w:rsidRPr="00E84C08" w:rsidRDefault="008D35CD" w:rsidP="000330A9">
      <w:pPr>
        <w:spacing w:line="276" w:lineRule="auto"/>
        <w:rPr>
          <w:rFonts w:ascii="Tahoma" w:hAnsi="Tahoma" w:cs="Tahoma"/>
          <w:color w:val="000000" w:themeColor="text1"/>
          <w:sz w:val="16"/>
          <w:szCs w:val="18"/>
        </w:rPr>
      </w:pPr>
    </w:p>
    <w:p w14:paraId="271D4AA2" w14:textId="29C4F9A0" w:rsidR="008D35CD" w:rsidRPr="00E84C08" w:rsidRDefault="008D35CD" w:rsidP="000330A9">
      <w:pPr>
        <w:spacing w:line="276" w:lineRule="auto"/>
        <w:rPr>
          <w:rFonts w:ascii="Tahoma" w:hAnsi="Tahoma" w:cs="Tahoma"/>
          <w:color w:val="000000" w:themeColor="text1"/>
          <w:sz w:val="16"/>
          <w:szCs w:val="18"/>
        </w:rPr>
      </w:pPr>
      <w:r w:rsidRPr="00E84C08">
        <w:rPr>
          <w:rFonts w:ascii="Tahoma" w:hAnsi="Tahoma" w:cs="Tahoma"/>
          <w:color w:val="000000" w:themeColor="text1"/>
          <w:sz w:val="16"/>
          <w:szCs w:val="18"/>
        </w:rPr>
        <w:t>a</w:t>
      </w:r>
    </w:p>
    <w:p w14:paraId="0E17814D" w14:textId="77777777" w:rsidR="000E0934" w:rsidRPr="00E84C08" w:rsidRDefault="000E0934" w:rsidP="000330A9">
      <w:pPr>
        <w:spacing w:line="276" w:lineRule="auto"/>
        <w:rPr>
          <w:rFonts w:ascii="Tahoma" w:hAnsi="Tahoma" w:cs="Tahoma"/>
          <w:color w:val="000000" w:themeColor="text1"/>
          <w:sz w:val="16"/>
          <w:szCs w:val="18"/>
        </w:rPr>
      </w:pPr>
    </w:p>
    <w:p w14:paraId="0D191615" w14:textId="559583F6" w:rsidR="00A6566B" w:rsidRPr="00E84C08" w:rsidRDefault="000E0934" w:rsidP="000330A9">
      <w:pPr>
        <w:spacing w:line="276" w:lineRule="auto"/>
        <w:rPr>
          <w:rFonts w:ascii="Tahoma" w:hAnsi="Tahoma" w:cs="Tahoma"/>
          <w:color w:val="000000" w:themeColor="text1"/>
          <w:sz w:val="16"/>
          <w:szCs w:val="18"/>
        </w:rPr>
      </w:pPr>
      <w:r w:rsidRPr="00E84C08">
        <w:rPr>
          <w:rFonts w:ascii="Tahoma" w:hAnsi="Tahoma" w:cs="Tahoma"/>
          <w:bCs/>
          <w:color w:val="000000" w:themeColor="text1"/>
          <w:sz w:val="16"/>
          <w:szCs w:val="18"/>
        </w:rPr>
        <w:t xml:space="preserve">firmą: </w:t>
      </w:r>
      <w:r w:rsidR="008D35CD" w:rsidRPr="00E84C08">
        <w:rPr>
          <w:rFonts w:ascii="Tahoma" w:hAnsi="Tahoma" w:cs="Tahoma"/>
          <w:b/>
          <w:bCs/>
          <w:color w:val="000000" w:themeColor="text1"/>
          <w:sz w:val="16"/>
          <w:szCs w:val="18"/>
        </w:rPr>
        <w:t>………………..</w:t>
      </w:r>
      <w:r w:rsidRPr="00E84C08">
        <w:rPr>
          <w:rFonts w:ascii="Tahoma" w:hAnsi="Tahoma" w:cs="Tahoma"/>
          <w:color w:val="000000" w:themeColor="text1"/>
          <w:sz w:val="16"/>
          <w:szCs w:val="18"/>
        </w:rPr>
        <w:t xml:space="preserve"> </w:t>
      </w:r>
      <w:r w:rsidR="00A6566B" w:rsidRPr="00E84C08">
        <w:rPr>
          <w:rFonts w:ascii="Tahoma" w:hAnsi="Tahoma" w:cs="Tahoma"/>
          <w:color w:val="000000" w:themeColor="text1"/>
          <w:sz w:val="16"/>
          <w:szCs w:val="18"/>
        </w:rPr>
        <w:t xml:space="preserve">z siedzibą </w:t>
      </w:r>
      <w:r w:rsidR="00A6566B" w:rsidRPr="00E84C08">
        <w:rPr>
          <w:rFonts w:ascii="Tahoma" w:hAnsi="Tahoma" w:cs="Tahoma"/>
          <w:b/>
          <w:bCs/>
          <w:color w:val="000000" w:themeColor="text1"/>
          <w:sz w:val="16"/>
          <w:szCs w:val="18"/>
        </w:rPr>
        <w:t xml:space="preserve">ul. </w:t>
      </w:r>
      <w:r w:rsidR="008D35CD" w:rsidRPr="00E84C08">
        <w:rPr>
          <w:rFonts w:ascii="Tahoma" w:hAnsi="Tahoma" w:cs="Tahoma"/>
          <w:b/>
          <w:bCs/>
          <w:color w:val="000000" w:themeColor="text1"/>
          <w:sz w:val="16"/>
          <w:szCs w:val="18"/>
        </w:rPr>
        <w:t>………………..</w:t>
      </w:r>
      <w:r w:rsidR="008D35CD" w:rsidRPr="00E84C08">
        <w:rPr>
          <w:rFonts w:ascii="Tahoma" w:hAnsi="Tahoma" w:cs="Tahoma"/>
          <w:color w:val="000000" w:themeColor="text1"/>
          <w:sz w:val="16"/>
          <w:szCs w:val="18"/>
        </w:rPr>
        <w:t xml:space="preserve"> </w:t>
      </w:r>
      <w:r w:rsidR="00A6566B" w:rsidRPr="00E84C08">
        <w:rPr>
          <w:rFonts w:ascii="Tahoma" w:hAnsi="Tahoma" w:cs="Tahoma"/>
          <w:b/>
          <w:bCs/>
          <w:color w:val="000000" w:themeColor="text1"/>
          <w:sz w:val="16"/>
          <w:szCs w:val="18"/>
        </w:rPr>
        <w:t xml:space="preserve">KRS </w:t>
      </w:r>
      <w:r w:rsidR="008D35CD" w:rsidRPr="00E84C08">
        <w:rPr>
          <w:rFonts w:ascii="Tahoma" w:hAnsi="Tahoma" w:cs="Tahoma"/>
          <w:b/>
          <w:bCs/>
          <w:color w:val="000000" w:themeColor="text1"/>
          <w:sz w:val="16"/>
          <w:szCs w:val="18"/>
        </w:rPr>
        <w:t>………………..</w:t>
      </w:r>
      <w:r w:rsidR="008D35CD" w:rsidRPr="00E84C08">
        <w:rPr>
          <w:rFonts w:ascii="Tahoma" w:hAnsi="Tahoma" w:cs="Tahoma"/>
          <w:color w:val="000000" w:themeColor="text1"/>
          <w:sz w:val="16"/>
          <w:szCs w:val="18"/>
        </w:rPr>
        <w:t xml:space="preserve"> </w:t>
      </w:r>
      <w:r w:rsidR="00A6566B" w:rsidRPr="00E84C08">
        <w:rPr>
          <w:rFonts w:ascii="Tahoma" w:hAnsi="Tahoma" w:cs="Tahoma"/>
          <w:b/>
          <w:bCs/>
          <w:color w:val="000000" w:themeColor="text1"/>
          <w:sz w:val="16"/>
          <w:szCs w:val="18"/>
        </w:rPr>
        <w:t xml:space="preserve">NIP </w:t>
      </w:r>
      <w:r w:rsidR="008D35CD" w:rsidRPr="00E84C08">
        <w:rPr>
          <w:rFonts w:ascii="Tahoma" w:hAnsi="Tahoma" w:cs="Tahoma"/>
          <w:b/>
          <w:bCs/>
          <w:color w:val="000000" w:themeColor="text1"/>
          <w:sz w:val="16"/>
          <w:szCs w:val="18"/>
        </w:rPr>
        <w:t>………………..</w:t>
      </w:r>
      <w:r w:rsidR="008D35CD" w:rsidRPr="00E84C08">
        <w:rPr>
          <w:rFonts w:ascii="Tahoma" w:hAnsi="Tahoma" w:cs="Tahoma"/>
          <w:color w:val="000000" w:themeColor="text1"/>
          <w:sz w:val="16"/>
          <w:szCs w:val="18"/>
        </w:rPr>
        <w:t xml:space="preserve"> </w:t>
      </w:r>
      <w:r w:rsidR="00A6566B" w:rsidRPr="00E84C08">
        <w:rPr>
          <w:rFonts w:ascii="Tahoma" w:hAnsi="Tahoma" w:cs="Tahoma"/>
          <w:b/>
          <w:bCs/>
          <w:color w:val="000000" w:themeColor="text1"/>
          <w:sz w:val="16"/>
          <w:szCs w:val="18"/>
        </w:rPr>
        <w:t xml:space="preserve">REGON </w:t>
      </w:r>
      <w:r w:rsidR="008D35CD" w:rsidRPr="00E84C08">
        <w:rPr>
          <w:rFonts w:ascii="Tahoma" w:hAnsi="Tahoma" w:cs="Tahoma"/>
          <w:b/>
          <w:bCs/>
          <w:color w:val="000000" w:themeColor="text1"/>
          <w:sz w:val="16"/>
          <w:szCs w:val="18"/>
        </w:rPr>
        <w:t>………………..</w:t>
      </w:r>
      <w:r w:rsidR="008D35CD" w:rsidRPr="00E84C08">
        <w:rPr>
          <w:rFonts w:ascii="Tahoma" w:hAnsi="Tahoma" w:cs="Tahoma"/>
          <w:color w:val="000000" w:themeColor="text1"/>
          <w:sz w:val="16"/>
          <w:szCs w:val="18"/>
        </w:rPr>
        <w:t xml:space="preserve"> </w:t>
      </w:r>
      <w:r w:rsidR="00A6566B" w:rsidRPr="00E84C08">
        <w:rPr>
          <w:rFonts w:ascii="Tahoma" w:hAnsi="Tahoma" w:cs="Tahoma"/>
          <w:color w:val="000000" w:themeColor="text1"/>
          <w:sz w:val="16"/>
          <w:szCs w:val="18"/>
        </w:rPr>
        <w:t>zwanym dalej Wykonawcą, reprezentowanym przez:</w:t>
      </w:r>
    </w:p>
    <w:p w14:paraId="1670DE00" w14:textId="77777777" w:rsidR="00E70781" w:rsidRPr="00E84C08" w:rsidRDefault="00E70781" w:rsidP="000330A9">
      <w:pPr>
        <w:spacing w:line="276" w:lineRule="auto"/>
        <w:jc w:val="both"/>
        <w:rPr>
          <w:rFonts w:ascii="Tahoma" w:hAnsi="Tahoma" w:cs="Tahoma"/>
          <w:color w:val="000000" w:themeColor="text1"/>
          <w:sz w:val="16"/>
          <w:szCs w:val="18"/>
        </w:rPr>
      </w:pPr>
    </w:p>
    <w:p w14:paraId="03016C96" w14:textId="6F2E5702" w:rsidR="00A6566B" w:rsidRPr="00E84C08" w:rsidRDefault="00A6566B" w:rsidP="000330A9">
      <w:pPr>
        <w:spacing w:line="276"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w:t>
      </w:r>
    </w:p>
    <w:p w14:paraId="2FE872FC" w14:textId="77777777" w:rsidR="000E0934" w:rsidRPr="00E84C08" w:rsidRDefault="000E0934" w:rsidP="000330A9">
      <w:pPr>
        <w:spacing w:line="276" w:lineRule="auto"/>
        <w:rPr>
          <w:rFonts w:ascii="Tahoma" w:hAnsi="Tahoma" w:cs="Tahoma"/>
          <w:color w:val="000000" w:themeColor="text1"/>
          <w:sz w:val="16"/>
          <w:szCs w:val="18"/>
        </w:rPr>
      </w:pPr>
    </w:p>
    <w:p w14:paraId="52397ACB" w14:textId="77777777" w:rsidR="00A6566B" w:rsidRPr="00E84C08" w:rsidRDefault="00A6566B" w:rsidP="000330A9">
      <w:pPr>
        <w:spacing w:line="276" w:lineRule="auto"/>
        <w:rPr>
          <w:rFonts w:ascii="Tahoma" w:hAnsi="Tahoma" w:cs="Tahoma"/>
          <w:i/>
          <w:iCs/>
          <w:color w:val="000000" w:themeColor="text1"/>
          <w:sz w:val="16"/>
          <w:szCs w:val="18"/>
          <w:lang w:eastAsia="en-US"/>
        </w:rPr>
      </w:pPr>
      <w:r w:rsidRPr="00E84C08">
        <w:rPr>
          <w:rFonts w:ascii="Tahoma" w:hAnsi="Tahoma" w:cs="Tahoma"/>
          <w:i/>
          <w:iCs/>
          <w:color w:val="000000" w:themeColor="text1"/>
          <w:sz w:val="16"/>
          <w:szCs w:val="18"/>
          <w:lang w:eastAsia="en-US"/>
        </w:rPr>
        <w:t>Zamawiający oraz Wykonawca będą w dalszej części umowy zwani łącznie „Stronami”.</w:t>
      </w:r>
    </w:p>
    <w:p w14:paraId="0228B017" w14:textId="77777777" w:rsidR="00A6566B" w:rsidRPr="00E84C08" w:rsidRDefault="00A6566B" w:rsidP="000330A9">
      <w:pPr>
        <w:spacing w:line="276" w:lineRule="auto"/>
        <w:rPr>
          <w:rFonts w:ascii="Tahoma" w:hAnsi="Tahoma" w:cs="Tahoma"/>
          <w:color w:val="000000" w:themeColor="text1"/>
          <w:sz w:val="16"/>
          <w:szCs w:val="18"/>
        </w:rPr>
      </w:pPr>
    </w:p>
    <w:p w14:paraId="6DF81CDF" w14:textId="401A0A4A" w:rsidR="00A6566B" w:rsidRPr="00E84C08" w:rsidRDefault="00A6566B" w:rsidP="000330A9">
      <w:pPr>
        <w:autoSpaceDE w:val="0"/>
        <w:autoSpaceDN w:val="0"/>
        <w:adjustRightInd w:val="0"/>
        <w:spacing w:line="276" w:lineRule="auto"/>
        <w:jc w:val="both"/>
        <w:rPr>
          <w:rFonts w:ascii="Tahoma" w:eastAsia="Calibri" w:hAnsi="Tahoma" w:cs="Tahoma"/>
          <w:b/>
          <w:bCs/>
          <w:color w:val="000000" w:themeColor="text1"/>
          <w:sz w:val="16"/>
          <w:szCs w:val="18"/>
        </w:rPr>
      </w:pPr>
      <w:r w:rsidRPr="00E84C08">
        <w:rPr>
          <w:rFonts w:ascii="Tahoma" w:eastAsia="Calibri" w:hAnsi="Tahoma" w:cs="Tahoma"/>
          <w:color w:val="000000" w:themeColor="text1"/>
          <w:sz w:val="16"/>
          <w:szCs w:val="18"/>
        </w:rPr>
        <w:t xml:space="preserve">W wyniku przeprowadzonego postępowania w trybie przetargu nieograniczonego </w:t>
      </w:r>
      <w:r w:rsidRPr="00E84C08">
        <w:rPr>
          <w:rFonts w:ascii="Tahoma" w:hAnsi="Tahoma" w:cs="Tahoma"/>
          <w:color w:val="000000" w:themeColor="text1"/>
          <w:sz w:val="16"/>
          <w:szCs w:val="18"/>
        </w:rPr>
        <w:t>zgodnie z ustawą z dnia 29</w:t>
      </w:r>
      <w:r w:rsidR="00F313C3" w:rsidRPr="00E84C08">
        <w:rPr>
          <w:rFonts w:ascii="Tahoma" w:hAnsi="Tahoma" w:cs="Tahoma"/>
          <w:color w:val="000000" w:themeColor="text1"/>
          <w:sz w:val="16"/>
          <w:szCs w:val="18"/>
        </w:rPr>
        <w:t xml:space="preserve"> stycznia </w:t>
      </w:r>
      <w:r w:rsidRPr="00E84C08">
        <w:rPr>
          <w:rFonts w:ascii="Tahoma" w:hAnsi="Tahoma" w:cs="Tahoma"/>
          <w:color w:val="000000" w:themeColor="text1"/>
          <w:sz w:val="16"/>
          <w:szCs w:val="18"/>
        </w:rPr>
        <w:t>2004r. – „Prawo zamówień publicznych”</w:t>
      </w:r>
      <w:r w:rsidR="0024273F" w:rsidRPr="00E84C08">
        <w:rPr>
          <w:rFonts w:ascii="Tahoma" w:hAnsi="Tahoma" w:cs="Tahoma"/>
          <w:color w:val="000000" w:themeColor="text1"/>
          <w:sz w:val="16"/>
          <w:szCs w:val="18"/>
        </w:rPr>
        <w:t xml:space="preserve"> (t.j. Dz. U.</w:t>
      </w:r>
      <w:r w:rsidR="0024273F" w:rsidRPr="00E84C08">
        <w:rPr>
          <w:rFonts w:ascii="Tahoma" w:hAnsi="Tahoma" w:cs="Tahoma"/>
          <w:bCs/>
          <w:color w:val="000000" w:themeColor="text1"/>
          <w:sz w:val="16"/>
          <w:szCs w:val="18"/>
        </w:rPr>
        <w:t xml:space="preserve"> 2019 poz. 1843 z późn. zm</w:t>
      </w:r>
      <w:r w:rsidR="00AE421C" w:rsidRPr="00E84C08">
        <w:rPr>
          <w:rFonts w:ascii="Tahoma" w:hAnsi="Tahoma" w:cs="Tahoma"/>
          <w:bCs/>
          <w:color w:val="000000" w:themeColor="text1"/>
          <w:sz w:val="16"/>
          <w:szCs w:val="18"/>
        </w:rPr>
        <w:t>.</w:t>
      </w:r>
      <w:r w:rsidR="0024273F" w:rsidRPr="00E84C08">
        <w:rPr>
          <w:rFonts w:ascii="Tahoma" w:hAnsi="Tahoma" w:cs="Tahoma"/>
          <w:bCs/>
          <w:color w:val="000000" w:themeColor="text1"/>
          <w:sz w:val="16"/>
          <w:szCs w:val="18"/>
        </w:rPr>
        <w:t>)</w:t>
      </w:r>
      <w:r w:rsidRPr="00E84C08">
        <w:rPr>
          <w:rFonts w:ascii="Tahoma" w:hAnsi="Tahoma" w:cs="Tahoma"/>
          <w:color w:val="000000" w:themeColor="text1"/>
          <w:sz w:val="16"/>
          <w:szCs w:val="18"/>
        </w:rPr>
        <w:t xml:space="preserve">, </w:t>
      </w:r>
      <w:r w:rsidRPr="00E84C08">
        <w:rPr>
          <w:rFonts w:ascii="Tahoma" w:eastAsia="Calibri" w:hAnsi="Tahoma" w:cs="Tahoma"/>
          <w:color w:val="000000" w:themeColor="text1"/>
          <w:sz w:val="16"/>
          <w:szCs w:val="18"/>
        </w:rPr>
        <w:t xml:space="preserve">na realizację </w:t>
      </w:r>
      <w:r w:rsidRPr="00E84C08">
        <w:rPr>
          <w:rFonts w:ascii="Tahoma" w:eastAsia="Calibri" w:hAnsi="Tahoma" w:cs="Tahoma"/>
          <w:bCs/>
          <w:color w:val="000000" w:themeColor="text1"/>
          <w:sz w:val="16"/>
          <w:szCs w:val="18"/>
        </w:rPr>
        <w:t>zadania</w:t>
      </w:r>
      <w:r w:rsidRPr="00E84C08">
        <w:rPr>
          <w:rFonts w:ascii="Tahoma" w:eastAsia="Calibri" w:hAnsi="Tahoma" w:cs="Tahoma"/>
          <w:b/>
          <w:bCs/>
          <w:color w:val="000000" w:themeColor="text1"/>
          <w:sz w:val="16"/>
          <w:szCs w:val="18"/>
        </w:rPr>
        <w:t xml:space="preserve"> pt. </w:t>
      </w:r>
      <w:r w:rsidR="00DF2645" w:rsidRPr="00E84C08">
        <w:rPr>
          <w:rFonts w:ascii="Tahoma" w:hAnsi="Tahoma" w:cs="Tahoma"/>
          <w:b/>
          <w:bCs/>
          <w:color w:val="000000" w:themeColor="text1"/>
          <w:sz w:val="16"/>
          <w:szCs w:val="18"/>
        </w:rPr>
        <w:t>„Zakup i dostawa sprzętu medycznego jednorazowego i wielorazowego użytku na potrzeby Apteki</w:t>
      </w:r>
      <w:r w:rsidR="00666118" w:rsidRPr="00E84C08">
        <w:rPr>
          <w:rFonts w:ascii="Tahoma" w:hAnsi="Tahoma" w:cs="Tahoma"/>
          <w:b/>
          <w:bCs/>
          <w:color w:val="000000" w:themeColor="text1"/>
          <w:sz w:val="16"/>
          <w:szCs w:val="18"/>
        </w:rPr>
        <w:t xml:space="preserve"> (2)</w:t>
      </w:r>
      <w:r w:rsidR="00DF2645" w:rsidRPr="00E84C08">
        <w:rPr>
          <w:rFonts w:ascii="Tahoma" w:hAnsi="Tahoma" w:cs="Tahoma"/>
          <w:b/>
          <w:bCs/>
          <w:color w:val="000000" w:themeColor="text1"/>
          <w:sz w:val="16"/>
          <w:szCs w:val="18"/>
        </w:rPr>
        <w:t>”</w:t>
      </w:r>
      <w:r w:rsidR="00CB2405" w:rsidRPr="00E84C08">
        <w:rPr>
          <w:rFonts w:ascii="Tahoma" w:hAnsi="Tahoma" w:cs="Tahoma"/>
          <w:b/>
          <w:bCs/>
          <w:color w:val="000000" w:themeColor="text1"/>
          <w:sz w:val="16"/>
          <w:szCs w:val="18"/>
        </w:rPr>
        <w:t xml:space="preserve"> numer referencyjny</w:t>
      </w:r>
      <w:r w:rsidR="00743961" w:rsidRPr="00E84C08">
        <w:rPr>
          <w:rFonts w:ascii="Tahoma" w:hAnsi="Tahoma" w:cs="Tahoma"/>
          <w:b/>
          <w:bCs/>
          <w:color w:val="000000" w:themeColor="text1"/>
          <w:sz w:val="16"/>
          <w:szCs w:val="18"/>
        </w:rPr>
        <w:t xml:space="preserve"> SP ZOZ ZSM</w:t>
      </w:r>
      <w:r w:rsidR="00EE245C" w:rsidRPr="00E84C08">
        <w:rPr>
          <w:rFonts w:ascii="Tahoma" w:hAnsi="Tahoma" w:cs="Tahoma"/>
          <w:b/>
          <w:bCs/>
          <w:color w:val="000000" w:themeColor="text1"/>
          <w:sz w:val="16"/>
          <w:szCs w:val="18"/>
        </w:rPr>
        <w:t>/</w:t>
      </w:r>
      <w:r w:rsidR="00743961" w:rsidRPr="00E84C08">
        <w:rPr>
          <w:rFonts w:ascii="Tahoma" w:hAnsi="Tahoma" w:cs="Tahoma"/>
          <w:b/>
          <w:bCs/>
          <w:color w:val="000000" w:themeColor="text1"/>
          <w:sz w:val="16"/>
          <w:szCs w:val="18"/>
        </w:rPr>
        <w:t>ZP/</w:t>
      </w:r>
      <w:r w:rsidR="00C936B9" w:rsidRPr="00E84C08">
        <w:rPr>
          <w:rFonts w:ascii="Tahoma" w:hAnsi="Tahoma" w:cs="Tahoma"/>
          <w:b/>
          <w:bCs/>
          <w:color w:val="000000" w:themeColor="text1"/>
          <w:sz w:val="16"/>
          <w:szCs w:val="18"/>
        </w:rPr>
        <w:t>5</w:t>
      </w:r>
      <w:r w:rsidR="00134622" w:rsidRPr="00E84C08">
        <w:rPr>
          <w:rFonts w:ascii="Tahoma" w:hAnsi="Tahoma" w:cs="Tahoma"/>
          <w:b/>
          <w:bCs/>
          <w:color w:val="000000" w:themeColor="text1"/>
          <w:sz w:val="16"/>
          <w:szCs w:val="18"/>
        </w:rPr>
        <w:t>0</w:t>
      </w:r>
      <w:r w:rsidR="00743961" w:rsidRPr="00E84C08">
        <w:rPr>
          <w:rFonts w:ascii="Tahoma" w:hAnsi="Tahoma" w:cs="Tahoma"/>
          <w:b/>
          <w:bCs/>
          <w:color w:val="000000" w:themeColor="text1"/>
          <w:sz w:val="16"/>
          <w:szCs w:val="18"/>
        </w:rPr>
        <w:t>/2020</w:t>
      </w:r>
      <w:r w:rsidR="000D1DCC" w:rsidRPr="00E84C08">
        <w:rPr>
          <w:rFonts w:ascii="Tahoma" w:hAnsi="Tahoma" w:cs="Tahoma"/>
          <w:b/>
          <w:bCs/>
          <w:color w:val="000000" w:themeColor="text1"/>
          <w:sz w:val="16"/>
          <w:szCs w:val="18"/>
        </w:rPr>
        <w:t xml:space="preserve">, </w:t>
      </w:r>
      <w:r w:rsidRPr="00E84C08">
        <w:rPr>
          <w:rFonts w:ascii="Tahoma" w:eastAsia="Calibri" w:hAnsi="Tahoma" w:cs="Tahoma"/>
          <w:b/>
          <w:bCs/>
          <w:color w:val="000000" w:themeColor="text1"/>
          <w:sz w:val="16"/>
          <w:szCs w:val="18"/>
        </w:rPr>
        <w:t>została zawarta umowa następującej treści:</w:t>
      </w:r>
    </w:p>
    <w:p w14:paraId="627891E5" w14:textId="77777777" w:rsidR="00743961" w:rsidRPr="00E84C08" w:rsidRDefault="00743961" w:rsidP="000330A9">
      <w:pPr>
        <w:autoSpaceDE w:val="0"/>
        <w:autoSpaceDN w:val="0"/>
        <w:adjustRightInd w:val="0"/>
        <w:spacing w:line="276" w:lineRule="auto"/>
        <w:ind w:left="284" w:hanging="284"/>
        <w:jc w:val="both"/>
        <w:rPr>
          <w:rFonts w:ascii="Tahoma" w:eastAsia="Calibri" w:hAnsi="Tahoma" w:cs="Tahoma"/>
          <w:b/>
          <w:bCs/>
          <w:color w:val="000000" w:themeColor="text1"/>
          <w:sz w:val="16"/>
          <w:szCs w:val="18"/>
        </w:rPr>
      </w:pPr>
    </w:p>
    <w:p w14:paraId="1CF9EB9A"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 1</w:t>
      </w:r>
    </w:p>
    <w:p w14:paraId="3AD0279F"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color w:val="000000" w:themeColor="text1"/>
          <w:sz w:val="16"/>
          <w:szCs w:val="18"/>
        </w:rPr>
      </w:pPr>
      <w:r w:rsidRPr="00E84C08">
        <w:rPr>
          <w:rFonts w:ascii="Tahoma" w:hAnsi="Tahoma" w:cs="Tahoma"/>
          <w:b/>
          <w:color w:val="000000" w:themeColor="text1"/>
          <w:sz w:val="16"/>
          <w:szCs w:val="18"/>
        </w:rPr>
        <w:t>PRZEDMIOT  UMOWY</w:t>
      </w:r>
    </w:p>
    <w:p w14:paraId="5E8CCCD6" w14:textId="0312631C" w:rsidR="00A22988" w:rsidRPr="00E84C08" w:rsidRDefault="00A22988" w:rsidP="009D67F8">
      <w:pPr>
        <w:numPr>
          <w:ilvl w:val="0"/>
          <w:numId w:val="54"/>
        </w:numPr>
        <w:overflowPunct w:val="0"/>
        <w:autoSpaceDE w:val="0"/>
        <w:autoSpaceDN w:val="0"/>
        <w:adjustRightInd w:val="0"/>
        <w:spacing w:line="276" w:lineRule="auto"/>
        <w:ind w:left="0" w:hanging="284"/>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W wyniku przeprowadzonego postępowania w trybie przetargu nieograniczonego </w:t>
      </w:r>
      <w:r w:rsidRPr="00E84C08">
        <w:rPr>
          <w:rFonts w:ascii="Tahoma" w:eastAsia="Calibri" w:hAnsi="Tahoma" w:cs="Tahoma"/>
          <w:b/>
          <w:color w:val="000000" w:themeColor="text1"/>
          <w:sz w:val="16"/>
          <w:szCs w:val="18"/>
        </w:rPr>
        <w:t>SP ZOZ ZSM</w:t>
      </w:r>
      <w:r w:rsidR="008A7CB8" w:rsidRPr="00E84C08">
        <w:rPr>
          <w:rFonts w:ascii="Tahoma" w:eastAsia="Calibri" w:hAnsi="Tahoma" w:cs="Tahoma"/>
          <w:b/>
          <w:color w:val="000000" w:themeColor="text1"/>
          <w:sz w:val="16"/>
          <w:szCs w:val="18"/>
        </w:rPr>
        <w:t>/</w:t>
      </w:r>
      <w:r w:rsidRPr="00E84C08">
        <w:rPr>
          <w:rFonts w:ascii="Tahoma" w:eastAsia="Calibri" w:hAnsi="Tahoma" w:cs="Tahoma"/>
          <w:b/>
          <w:color w:val="000000" w:themeColor="text1"/>
          <w:sz w:val="16"/>
          <w:szCs w:val="18"/>
        </w:rPr>
        <w:t>ZP/</w:t>
      </w:r>
      <w:r w:rsidR="00C936B9" w:rsidRPr="00E84C08">
        <w:rPr>
          <w:rFonts w:ascii="Tahoma" w:eastAsia="Calibri" w:hAnsi="Tahoma" w:cs="Tahoma"/>
          <w:b/>
          <w:color w:val="000000" w:themeColor="text1"/>
          <w:sz w:val="16"/>
          <w:szCs w:val="18"/>
        </w:rPr>
        <w:t>5</w:t>
      </w:r>
      <w:r w:rsidR="00134622" w:rsidRPr="00E84C08">
        <w:rPr>
          <w:rFonts w:ascii="Tahoma" w:eastAsia="Calibri" w:hAnsi="Tahoma" w:cs="Tahoma"/>
          <w:b/>
          <w:color w:val="000000" w:themeColor="text1"/>
          <w:sz w:val="16"/>
          <w:szCs w:val="18"/>
        </w:rPr>
        <w:t>0</w:t>
      </w:r>
      <w:r w:rsidRPr="00E84C08">
        <w:rPr>
          <w:rFonts w:ascii="Tahoma" w:eastAsia="Calibri" w:hAnsi="Tahoma" w:cs="Tahoma"/>
          <w:b/>
          <w:color w:val="000000" w:themeColor="text1"/>
          <w:sz w:val="16"/>
          <w:szCs w:val="18"/>
        </w:rPr>
        <w:t xml:space="preserve">/2020 </w:t>
      </w:r>
      <w:r w:rsidRPr="00E84C08">
        <w:rPr>
          <w:rFonts w:ascii="Tahoma" w:hAnsi="Tahoma" w:cs="Tahoma"/>
          <w:color w:val="000000" w:themeColor="text1"/>
          <w:sz w:val="16"/>
          <w:szCs w:val="18"/>
        </w:rPr>
        <w:t>Wykonawca</w:t>
      </w:r>
      <w:r w:rsidRPr="00E84C08">
        <w:rPr>
          <w:rFonts w:ascii="Tahoma" w:hAnsi="Tahoma" w:cs="Tahoma"/>
          <w:snapToGrid w:val="0"/>
          <w:color w:val="000000" w:themeColor="text1"/>
          <w:sz w:val="16"/>
          <w:szCs w:val="18"/>
        </w:rPr>
        <w:t xml:space="preserve"> </w:t>
      </w:r>
      <w:r w:rsidRPr="00E84C08">
        <w:rPr>
          <w:rFonts w:ascii="Tahoma" w:hAnsi="Tahoma" w:cs="Tahoma"/>
          <w:color w:val="000000" w:themeColor="text1"/>
          <w:sz w:val="16"/>
          <w:szCs w:val="18"/>
        </w:rPr>
        <w:t xml:space="preserve">zobowiązuje się do sukcesywnej </w:t>
      </w:r>
      <w:r w:rsidRPr="00E84C08">
        <w:rPr>
          <w:rFonts w:ascii="Tahoma" w:hAnsi="Tahoma" w:cs="Tahoma"/>
          <w:b/>
          <w:color w:val="000000" w:themeColor="text1"/>
          <w:sz w:val="16"/>
          <w:szCs w:val="18"/>
        </w:rPr>
        <w:t>dostawy sprzętu medycznego jednorazowego i wielorazowego użytku na potrzeby Apteki</w:t>
      </w:r>
      <w:r w:rsidR="00666118" w:rsidRPr="00E84C08">
        <w:rPr>
          <w:rFonts w:ascii="Tahoma" w:hAnsi="Tahoma" w:cs="Tahoma"/>
          <w:b/>
          <w:color w:val="000000" w:themeColor="text1"/>
          <w:sz w:val="16"/>
          <w:szCs w:val="18"/>
        </w:rPr>
        <w:t xml:space="preserve"> (2)</w:t>
      </w:r>
      <w:r w:rsidRPr="00E84C08">
        <w:rPr>
          <w:rFonts w:ascii="Tahoma" w:hAnsi="Tahoma" w:cs="Tahoma"/>
          <w:b/>
          <w:color w:val="000000" w:themeColor="text1"/>
          <w:sz w:val="16"/>
          <w:szCs w:val="18"/>
        </w:rPr>
        <w:t xml:space="preserve"> </w:t>
      </w:r>
      <w:r w:rsidRPr="00E84C08">
        <w:rPr>
          <w:rFonts w:ascii="Tahoma" w:hAnsi="Tahoma" w:cs="Tahoma"/>
          <w:color w:val="000000" w:themeColor="text1"/>
          <w:sz w:val="16"/>
          <w:szCs w:val="18"/>
        </w:rPr>
        <w:t>zgodnie z formularzem ofertowym (dalej w treści: oferta) oraz wymogami zawartymi w specyfikacji istotnych warunków zamówienia (dalej w treści: SIWZ) ujętego w:</w:t>
      </w:r>
    </w:p>
    <w:p w14:paraId="5A9B11EC" w14:textId="77777777" w:rsidR="00A22988" w:rsidRPr="00E84C08" w:rsidRDefault="00A22988" w:rsidP="000330A9">
      <w:pPr>
        <w:overflowPunct w:val="0"/>
        <w:autoSpaceDE w:val="0"/>
        <w:autoSpaceDN w:val="0"/>
        <w:adjustRightInd w:val="0"/>
        <w:spacing w:line="276" w:lineRule="auto"/>
        <w:ind w:hanging="284"/>
        <w:jc w:val="both"/>
        <w:rPr>
          <w:rFonts w:ascii="Tahoma" w:hAnsi="Tahoma" w:cs="Tahoma"/>
          <w:color w:val="000000" w:themeColor="text1"/>
          <w:sz w:val="16"/>
          <w:szCs w:val="18"/>
        </w:rPr>
      </w:pPr>
    </w:p>
    <w:p w14:paraId="0A0B5EF5"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color w:val="000000" w:themeColor="text1"/>
          <w:sz w:val="16"/>
          <w:szCs w:val="18"/>
        </w:rPr>
      </w:pPr>
      <w:r w:rsidRPr="00E84C08">
        <w:rPr>
          <w:rFonts w:ascii="Tahoma" w:hAnsi="Tahoma" w:cs="Tahoma"/>
          <w:b/>
          <w:bCs/>
          <w:color w:val="000000" w:themeColor="text1"/>
          <w:sz w:val="16"/>
          <w:szCs w:val="18"/>
        </w:rPr>
        <w:t xml:space="preserve">Pakiet nr </w:t>
      </w:r>
      <w:r w:rsidRPr="00E84C08">
        <w:rPr>
          <w:rFonts w:ascii="Tahoma" w:hAnsi="Tahoma" w:cs="Tahoma"/>
          <w:b/>
          <w:color w:val="000000" w:themeColor="text1"/>
          <w:sz w:val="16"/>
          <w:szCs w:val="18"/>
        </w:rPr>
        <w:t>…………………</w:t>
      </w:r>
    </w:p>
    <w:p w14:paraId="714696C5"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color w:val="000000" w:themeColor="text1"/>
          <w:sz w:val="16"/>
          <w:szCs w:val="18"/>
        </w:rPr>
      </w:pPr>
    </w:p>
    <w:p w14:paraId="3C13057E" w14:textId="77777777" w:rsidR="00A22988" w:rsidRPr="00E84C08" w:rsidRDefault="00A22988" w:rsidP="009D67F8">
      <w:pPr>
        <w:numPr>
          <w:ilvl w:val="0"/>
          <w:numId w:val="54"/>
        </w:numPr>
        <w:overflowPunct w:val="0"/>
        <w:autoSpaceDE w:val="0"/>
        <w:autoSpaceDN w:val="0"/>
        <w:adjustRightInd w:val="0"/>
        <w:spacing w:line="276" w:lineRule="auto"/>
        <w:ind w:left="0" w:hanging="284"/>
        <w:jc w:val="both"/>
        <w:rPr>
          <w:rFonts w:ascii="Tahoma" w:hAnsi="Tahoma" w:cs="Tahoma"/>
          <w:b/>
          <w:color w:val="000000" w:themeColor="text1"/>
          <w:sz w:val="16"/>
          <w:szCs w:val="18"/>
        </w:rPr>
      </w:pPr>
      <w:r w:rsidRPr="00E84C08">
        <w:rPr>
          <w:rFonts w:ascii="Tahoma" w:hAnsi="Tahoma" w:cs="Tahoma"/>
          <w:color w:val="000000" w:themeColor="text1"/>
          <w:sz w:val="16"/>
          <w:szCs w:val="18"/>
        </w:rPr>
        <w:t>Szczegółowo opisany asortyment, ilości oraz ceny jednostkowe określa Specyfikacja Asortymentowo-Cenowa stanowiąca załącznik nr 2 do niniejszej umowy, będąca jej integralną częścią  (dalej jako SAC lub specyfikacja).</w:t>
      </w:r>
    </w:p>
    <w:p w14:paraId="40C68B6A" w14:textId="77777777" w:rsidR="00A22988" w:rsidRPr="00E84C08" w:rsidRDefault="00A22988" w:rsidP="009D67F8">
      <w:pPr>
        <w:numPr>
          <w:ilvl w:val="0"/>
          <w:numId w:val="54"/>
        </w:numPr>
        <w:overflowPunct w:val="0"/>
        <w:autoSpaceDE w:val="0"/>
        <w:autoSpaceDN w:val="0"/>
        <w:adjustRightInd w:val="0"/>
        <w:spacing w:line="276" w:lineRule="auto"/>
        <w:ind w:left="0" w:hanging="284"/>
        <w:jc w:val="both"/>
        <w:rPr>
          <w:rFonts w:ascii="Tahoma" w:hAnsi="Tahoma" w:cs="Tahoma"/>
          <w:b/>
          <w:color w:val="000000" w:themeColor="text1"/>
          <w:sz w:val="16"/>
          <w:szCs w:val="18"/>
        </w:rPr>
      </w:pPr>
      <w:r w:rsidRPr="00E84C08">
        <w:rPr>
          <w:rFonts w:ascii="Tahoma" w:hAnsi="Tahoma" w:cs="Tahoma"/>
          <w:bCs/>
          <w:color w:val="000000" w:themeColor="text1"/>
          <w:sz w:val="16"/>
          <w:szCs w:val="18"/>
        </w:rPr>
        <w:t xml:space="preserve">Wykonawca </w:t>
      </w:r>
      <w:r w:rsidRPr="00E84C08">
        <w:rPr>
          <w:rFonts w:ascii="Tahoma" w:hAnsi="Tahoma" w:cs="Tahoma"/>
          <w:color w:val="000000" w:themeColor="text1"/>
          <w:sz w:val="16"/>
          <w:szCs w:val="18"/>
        </w:rPr>
        <w:t>zobowiązuje się dostarczyć przedmiot zamówienia zgodnie z SAC do niniejszej umowy.</w:t>
      </w:r>
    </w:p>
    <w:p w14:paraId="1BDF36C7" w14:textId="77777777" w:rsidR="00A22988" w:rsidRPr="00E84C08" w:rsidRDefault="00A22988" w:rsidP="009D67F8">
      <w:pPr>
        <w:numPr>
          <w:ilvl w:val="0"/>
          <w:numId w:val="54"/>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Wykonawca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(wpis do rejestru wyrobów medycznych albo atesty, certyfikaty bądź deklaracje zgodności z normami UE).</w:t>
      </w:r>
    </w:p>
    <w:p w14:paraId="5D453EE4" w14:textId="51FCACF4" w:rsidR="00A22988" w:rsidRPr="00E84C08" w:rsidRDefault="00A22988" w:rsidP="009D67F8">
      <w:pPr>
        <w:numPr>
          <w:ilvl w:val="0"/>
          <w:numId w:val="54"/>
        </w:numPr>
        <w:overflowPunct w:val="0"/>
        <w:autoSpaceDE w:val="0"/>
        <w:autoSpaceDN w:val="0"/>
        <w:adjustRightInd w:val="0"/>
        <w:spacing w:line="276" w:lineRule="auto"/>
        <w:ind w:left="0" w:hanging="284"/>
        <w:jc w:val="both"/>
        <w:rPr>
          <w:rFonts w:ascii="Tahoma" w:hAnsi="Tahoma" w:cs="Tahoma"/>
          <w:b/>
          <w:color w:val="000000" w:themeColor="text1"/>
          <w:sz w:val="16"/>
          <w:szCs w:val="18"/>
        </w:rPr>
      </w:pPr>
      <w:r w:rsidRPr="00E84C08">
        <w:rPr>
          <w:rFonts w:ascii="Tahoma" w:hAnsi="Tahoma" w:cs="Tahoma"/>
          <w:bCs/>
          <w:color w:val="000000" w:themeColor="text1"/>
          <w:sz w:val="16"/>
          <w:szCs w:val="18"/>
        </w:rPr>
        <w:t xml:space="preserve">Wykonawca zobowiązany jest posiadać wpis do rejestru wyrobów medycznych lub </w:t>
      </w:r>
      <w:r w:rsidRPr="00E84C08">
        <w:rPr>
          <w:rFonts w:ascii="Tahoma" w:hAnsi="Tahoma" w:cs="Tahoma"/>
          <w:color w:val="000000" w:themeColor="text1"/>
          <w:sz w:val="16"/>
          <w:szCs w:val="18"/>
        </w:rPr>
        <w:t xml:space="preserve">świadectwa (atesty, certyfikaty bądź deklaracje zgodności z normami UE) </w:t>
      </w:r>
      <w:r w:rsidRPr="00E84C08">
        <w:rPr>
          <w:rFonts w:ascii="Tahoma" w:hAnsi="Tahoma" w:cs="Tahoma"/>
          <w:bCs/>
          <w:color w:val="000000" w:themeColor="text1"/>
          <w:sz w:val="16"/>
          <w:szCs w:val="18"/>
        </w:rPr>
        <w:t>i jest zobowiązany do ich okazania na każde żądanie Zamawiającego, w terminie 3 dni</w:t>
      </w:r>
      <w:r w:rsidR="006B1F5E" w:rsidRPr="00E84C08">
        <w:rPr>
          <w:rFonts w:ascii="Tahoma" w:hAnsi="Tahoma" w:cs="Tahoma"/>
          <w:bCs/>
          <w:color w:val="000000" w:themeColor="text1"/>
          <w:sz w:val="16"/>
          <w:szCs w:val="18"/>
        </w:rPr>
        <w:t xml:space="preserve"> </w:t>
      </w:r>
      <w:r w:rsidR="006B1F5E" w:rsidRPr="00E84C08">
        <w:rPr>
          <w:rFonts w:ascii="Tahoma" w:hAnsi="Tahoma" w:cs="Tahoma"/>
          <w:b/>
          <w:color w:val="000000" w:themeColor="text1"/>
          <w:sz w:val="16"/>
          <w:szCs w:val="18"/>
        </w:rPr>
        <w:t>roboczych</w:t>
      </w:r>
      <w:r w:rsidRPr="00E84C08">
        <w:rPr>
          <w:rFonts w:ascii="Tahoma" w:hAnsi="Tahoma" w:cs="Tahoma"/>
          <w:bCs/>
          <w:color w:val="000000" w:themeColor="text1"/>
          <w:sz w:val="16"/>
          <w:szCs w:val="18"/>
        </w:rPr>
        <w:t xml:space="preserve"> od daty wezwania</w:t>
      </w:r>
      <w:r w:rsidRPr="00E84C08">
        <w:rPr>
          <w:rFonts w:ascii="Tahoma" w:hAnsi="Tahoma" w:cs="Tahoma"/>
          <w:color w:val="000000" w:themeColor="text1"/>
          <w:sz w:val="16"/>
          <w:szCs w:val="18"/>
        </w:rPr>
        <w:t xml:space="preserve"> (</w:t>
      </w:r>
      <w:r w:rsidRPr="00E84C08">
        <w:rPr>
          <w:rFonts w:ascii="Tahoma" w:hAnsi="Tahoma" w:cs="Tahoma"/>
          <w:bCs/>
          <w:color w:val="000000" w:themeColor="text1"/>
          <w:sz w:val="16"/>
          <w:szCs w:val="18"/>
        </w:rPr>
        <w:t>po zawarciu umowy lub w trakcie jej realizacji).</w:t>
      </w:r>
    </w:p>
    <w:p w14:paraId="448A9F6C" w14:textId="77777777" w:rsidR="00A22988" w:rsidRPr="00E84C08" w:rsidRDefault="00A22988" w:rsidP="009D67F8">
      <w:pPr>
        <w:numPr>
          <w:ilvl w:val="0"/>
          <w:numId w:val="54"/>
        </w:numPr>
        <w:overflowPunct w:val="0"/>
        <w:autoSpaceDE w:val="0"/>
        <w:autoSpaceDN w:val="0"/>
        <w:adjustRightInd w:val="0"/>
        <w:spacing w:line="276" w:lineRule="auto"/>
        <w:ind w:left="0" w:hanging="284"/>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Towar opakowany będzie w odpowiednie opakowanie zapewniające prawidłowe warunki transportu i przechowania, które posiada oznaczenie CE oraz datę ważności i oznaczenia dotyczące sterylności bądź jałowości w zależności od asortymentu stanowiącego przedmiot zamówienia i dostawy. </w:t>
      </w:r>
      <w:r w:rsidRPr="00E84C08">
        <w:rPr>
          <w:rFonts w:ascii="Tahoma" w:hAnsi="Tahoma" w:cs="Tahoma"/>
          <w:color w:val="000000" w:themeColor="text1"/>
          <w:sz w:val="16"/>
          <w:szCs w:val="18"/>
          <w:u w:val="single"/>
        </w:rPr>
        <w:t xml:space="preserve">Opakowanie jednostkowe (w tym asortymentu niesterylnego) zawiera etykietę </w:t>
      </w:r>
      <w:r w:rsidRPr="00E84C08">
        <w:rPr>
          <w:rFonts w:ascii="Tahoma" w:hAnsi="Tahoma" w:cs="Tahoma"/>
          <w:color w:val="000000" w:themeColor="text1"/>
          <w:sz w:val="16"/>
          <w:szCs w:val="18"/>
        </w:rPr>
        <w:t xml:space="preserve">informującą o zawartości (nazwa produktu, nazwą producenta, skład). </w:t>
      </w:r>
    </w:p>
    <w:p w14:paraId="1512CFF9" w14:textId="77777777" w:rsidR="00A22988" w:rsidRPr="00E84C08" w:rsidRDefault="00A22988" w:rsidP="009D67F8">
      <w:pPr>
        <w:numPr>
          <w:ilvl w:val="0"/>
          <w:numId w:val="54"/>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Wykonawca oświadcza że asortyment będący przedmiotem umowy w zakresie wyrobów medycznych wielorazowego użytku (jeżeli część zamówienia/ umowy zawiera takie wyroby),  posiada parametry umożliwiające dekontaminację i resterylizację wyrobów w oparciu o polskie normy zharmonizowane z normami europejskimi dotyczące procesów sterylizacji obowiązujących w Polsce.</w:t>
      </w:r>
    </w:p>
    <w:p w14:paraId="0DC13FDA" w14:textId="0E2DEFA8" w:rsidR="00A22988" w:rsidRPr="00E84C08" w:rsidRDefault="00A22988" w:rsidP="009D67F8">
      <w:pPr>
        <w:numPr>
          <w:ilvl w:val="0"/>
          <w:numId w:val="54"/>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lastRenderedPageBreak/>
        <w:t xml:space="preserve">Wykonawca zobowiązany jest do przekazania na każde żądanie Zamawiającego </w:t>
      </w:r>
      <w:r w:rsidRPr="00E84C08">
        <w:rPr>
          <w:rFonts w:ascii="Tahoma" w:hAnsi="Tahoma" w:cs="Tahoma"/>
          <w:color w:val="000000" w:themeColor="text1"/>
          <w:sz w:val="16"/>
          <w:szCs w:val="18"/>
          <w:u w:val="single"/>
        </w:rPr>
        <w:t>(w terminie 3 dni</w:t>
      </w:r>
      <w:r w:rsidR="006B1F5E" w:rsidRPr="00E84C08">
        <w:rPr>
          <w:rFonts w:ascii="Tahoma" w:hAnsi="Tahoma" w:cs="Tahoma"/>
          <w:color w:val="000000" w:themeColor="text1"/>
          <w:sz w:val="16"/>
          <w:szCs w:val="18"/>
          <w:u w:val="single"/>
        </w:rPr>
        <w:t xml:space="preserve"> </w:t>
      </w:r>
      <w:r w:rsidR="006B1F5E" w:rsidRPr="00E84C08">
        <w:rPr>
          <w:rFonts w:ascii="Tahoma" w:hAnsi="Tahoma" w:cs="Tahoma"/>
          <w:b/>
          <w:bCs/>
          <w:color w:val="000000" w:themeColor="text1"/>
          <w:sz w:val="16"/>
          <w:szCs w:val="18"/>
          <w:u w:val="single"/>
        </w:rPr>
        <w:t>roboczych</w:t>
      </w:r>
      <w:r w:rsidRPr="00E84C08">
        <w:rPr>
          <w:rFonts w:ascii="Tahoma" w:hAnsi="Tahoma" w:cs="Tahoma"/>
          <w:color w:val="000000" w:themeColor="text1"/>
          <w:sz w:val="16"/>
          <w:szCs w:val="18"/>
          <w:u w:val="single"/>
        </w:rPr>
        <w:t xml:space="preserve"> od daty wezwania, po zawarciu umowy lub w trakcie jej realizacji)</w:t>
      </w:r>
      <w:r w:rsidRPr="00E84C08">
        <w:rPr>
          <w:rFonts w:ascii="Tahoma" w:hAnsi="Tahoma" w:cs="Tahoma"/>
          <w:color w:val="000000" w:themeColor="text1"/>
          <w:sz w:val="16"/>
          <w:szCs w:val="18"/>
        </w:rPr>
        <w:t>: instrukcji dezynfekcji i sterylizacji dla wszystkich asortymentów wielorazowego użytku objętych umową.</w:t>
      </w:r>
    </w:p>
    <w:p w14:paraId="49BB511B"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bCs/>
          <w:color w:val="000000" w:themeColor="text1"/>
          <w:sz w:val="16"/>
          <w:szCs w:val="18"/>
        </w:rPr>
      </w:pPr>
    </w:p>
    <w:p w14:paraId="32235A84"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color w:val="000000" w:themeColor="text1"/>
          <w:sz w:val="16"/>
          <w:szCs w:val="18"/>
        </w:rPr>
      </w:pPr>
      <w:r w:rsidRPr="00E84C08">
        <w:rPr>
          <w:rFonts w:ascii="Tahoma" w:hAnsi="Tahoma" w:cs="Tahoma"/>
          <w:b/>
          <w:bCs/>
          <w:color w:val="000000" w:themeColor="text1"/>
          <w:sz w:val="16"/>
          <w:szCs w:val="18"/>
        </w:rPr>
        <w:t>§ 2</w:t>
      </w:r>
    </w:p>
    <w:p w14:paraId="11544E67" w14:textId="77777777" w:rsidR="00A22988" w:rsidRPr="00E84C08" w:rsidRDefault="00A22988" w:rsidP="000330A9">
      <w:pPr>
        <w:spacing w:line="276" w:lineRule="auto"/>
        <w:ind w:hanging="284"/>
        <w:jc w:val="center"/>
        <w:rPr>
          <w:rFonts w:ascii="Tahoma" w:hAnsi="Tahoma" w:cs="Tahoma"/>
          <w:b/>
          <w:snapToGrid w:val="0"/>
          <w:color w:val="000000" w:themeColor="text1"/>
          <w:sz w:val="16"/>
          <w:szCs w:val="18"/>
        </w:rPr>
      </w:pPr>
      <w:r w:rsidRPr="00E84C08">
        <w:rPr>
          <w:rFonts w:ascii="Tahoma" w:hAnsi="Tahoma" w:cs="Tahoma"/>
          <w:b/>
          <w:snapToGrid w:val="0"/>
          <w:color w:val="000000" w:themeColor="text1"/>
          <w:sz w:val="16"/>
          <w:szCs w:val="18"/>
        </w:rPr>
        <w:t>WYNAGRODZENIE UMOWNE</w:t>
      </w:r>
    </w:p>
    <w:p w14:paraId="6A506DBA" w14:textId="77777777" w:rsidR="00A22988" w:rsidRPr="00E84C08" w:rsidRDefault="00A22988" w:rsidP="009D67F8">
      <w:pPr>
        <w:numPr>
          <w:ilvl w:val="0"/>
          <w:numId w:val="51"/>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Zgodnie ze specyfikacją</w:t>
      </w:r>
      <w:r w:rsidRPr="00E84C08">
        <w:rPr>
          <w:rFonts w:ascii="Tahoma" w:hAnsi="Tahoma" w:cs="Tahoma"/>
          <w:b/>
          <w:color w:val="000000" w:themeColor="text1"/>
          <w:sz w:val="16"/>
          <w:szCs w:val="18"/>
        </w:rPr>
        <w:t xml:space="preserve"> </w:t>
      </w:r>
      <w:r w:rsidRPr="00E84C08">
        <w:rPr>
          <w:rFonts w:ascii="Tahoma" w:hAnsi="Tahoma" w:cs="Tahoma"/>
          <w:color w:val="000000" w:themeColor="text1"/>
          <w:sz w:val="16"/>
          <w:szCs w:val="18"/>
        </w:rPr>
        <w:t>określającą m. in. cenę jednostkową netto oraz wartość brutto (załącznik nr 2 do niniejszej umowy), za dostarczony przedmiot zamówienia Zamawiający zapłaci maksymalną łączną kwotę do wysokości:</w:t>
      </w:r>
    </w:p>
    <w:p w14:paraId="2A8E6E22" w14:textId="77777777" w:rsidR="00A22988" w:rsidRPr="00E84C08" w:rsidRDefault="00A22988" w:rsidP="000330A9">
      <w:pPr>
        <w:overflowPunct w:val="0"/>
        <w:autoSpaceDE w:val="0"/>
        <w:autoSpaceDN w:val="0"/>
        <w:adjustRightInd w:val="0"/>
        <w:spacing w:line="276" w:lineRule="auto"/>
        <w:ind w:hanging="284"/>
        <w:jc w:val="both"/>
        <w:rPr>
          <w:rFonts w:ascii="Tahoma" w:hAnsi="Tahoma" w:cs="Tahoma"/>
          <w:color w:val="000000" w:themeColor="text1"/>
          <w:sz w:val="16"/>
          <w:szCs w:val="18"/>
        </w:rPr>
      </w:pPr>
    </w:p>
    <w:p w14:paraId="3D86D1DC" w14:textId="77777777" w:rsidR="00A22988" w:rsidRPr="00E84C08" w:rsidRDefault="00A22988" w:rsidP="000330A9">
      <w:pPr>
        <w:overflowPunct w:val="0"/>
        <w:autoSpaceDE w:val="0"/>
        <w:autoSpaceDN w:val="0"/>
        <w:adjustRightInd w:val="0"/>
        <w:spacing w:line="276" w:lineRule="auto"/>
        <w:jc w:val="both"/>
        <w:rPr>
          <w:rFonts w:ascii="Tahoma" w:hAnsi="Tahoma" w:cs="Tahoma"/>
          <w:b/>
          <w:color w:val="000000" w:themeColor="text1"/>
          <w:sz w:val="16"/>
          <w:szCs w:val="18"/>
        </w:rPr>
      </w:pPr>
      <w:r w:rsidRPr="00E84C08">
        <w:rPr>
          <w:rFonts w:ascii="Tahoma" w:hAnsi="Tahoma" w:cs="Tahoma"/>
          <w:b/>
          <w:color w:val="000000" w:themeColor="text1"/>
          <w:sz w:val="16"/>
          <w:szCs w:val="18"/>
        </w:rPr>
        <w:t xml:space="preserve">wartość netto: </w:t>
      </w:r>
      <w:r w:rsidRPr="00E84C08">
        <w:rPr>
          <w:rFonts w:ascii="Tahoma" w:hAnsi="Tahoma" w:cs="Tahoma"/>
          <w:b/>
          <w:color w:val="000000" w:themeColor="text1"/>
          <w:sz w:val="16"/>
          <w:szCs w:val="18"/>
        </w:rPr>
        <w:tab/>
        <w:t>………………….  PLN</w:t>
      </w:r>
    </w:p>
    <w:p w14:paraId="0FC51BF4" w14:textId="77777777" w:rsidR="00A22988" w:rsidRPr="00E84C08" w:rsidRDefault="00A22988" w:rsidP="000330A9">
      <w:pPr>
        <w:overflowPunct w:val="0"/>
        <w:autoSpaceDE w:val="0"/>
        <w:autoSpaceDN w:val="0"/>
        <w:adjustRightInd w:val="0"/>
        <w:spacing w:line="276"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słownie: </w:t>
      </w:r>
      <w:r w:rsidRPr="00E84C08">
        <w:rPr>
          <w:rFonts w:ascii="Tahoma" w:hAnsi="Tahoma" w:cs="Tahoma"/>
          <w:color w:val="000000" w:themeColor="text1"/>
          <w:sz w:val="16"/>
          <w:szCs w:val="18"/>
        </w:rPr>
        <w:tab/>
      </w:r>
      <w:r w:rsidRPr="00E84C08">
        <w:rPr>
          <w:rFonts w:ascii="Tahoma" w:hAnsi="Tahoma" w:cs="Tahoma"/>
          <w:color w:val="000000" w:themeColor="text1"/>
          <w:sz w:val="16"/>
          <w:szCs w:val="18"/>
        </w:rPr>
        <w:tab/>
        <w:t>……………………</w:t>
      </w:r>
    </w:p>
    <w:p w14:paraId="17CE0FAC" w14:textId="77777777" w:rsidR="00A22988" w:rsidRPr="00E84C08" w:rsidRDefault="00A22988" w:rsidP="000330A9">
      <w:pPr>
        <w:overflowPunct w:val="0"/>
        <w:autoSpaceDE w:val="0"/>
        <w:autoSpaceDN w:val="0"/>
        <w:adjustRightInd w:val="0"/>
        <w:spacing w:line="276" w:lineRule="auto"/>
        <w:jc w:val="both"/>
        <w:rPr>
          <w:rFonts w:ascii="Tahoma" w:hAnsi="Tahoma" w:cs="Tahoma"/>
          <w:b/>
          <w:color w:val="000000" w:themeColor="text1"/>
          <w:sz w:val="16"/>
          <w:szCs w:val="18"/>
        </w:rPr>
      </w:pPr>
    </w:p>
    <w:p w14:paraId="573BFD85" w14:textId="77777777" w:rsidR="00A22988" w:rsidRPr="00E84C08" w:rsidRDefault="00A22988" w:rsidP="000330A9">
      <w:pPr>
        <w:overflowPunct w:val="0"/>
        <w:autoSpaceDE w:val="0"/>
        <w:autoSpaceDN w:val="0"/>
        <w:adjustRightInd w:val="0"/>
        <w:spacing w:line="276" w:lineRule="auto"/>
        <w:jc w:val="both"/>
        <w:rPr>
          <w:rFonts w:ascii="Tahoma" w:hAnsi="Tahoma" w:cs="Tahoma"/>
          <w:color w:val="000000" w:themeColor="text1"/>
          <w:sz w:val="16"/>
          <w:szCs w:val="18"/>
        </w:rPr>
      </w:pPr>
      <w:r w:rsidRPr="00E84C08">
        <w:rPr>
          <w:rFonts w:ascii="Tahoma" w:hAnsi="Tahoma" w:cs="Tahoma"/>
          <w:b/>
          <w:color w:val="000000" w:themeColor="text1"/>
          <w:sz w:val="16"/>
          <w:szCs w:val="18"/>
        </w:rPr>
        <w:t xml:space="preserve">wartość brutto: </w:t>
      </w:r>
      <w:r w:rsidRPr="00E84C08">
        <w:rPr>
          <w:rFonts w:ascii="Tahoma" w:hAnsi="Tahoma" w:cs="Tahoma"/>
          <w:b/>
          <w:color w:val="000000" w:themeColor="text1"/>
          <w:sz w:val="16"/>
          <w:szCs w:val="18"/>
        </w:rPr>
        <w:tab/>
        <w:t>………………….  PLN</w:t>
      </w:r>
    </w:p>
    <w:p w14:paraId="5E26A1DB" w14:textId="77777777" w:rsidR="00A22988" w:rsidRPr="00E84C08" w:rsidRDefault="00A22988" w:rsidP="000330A9">
      <w:pPr>
        <w:overflowPunct w:val="0"/>
        <w:autoSpaceDE w:val="0"/>
        <w:autoSpaceDN w:val="0"/>
        <w:adjustRightInd w:val="0"/>
        <w:spacing w:line="276"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słownie:</w:t>
      </w:r>
      <w:r w:rsidRPr="00E84C08">
        <w:rPr>
          <w:rFonts w:ascii="Tahoma" w:hAnsi="Tahoma" w:cs="Tahoma"/>
          <w:color w:val="000000" w:themeColor="text1"/>
          <w:sz w:val="16"/>
          <w:szCs w:val="18"/>
        </w:rPr>
        <w:tab/>
      </w:r>
      <w:r w:rsidRPr="00E84C08">
        <w:rPr>
          <w:rFonts w:ascii="Tahoma" w:hAnsi="Tahoma" w:cs="Tahoma"/>
          <w:color w:val="000000" w:themeColor="text1"/>
          <w:sz w:val="16"/>
          <w:szCs w:val="18"/>
        </w:rPr>
        <w:tab/>
        <w:t>……………………</w:t>
      </w:r>
    </w:p>
    <w:p w14:paraId="223B3EBC" w14:textId="77777777" w:rsidR="00C936B9" w:rsidRPr="00E84C08" w:rsidRDefault="00C936B9" w:rsidP="000330A9">
      <w:pPr>
        <w:overflowPunct w:val="0"/>
        <w:autoSpaceDE w:val="0"/>
        <w:autoSpaceDN w:val="0"/>
        <w:adjustRightInd w:val="0"/>
        <w:spacing w:line="276" w:lineRule="auto"/>
        <w:jc w:val="both"/>
        <w:rPr>
          <w:rFonts w:ascii="Tahoma" w:hAnsi="Tahoma" w:cs="Tahoma"/>
          <w:i/>
          <w:color w:val="000000" w:themeColor="text1"/>
          <w:sz w:val="16"/>
          <w:szCs w:val="18"/>
        </w:rPr>
      </w:pPr>
    </w:p>
    <w:p w14:paraId="5731AA15" w14:textId="16B11339" w:rsidR="00A22988" w:rsidRPr="00E84C08" w:rsidRDefault="00A22988" w:rsidP="000330A9">
      <w:pPr>
        <w:overflowPunct w:val="0"/>
        <w:autoSpaceDE w:val="0"/>
        <w:autoSpaceDN w:val="0"/>
        <w:adjustRightInd w:val="0"/>
        <w:spacing w:line="276" w:lineRule="auto"/>
        <w:jc w:val="both"/>
        <w:rPr>
          <w:rFonts w:ascii="Tahoma" w:hAnsi="Tahoma" w:cs="Tahoma"/>
          <w:i/>
          <w:color w:val="000000" w:themeColor="text1"/>
          <w:sz w:val="16"/>
          <w:szCs w:val="18"/>
        </w:rPr>
      </w:pPr>
      <w:r w:rsidRPr="00E84C08">
        <w:rPr>
          <w:rFonts w:ascii="Tahoma" w:hAnsi="Tahoma" w:cs="Tahoma"/>
          <w:i/>
          <w:color w:val="000000" w:themeColor="text1"/>
          <w:sz w:val="16"/>
          <w:szCs w:val="18"/>
        </w:rPr>
        <w:t>[</w:t>
      </w:r>
      <w:r w:rsidRPr="00E84C08">
        <w:rPr>
          <w:rFonts w:ascii="Tahoma" w:hAnsi="Tahoma" w:cs="Tahoma"/>
          <w:b/>
          <w:i/>
          <w:color w:val="000000" w:themeColor="text1"/>
          <w:sz w:val="16"/>
          <w:szCs w:val="18"/>
          <w:u w:val="single"/>
        </w:rPr>
        <w:t xml:space="preserve">uwaga: </w:t>
      </w:r>
      <w:r w:rsidRPr="00E84C08">
        <w:rPr>
          <w:rFonts w:ascii="Tahoma" w:hAnsi="Tahoma" w:cs="Tahoma"/>
          <w:i/>
          <w:color w:val="000000" w:themeColor="text1"/>
          <w:sz w:val="16"/>
          <w:szCs w:val="18"/>
        </w:rPr>
        <w:t xml:space="preserve"> dla umów zawieranych na więcej niż jeden pakiet</w:t>
      </w:r>
      <w:r w:rsidR="00C936B9" w:rsidRPr="00E84C08">
        <w:rPr>
          <w:rFonts w:ascii="Tahoma" w:hAnsi="Tahoma" w:cs="Tahoma"/>
          <w:i/>
          <w:color w:val="000000" w:themeColor="text1"/>
          <w:sz w:val="16"/>
          <w:szCs w:val="18"/>
        </w:rPr>
        <w:t>]</w:t>
      </w:r>
      <w:r w:rsidRPr="00E84C08">
        <w:rPr>
          <w:rFonts w:ascii="Tahoma" w:hAnsi="Tahoma" w:cs="Tahoma"/>
          <w:i/>
          <w:color w:val="000000" w:themeColor="text1"/>
          <w:sz w:val="16"/>
          <w:szCs w:val="18"/>
        </w:rPr>
        <w:t xml:space="preserve"> </w:t>
      </w:r>
    </w:p>
    <w:p w14:paraId="55E281A5" w14:textId="77777777" w:rsidR="00C936B9" w:rsidRPr="00E84C08" w:rsidRDefault="00C936B9" w:rsidP="000330A9">
      <w:pPr>
        <w:overflowPunct w:val="0"/>
        <w:autoSpaceDE w:val="0"/>
        <w:autoSpaceDN w:val="0"/>
        <w:adjustRightInd w:val="0"/>
        <w:spacing w:line="276" w:lineRule="auto"/>
        <w:jc w:val="both"/>
        <w:rPr>
          <w:rFonts w:ascii="Tahoma" w:hAnsi="Tahoma" w:cs="Tahoma"/>
          <w:i/>
          <w:color w:val="000000" w:themeColor="text1"/>
          <w:sz w:val="16"/>
          <w:szCs w:val="18"/>
        </w:rPr>
      </w:pPr>
    </w:p>
    <w:p w14:paraId="2756BF12" w14:textId="7370D527" w:rsidR="00A22988" w:rsidRPr="00E84C08" w:rsidRDefault="00A22988" w:rsidP="000330A9">
      <w:pPr>
        <w:overflowPunct w:val="0"/>
        <w:autoSpaceDE w:val="0"/>
        <w:autoSpaceDN w:val="0"/>
        <w:adjustRightInd w:val="0"/>
        <w:spacing w:line="276" w:lineRule="auto"/>
        <w:jc w:val="both"/>
        <w:rPr>
          <w:rFonts w:ascii="Tahoma" w:hAnsi="Tahoma" w:cs="Tahoma"/>
          <w:i/>
          <w:color w:val="000000" w:themeColor="text1"/>
          <w:sz w:val="16"/>
          <w:szCs w:val="18"/>
        </w:rPr>
      </w:pPr>
      <w:r w:rsidRPr="00E84C08">
        <w:rPr>
          <w:rFonts w:ascii="Tahoma" w:hAnsi="Tahoma" w:cs="Tahoma"/>
          <w:i/>
          <w:color w:val="000000" w:themeColor="text1"/>
          <w:sz w:val="16"/>
          <w:szCs w:val="18"/>
        </w:rPr>
        <w:t>W tym na poszczególne pakiety:</w:t>
      </w:r>
    </w:p>
    <w:p w14:paraId="45ECEE67" w14:textId="77777777" w:rsidR="00A22988" w:rsidRPr="00E84C08" w:rsidRDefault="00A22988" w:rsidP="000330A9">
      <w:pPr>
        <w:overflowPunct w:val="0"/>
        <w:autoSpaceDE w:val="0"/>
        <w:autoSpaceDN w:val="0"/>
        <w:adjustRightInd w:val="0"/>
        <w:spacing w:line="276" w:lineRule="auto"/>
        <w:jc w:val="both"/>
        <w:rPr>
          <w:rFonts w:ascii="Tahoma" w:hAnsi="Tahoma" w:cs="Tahoma"/>
          <w:i/>
          <w:color w:val="000000" w:themeColor="text1"/>
          <w:sz w:val="16"/>
          <w:szCs w:val="18"/>
        </w:rPr>
      </w:pPr>
      <w:r w:rsidRPr="00E84C08">
        <w:rPr>
          <w:rFonts w:ascii="Tahoma" w:hAnsi="Tahoma" w:cs="Tahoma"/>
          <w:i/>
          <w:color w:val="000000" w:themeColor="text1"/>
          <w:sz w:val="16"/>
          <w:szCs w:val="18"/>
        </w:rPr>
        <w:t xml:space="preserve"> a) pakiet nr … - „…..” do wysokości:</w:t>
      </w:r>
    </w:p>
    <w:p w14:paraId="2D82CF98" w14:textId="0DE41637" w:rsidR="00A22988" w:rsidRPr="00E84C08" w:rsidRDefault="00A22988" w:rsidP="000330A9">
      <w:pPr>
        <w:overflowPunct w:val="0"/>
        <w:autoSpaceDE w:val="0"/>
        <w:autoSpaceDN w:val="0"/>
        <w:adjustRightInd w:val="0"/>
        <w:spacing w:line="276" w:lineRule="auto"/>
        <w:jc w:val="both"/>
        <w:rPr>
          <w:rFonts w:ascii="Tahoma" w:hAnsi="Tahoma" w:cs="Tahoma"/>
          <w:i/>
          <w:color w:val="000000" w:themeColor="text1"/>
          <w:sz w:val="16"/>
          <w:szCs w:val="18"/>
        </w:rPr>
      </w:pPr>
      <w:r w:rsidRPr="00E84C08">
        <w:rPr>
          <w:rFonts w:ascii="Tahoma" w:hAnsi="Tahoma" w:cs="Tahoma"/>
          <w:i/>
          <w:color w:val="000000" w:themeColor="text1"/>
          <w:sz w:val="16"/>
          <w:szCs w:val="18"/>
        </w:rPr>
        <w:t xml:space="preserve"> - netto:</w:t>
      </w:r>
      <w:r w:rsidR="009C0F44" w:rsidRPr="00E84C08">
        <w:rPr>
          <w:rFonts w:ascii="Tahoma" w:hAnsi="Tahoma" w:cs="Tahoma"/>
          <w:i/>
          <w:color w:val="000000" w:themeColor="text1"/>
          <w:sz w:val="16"/>
          <w:szCs w:val="18"/>
        </w:rPr>
        <w:t xml:space="preserve"> </w:t>
      </w:r>
      <w:r w:rsidRPr="00E84C08">
        <w:rPr>
          <w:rFonts w:ascii="Tahoma" w:hAnsi="Tahoma" w:cs="Tahoma"/>
          <w:i/>
          <w:color w:val="000000" w:themeColor="text1"/>
          <w:sz w:val="16"/>
          <w:szCs w:val="18"/>
        </w:rPr>
        <w:t>…………….. zł (słownie: …………………………..)</w:t>
      </w:r>
    </w:p>
    <w:p w14:paraId="0E62BC75" w14:textId="77777777" w:rsidR="00A22988" w:rsidRPr="00E84C08" w:rsidRDefault="00A22988" w:rsidP="000330A9">
      <w:pPr>
        <w:overflowPunct w:val="0"/>
        <w:autoSpaceDE w:val="0"/>
        <w:autoSpaceDN w:val="0"/>
        <w:adjustRightInd w:val="0"/>
        <w:spacing w:line="276" w:lineRule="auto"/>
        <w:jc w:val="both"/>
        <w:rPr>
          <w:rFonts w:ascii="Tahoma" w:hAnsi="Tahoma" w:cs="Tahoma"/>
          <w:i/>
          <w:color w:val="000000" w:themeColor="text1"/>
          <w:sz w:val="16"/>
          <w:szCs w:val="18"/>
        </w:rPr>
      </w:pPr>
      <w:r w:rsidRPr="00E84C08">
        <w:rPr>
          <w:rFonts w:ascii="Tahoma" w:hAnsi="Tahoma" w:cs="Tahoma"/>
          <w:i/>
          <w:color w:val="000000" w:themeColor="text1"/>
          <w:sz w:val="16"/>
          <w:szCs w:val="18"/>
        </w:rPr>
        <w:t xml:space="preserve"> - brutto: …………..… zł (słownie: …………………………) w tym podatek VAT,</w:t>
      </w:r>
    </w:p>
    <w:p w14:paraId="7CE49DDB" w14:textId="77777777" w:rsidR="00A22988" w:rsidRPr="00E84C08" w:rsidRDefault="00A22988" w:rsidP="000330A9">
      <w:pPr>
        <w:overflowPunct w:val="0"/>
        <w:autoSpaceDE w:val="0"/>
        <w:autoSpaceDN w:val="0"/>
        <w:adjustRightInd w:val="0"/>
        <w:spacing w:line="276" w:lineRule="auto"/>
        <w:jc w:val="both"/>
        <w:rPr>
          <w:rFonts w:ascii="Tahoma" w:hAnsi="Tahoma" w:cs="Tahoma"/>
          <w:i/>
          <w:color w:val="000000" w:themeColor="text1"/>
          <w:sz w:val="16"/>
          <w:szCs w:val="18"/>
        </w:rPr>
      </w:pPr>
      <w:r w:rsidRPr="00E84C08">
        <w:rPr>
          <w:rFonts w:ascii="Tahoma" w:hAnsi="Tahoma" w:cs="Tahoma"/>
          <w:i/>
          <w:color w:val="000000" w:themeColor="text1"/>
          <w:sz w:val="16"/>
          <w:szCs w:val="18"/>
        </w:rPr>
        <w:t xml:space="preserve"> b) pakiecie nr … - „…..” do wysokości:</w:t>
      </w:r>
    </w:p>
    <w:p w14:paraId="6988D417" w14:textId="0234E8A4" w:rsidR="00A22988" w:rsidRPr="00E84C08" w:rsidRDefault="00A22988" w:rsidP="000330A9">
      <w:pPr>
        <w:overflowPunct w:val="0"/>
        <w:autoSpaceDE w:val="0"/>
        <w:autoSpaceDN w:val="0"/>
        <w:adjustRightInd w:val="0"/>
        <w:spacing w:line="276" w:lineRule="auto"/>
        <w:jc w:val="both"/>
        <w:rPr>
          <w:rFonts w:ascii="Tahoma" w:hAnsi="Tahoma" w:cs="Tahoma"/>
          <w:i/>
          <w:color w:val="000000" w:themeColor="text1"/>
          <w:sz w:val="16"/>
          <w:szCs w:val="18"/>
        </w:rPr>
      </w:pPr>
      <w:r w:rsidRPr="00E84C08">
        <w:rPr>
          <w:rFonts w:ascii="Tahoma" w:hAnsi="Tahoma" w:cs="Tahoma"/>
          <w:i/>
          <w:color w:val="000000" w:themeColor="text1"/>
          <w:sz w:val="16"/>
          <w:szCs w:val="18"/>
        </w:rPr>
        <w:t xml:space="preserve"> - netto:</w:t>
      </w:r>
      <w:r w:rsidR="009C0F44" w:rsidRPr="00E84C08">
        <w:rPr>
          <w:rFonts w:ascii="Tahoma" w:hAnsi="Tahoma" w:cs="Tahoma"/>
          <w:i/>
          <w:color w:val="000000" w:themeColor="text1"/>
          <w:sz w:val="16"/>
          <w:szCs w:val="18"/>
        </w:rPr>
        <w:t xml:space="preserve"> </w:t>
      </w:r>
      <w:r w:rsidRPr="00E84C08">
        <w:rPr>
          <w:rFonts w:ascii="Tahoma" w:hAnsi="Tahoma" w:cs="Tahoma"/>
          <w:i/>
          <w:color w:val="000000" w:themeColor="text1"/>
          <w:sz w:val="16"/>
          <w:szCs w:val="18"/>
        </w:rPr>
        <w:t>…………….. zł (słownie: …………………………..)</w:t>
      </w:r>
    </w:p>
    <w:p w14:paraId="413D682C" w14:textId="77777777" w:rsidR="00A22988" w:rsidRPr="00E84C08" w:rsidRDefault="00A22988" w:rsidP="000330A9">
      <w:pPr>
        <w:overflowPunct w:val="0"/>
        <w:autoSpaceDE w:val="0"/>
        <w:autoSpaceDN w:val="0"/>
        <w:adjustRightInd w:val="0"/>
        <w:spacing w:line="276" w:lineRule="auto"/>
        <w:jc w:val="both"/>
        <w:rPr>
          <w:rFonts w:ascii="Tahoma" w:hAnsi="Tahoma" w:cs="Tahoma"/>
          <w:i/>
          <w:color w:val="000000" w:themeColor="text1"/>
          <w:sz w:val="16"/>
          <w:szCs w:val="18"/>
        </w:rPr>
      </w:pPr>
      <w:r w:rsidRPr="00E84C08">
        <w:rPr>
          <w:rFonts w:ascii="Tahoma" w:hAnsi="Tahoma" w:cs="Tahoma"/>
          <w:i/>
          <w:color w:val="000000" w:themeColor="text1"/>
          <w:sz w:val="16"/>
          <w:szCs w:val="18"/>
        </w:rPr>
        <w:t xml:space="preserve"> - brutto: …………..… zł (słownie: …………………………) w tym podatek VAT, </w:t>
      </w:r>
    </w:p>
    <w:p w14:paraId="7A7FCB24" w14:textId="77777777" w:rsidR="00A22988" w:rsidRPr="00E84C08" w:rsidRDefault="00A22988" w:rsidP="000330A9">
      <w:pPr>
        <w:overflowPunct w:val="0"/>
        <w:autoSpaceDE w:val="0"/>
        <w:autoSpaceDN w:val="0"/>
        <w:adjustRightInd w:val="0"/>
        <w:spacing w:line="276" w:lineRule="auto"/>
        <w:jc w:val="both"/>
        <w:rPr>
          <w:rFonts w:ascii="Tahoma" w:hAnsi="Tahoma" w:cs="Tahoma"/>
          <w:color w:val="000000" w:themeColor="text1"/>
          <w:sz w:val="16"/>
          <w:szCs w:val="18"/>
        </w:rPr>
      </w:pPr>
    </w:p>
    <w:p w14:paraId="13A11D8A" w14:textId="1697262F" w:rsidR="00A22988" w:rsidRPr="00E84C08" w:rsidRDefault="00A22988" w:rsidP="000330A9">
      <w:pPr>
        <w:spacing w:line="276"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z zastrzeżeniem  §2 ust. 5</w:t>
      </w:r>
      <w:r w:rsidR="004168D1" w:rsidRPr="00E84C08">
        <w:rPr>
          <w:rFonts w:ascii="Tahoma" w:hAnsi="Tahoma" w:cs="Tahoma"/>
          <w:color w:val="000000" w:themeColor="text1"/>
          <w:sz w:val="16"/>
          <w:szCs w:val="18"/>
        </w:rPr>
        <w:t xml:space="preserve"> i 8</w:t>
      </w:r>
      <w:r w:rsidR="00C936B9" w:rsidRPr="00E84C08">
        <w:rPr>
          <w:rFonts w:ascii="Tahoma" w:hAnsi="Tahoma" w:cs="Tahoma"/>
          <w:color w:val="000000" w:themeColor="text1"/>
          <w:sz w:val="16"/>
          <w:szCs w:val="18"/>
        </w:rPr>
        <w:t>, §7 ust. 1, 2, 8, 9 oraz §8.</w:t>
      </w:r>
    </w:p>
    <w:p w14:paraId="26F6FB8B" w14:textId="77777777" w:rsidR="00A22988" w:rsidRPr="00E84C08" w:rsidRDefault="00A22988" w:rsidP="000330A9">
      <w:pPr>
        <w:spacing w:line="276" w:lineRule="auto"/>
        <w:ind w:hanging="284"/>
        <w:jc w:val="both"/>
        <w:rPr>
          <w:rFonts w:ascii="Tahoma" w:hAnsi="Tahoma" w:cs="Tahoma"/>
          <w:color w:val="000000" w:themeColor="text1"/>
          <w:sz w:val="16"/>
          <w:szCs w:val="18"/>
        </w:rPr>
      </w:pPr>
    </w:p>
    <w:p w14:paraId="6C1CD71D" w14:textId="77777777" w:rsidR="00A22988" w:rsidRPr="00E84C08" w:rsidRDefault="00A22988" w:rsidP="009D67F8">
      <w:pPr>
        <w:numPr>
          <w:ilvl w:val="0"/>
          <w:numId w:val="51"/>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 wartości brutto oferty zawierają się wszystkie koszty związane z dostawą przedmiotu zamówienia do Zamawiającego w tym: transport, opakowanie, czynności związane z przygotowaniem dostawy, opłaty wynikające z polskiego prawa  celnego i podatkowego, szkolenia personelu (jeśli dotyczy), itp.  </w:t>
      </w:r>
    </w:p>
    <w:p w14:paraId="297568A6" w14:textId="77777777" w:rsidR="00A22988" w:rsidRPr="00E84C08" w:rsidRDefault="00A22988" w:rsidP="009D67F8">
      <w:pPr>
        <w:numPr>
          <w:ilvl w:val="0"/>
          <w:numId w:val="51"/>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w cenie oferty przetargowej uwzględnił wszystkie inne koszty jakie poniesie w związku z realizacją przedmiotu umowy, także nie wymienione w zdaniu poprzedzającym, a które mają wpływ na cenę oferty. </w:t>
      </w:r>
    </w:p>
    <w:p w14:paraId="183C7E8D" w14:textId="67F0EE7A" w:rsidR="00A22988" w:rsidRPr="00E84C08" w:rsidRDefault="00A22988" w:rsidP="009D67F8">
      <w:pPr>
        <w:numPr>
          <w:ilvl w:val="0"/>
          <w:numId w:val="51"/>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Strony ustalają, że cena jednostkowa netto oraz wartość brutto wyszczególniona w załączniku nr 2 obowiązują do końca trwania umowy z zastrzeżeniem § 7 ust. 6 Umowy.</w:t>
      </w:r>
    </w:p>
    <w:p w14:paraId="63CF9D52" w14:textId="77777777" w:rsidR="00A22988" w:rsidRPr="00E84C08" w:rsidRDefault="00A22988" w:rsidP="009D67F8">
      <w:pPr>
        <w:numPr>
          <w:ilvl w:val="0"/>
          <w:numId w:val="51"/>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b/>
          <w:color w:val="000000" w:themeColor="text1"/>
          <w:sz w:val="16"/>
          <w:szCs w:val="18"/>
        </w:rPr>
        <w:t xml:space="preserve">Zamawiający przewiduje zmianę umowy poprzez zastrzeżenie możliwości zastosowania prawa opcji do zmniejszenia ilości </w:t>
      </w:r>
      <w:r w:rsidRPr="00E84C08">
        <w:rPr>
          <w:rFonts w:ascii="Tahoma" w:hAnsi="Tahoma" w:cs="Tahoma"/>
          <w:color w:val="000000" w:themeColor="text1"/>
          <w:sz w:val="16"/>
          <w:szCs w:val="18"/>
        </w:rPr>
        <w:t xml:space="preserve">asortymentu stanowiącego przedmiot zamówienia ujętego w formularzu specyfikacji asortymentowo-cenowej stanowiącej załącznik nr 2 do umowy. </w:t>
      </w:r>
    </w:p>
    <w:p w14:paraId="2ED3322D" w14:textId="734FB9B0" w:rsidR="00A22988" w:rsidRPr="00E84C08" w:rsidRDefault="00A22988" w:rsidP="000330A9">
      <w:pPr>
        <w:spacing w:line="276" w:lineRule="auto"/>
        <w:jc w:val="both"/>
        <w:rPr>
          <w:rFonts w:ascii="Tahoma" w:hAnsi="Tahoma" w:cs="Tahoma"/>
          <w:color w:val="000000" w:themeColor="text1"/>
          <w:sz w:val="16"/>
          <w:szCs w:val="18"/>
        </w:rPr>
      </w:pPr>
      <w:r w:rsidRPr="00E84C08">
        <w:rPr>
          <w:rFonts w:ascii="Tahoma" w:hAnsi="Tahoma" w:cs="Tahoma"/>
          <w:b/>
          <w:color w:val="000000" w:themeColor="text1"/>
          <w:sz w:val="16"/>
          <w:szCs w:val="18"/>
        </w:rPr>
        <w:t>W związku z powyższym, Zamawiający zastrzega, iż:</w:t>
      </w:r>
    </w:p>
    <w:p w14:paraId="7738A496" w14:textId="1E0CF93D" w:rsidR="00A22988" w:rsidRPr="00E84C08" w:rsidRDefault="00A22988" w:rsidP="009D67F8">
      <w:pPr>
        <w:numPr>
          <w:ilvl w:val="0"/>
          <w:numId w:val="55"/>
        </w:numPr>
        <w:spacing w:line="276" w:lineRule="auto"/>
        <w:ind w:left="284" w:hanging="284"/>
        <w:jc w:val="both"/>
        <w:rPr>
          <w:rFonts w:ascii="Tahoma" w:hAnsi="Tahoma" w:cs="Tahoma"/>
          <w:color w:val="000000" w:themeColor="text1"/>
          <w:sz w:val="16"/>
          <w:szCs w:val="18"/>
        </w:rPr>
      </w:pPr>
      <w:r w:rsidRPr="00E84C08">
        <w:rPr>
          <w:rFonts w:ascii="Tahoma" w:hAnsi="Tahoma" w:cs="Tahoma"/>
          <w:b/>
          <w:color w:val="000000" w:themeColor="text1"/>
          <w:sz w:val="16"/>
          <w:szCs w:val="18"/>
        </w:rPr>
        <w:t xml:space="preserve">Maksymalny poziom zamówienia – wynosi 100% </w:t>
      </w:r>
      <w:r w:rsidRPr="00E84C08">
        <w:rPr>
          <w:rFonts w:ascii="Tahoma" w:hAnsi="Tahoma" w:cs="Tahoma"/>
          <w:b/>
          <w:bCs/>
          <w:color w:val="000000" w:themeColor="text1"/>
          <w:sz w:val="16"/>
          <w:szCs w:val="18"/>
        </w:rPr>
        <w:t xml:space="preserve">wartości i ilości asortymentu </w:t>
      </w:r>
      <w:r w:rsidRPr="00E84C08">
        <w:rPr>
          <w:rFonts w:ascii="Tahoma" w:hAnsi="Tahoma" w:cs="Tahoma"/>
          <w:b/>
          <w:color w:val="000000" w:themeColor="text1"/>
          <w:sz w:val="16"/>
          <w:szCs w:val="18"/>
        </w:rPr>
        <w:t>stanowiącego przedmiot</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umowy</w:t>
      </w:r>
      <w:r w:rsidRPr="00E84C08">
        <w:rPr>
          <w:rFonts w:ascii="Tahoma" w:hAnsi="Tahoma" w:cs="Tahoma"/>
          <w:color w:val="000000" w:themeColor="text1"/>
          <w:sz w:val="16"/>
          <w:szCs w:val="18"/>
        </w:rPr>
        <w:t xml:space="preserve"> ujęty w załączniku nr 2 do umowy, </w:t>
      </w:r>
      <w:r w:rsidRPr="00E84C08">
        <w:rPr>
          <w:rFonts w:ascii="Tahoma" w:hAnsi="Tahoma" w:cs="Tahoma"/>
          <w:color w:val="000000" w:themeColor="text1"/>
          <w:sz w:val="16"/>
          <w:szCs w:val="18"/>
          <w:u w:val="single"/>
        </w:rPr>
        <w:t xml:space="preserve">który może ale nie musi zostać zrealizowany w okresie realizacji umowy. </w:t>
      </w:r>
    </w:p>
    <w:p w14:paraId="530F1031" w14:textId="72C25E04" w:rsidR="00A22988" w:rsidRPr="00E84C08" w:rsidRDefault="00A22988" w:rsidP="009D67F8">
      <w:pPr>
        <w:numPr>
          <w:ilvl w:val="0"/>
          <w:numId w:val="55"/>
        </w:numPr>
        <w:spacing w:line="276" w:lineRule="auto"/>
        <w:ind w:left="284" w:hanging="284"/>
        <w:jc w:val="both"/>
        <w:rPr>
          <w:rFonts w:ascii="Tahoma" w:hAnsi="Tahoma" w:cs="Tahoma"/>
          <w:color w:val="000000" w:themeColor="text1"/>
          <w:sz w:val="16"/>
          <w:szCs w:val="18"/>
        </w:rPr>
      </w:pPr>
      <w:r w:rsidRPr="00E84C08">
        <w:rPr>
          <w:rFonts w:ascii="Tahoma" w:hAnsi="Tahoma" w:cs="Tahoma"/>
          <w:b/>
          <w:color w:val="000000" w:themeColor="text1"/>
          <w:sz w:val="16"/>
          <w:szCs w:val="18"/>
        </w:rPr>
        <w:t xml:space="preserve">Minimalny poziom zamówienia – wynosi 70% wartości </w:t>
      </w:r>
      <w:r w:rsidRPr="00E84C08">
        <w:rPr>
          <w:rFonts w:ascii="Tahoma" w:hAnsi="Tahoma" w:cs="Tahoma"/>
          <w:b/>
          <w:bCs/>
          <w:color w:val="000000" w:themeColor="text1"/>
          <w:sz w:val="16"/>
          <w:szCs w:val="18"/>
        </w:rPr>
        <w:t xml:space="preserve">i ilości asortymentu </w:t>
      </w:r>
      <w:r w:rsidRPr="00E84C08">
        <w:rPr>
          <w:rFonts w:ascii="Tahoma" w:hAnsi="Tahoma" w:cs="Tahoma"/>
          <w:b/>
          <w:color w:val="000000" w:themeColor="text1"/>
          <w:sz w:val="16"/>
          <w:szCs w:val="18"/>
        </w:rPr>
        <w:t>stanowiącego przedmiot</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umowy</w:t>
      </w:r>
      <w:r w:rsidRPr="00E84C08">
        <w:rPr>
          <w:rFonts w:ascii="Tahoma" w:hAnsi="Tahoma" w:cs="Tahoma"/>
          <w:color w:val="000000" w:themeColor="text1"/>
          <w:sz w:val="16"/>
          <w:szCs w:val="18"/>
        </w:rPr>
        <w:t xml:space="preserve"> ujęty w załączniku nr 2 do umowy, </w:t>
      </w:r>
      <w:r w:rsidRPr="00E84C08">
        <w:rPr>
          <w:rFonts w:ascii="Tahoma" w:hAnsi="Tahoma" w:cs="Tahoma"/>
          <w:color w:val="000000" w:themeColor="text1"/>
          <w:sz w:val="16"/>
          <w:szCs w:val="18"/>
          <w:u w:val="single"/>
        </w:rPr>
        <w:t>który zostanie zrealizowany w okresie realizacji umowy.</w:t>
      </w:r>
    </w:p>
    <w:p w14:paraId="03ED11D4" w14:textId="3CE456CA" w:rsidR="00A22988" w:rsidRPr="00E84C08" w:rsidRDefault="00A22988" w:rsidP="009D67F8">
      <w:pPr>
        <w:numPr>
          <w:ilvl w:val="0"/>
          <w:numId w:val="55"/>
        </w:numPr>
        <w:spacing w:line="276" w:lineRule="auto"/>
        <w:ind w:left="284" w:hanging="284"/>
        <w:jc w:val="both"/>
        <w:rPr>
          <w:rFonts w:ascii="Tahoma" w:hAnsi="Tahoma" w:cs="Tahoma"/>
          <w:color w:val="000000" w:themeColor="text1"/>
          <w:sz w:val="16"/>
          <w:szCs w:val="18"/>
        </w:rPr>
      </w:pPr>
      <w:r w:rsidRPr="00E84C08">
        <w:rPr>
          <w:rFonts w:ascii="Tahoma" w:hAnsi="Tahoma" w:cs="Tahoma"/>
          <w:b/>
          <w:color w:val="000000" w:themeColor="text1"/>
          <w:sz w:val="16"/>
          <w:szCs w:val="18"/>
        </w:rPr>
        <w:t xml:space="preserve">Dodatkowy zakres – wynosi 30% wartości </w:t>
      </w:r>
      <w:r w:rsidRPr="00E84C08">
        <w:rPr>
          <w:rFonts w:ascii="Tahoma" w:hAnsi="Tahoma" w:cs="Tahoma"/>
          <w:b/>
          <w:bCs/>
          <w:color w:val="000000" w:themeColor="text1"/>
          <w:sz w:val="16"/>
          <w:szCs w:val="18"/>
        </w:rPr>
        <w:t xml:space="preserve">i ilości asortymentu </w:t>
      </w:r>
      <w:r w:rsidRPr="00E84C08">
        <w:rPr>
          <w:rFonts w:ascii="Tahoma" w:hAnsi="Tahoma" w:cs="Tahoma"/>
          <w:b/>
          <w:color w:val="000000" w:themeColor="text1"/>
          <w:sz w:val="16"/>
          <w:szCs w:val="18"/>
        </w:rPr>
        <w:t xml:space="preserve">stanowiącego przedmiot umowy </w:t>
      </w:r>
      <w:r w:rsidRPr="00E84C08">
        <w:rPr>
          <w:rFonts w:ascii="Tahoma" w:hAnsi="Tahoma" w:cs="Tahoma"/>
          <w:color w:val="000000" w:themeColor="text1"/>
          <w:sz w:val="16"/>
          <w:szCs w:val="18"/>
        </w:rPr>
        <w:t xml:space="preserve">ujęty w załączniku nr 2 do umowy, </w:t>
      </w:r>
      <w:r w:rsidRPr="00E84C08">
        <w:rPr>
          <w:rFonts w:ascii="Tahoma" w:hAnsi="Tahoma" w:cs="Tahoma"/>
          <w:color w:val="000000" w:themeColor="text1"/>
          <w:sz w:val="16"/>
          <w:szCs w:val="18"/>
          <w:u w:val="single"/>
        </w:rPr>
        <w:t xml:space="preserve">którego realizacja jest uzależniona od potrzeb </w:t>
      </w:r>
      <w:r w:rsidR="007819D5" w:rsidRPr="00E84C08">
        <w:rPr>
          <w:rFonts w:ascii="Tahoma" w:hAnsi="Tahoma" w:cs="Tahoma"/>
          <w:color w:val="000000" w:themeColor="text1"/>
          <w:sz w:val="16"/>
          <w:szCs w:val="18"/>
          <w:u w:val="single"/>
        </w:rPr>
        <w:t>Z</w:t>
      </w:r>
      <w:r w:rsidRPr="00E84C08">
        <w:rPr>
          <w:rFonts w:ascii="Tahoma" w:hAnsi="Tahoma" w:cs="Tahoma"/>
          <w:color w:val="000000" w:themeColor="text1"/>
          <w:sz w:val="16"/>
          <w:szCs w:val="18"/>
          <w:u w:val="single"/>
        </w:rPr>
        <w:t>amawiającego związanych z wykonywanymi badaniami na rzecz hospitalizowanych pacjentów, z którego Zamawiający może, ale nie musi skorzystać w okresie realizacji umowy.</w:t>
      </w:r>
    </w:p>
    <w:p w14:paraId="38D1A651" w14:textId="77777777" w:rsidR="00A22988" w:rsidRPr="00E84C08" w:rsidRDefault="00A22988" w:rsidP="009D67F8">
      <w:pPr>
        <w:numPr>
          <w:ilvl w:val="0"/>
          <w:numId w:val="51"/>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 przypadku rozwiązania umowy oraz odstąpienia od umowy Wykonawca może żądać zapłaty wynagrodzenia wyłącznie z tytułu zrealizowanych dostaw przedmiotu umowy.</w:t>
      </w:r>
    </w:p>
    <w:p w14:paraId="5DE64305" w14:textId="119AFC97" w:rsidR="00A22988" w:rsidRPr="00E84C08" w:rsidRDefault="00A22988" w:rsidP="009D67F8">
      <w:pPr>
        <w:numPr>
          <w:ilvl w:val="0"/>
          <w:numId w:val="51"/>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Stosowanie „prawa opcji” opisanego w ust. 5 </w:t>
      </w:r>
      <w:r w:rsidR="00C936B9" w:rsidRPr="00E84C08">
        <w:rPr>
          <w:rFonts w:ascii="Tahoma" w:hAnsi="Tahoma" w:cs="Tahoma"/>
          <w:color w:val="000000" w:themeColor="text1"/>
          <w:sz w:val="16"/>
          <w:szCs w:val="18"/>
        </w:rPr>
        <w:t xml:space="preserve">powyżej </w:t>
      </w:r>
      <w:r w:rsidRPr="00E84C08">
        <w:rPr>
          <w:rFonts w:ascii="Tahoma" w:hAnsi="Tahoma" w:cs="Tahoma"/>
          <w:color w:val="000000" w:themeColor="text1"/>
          <w:sz w:val="16"/>
          <w:szCs w:val="18"/>
        </w:rPr>
        <w:t xml:space="preserve">w zakresie zamiany w ramach pakietu, która nie wpływa na wartość umowy nie wymaga aneksu do umowy. </w:t>
      </w:r>
    </w:p>
    <w:p w14:paraId="65A60F99" w14:textId="77777777" w:rsidR="00A22988" w:rsidRPr="00E84C08" w:rsidRDefault="00A22988" w:rsidP="009D67F8">
      <w:pPr>
        <w:numPr>
          <w:ilvl w:val="0"/>
          <w:numId w:val="51"/>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dopuszcza również wprowadzenie zmiany wysokości wynagrodzenia należnego wykonawcy, w przypadku zmiany:</w:t>
      </w:r>
    </w:p>
    <w:p w14:paraId="2EB1594B" w14:textId="77777777" w:rsidR="00A22988" w:rsidRPr="00E84C08" w:rsidRDefault="00A22988" w:rsidP="009D67F8">
      <w:pPr>
        <w:pStyle w:val="Akapitzlist"/>
        <w:numPr>
          <w:ilvl w:val="2"/>
          <w:numId w:val="70"/>
        </w:numPr>
        <w:spacing w:after="200"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wysokości minimalnego wynagrodzenia za pracę ustalonego na podstawie art. 2 ust. 3-5 ustawy z dnia 10 października 2002 r. o minimalnym wynagrodzeniu za pracę (t.j. Dz. U. 2018 poz. 2177 z późn. zm.),</w:t>
      </w:r>
    </w:p>
    <w:p w14:paraId="64BB5D9F" w14:textId="77777777" w:rsidR="00A22988" w:rsidRPr="00E84C08" w:rsidRDefault="00A22988" w:rsidP="009D67F8">
      <w:pPr>
        <w:pStyle w:val="Akapitzlist"/>
        <w:numPr>
          <w:ilvl w:val="2"/>
          <w:numId w:val="70"/>
        </w:numPr>
        <w:spacing w:after="200"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zasad podlegania ubezpieczeniom społecznym lub ubezpieczeniu zdrowotnemu lub wysokości stawki składki na ubezpieczenia społeczne lub zdrowotne,</w:t>
      </w:r>
    </w:p>
    <w:p w14:paraId="030392A1" w14:textId="77777777" w:rsidR="00A22988" w:rsidRPr="00E84C08" w:rsidRDefault="00A22988" w:rsidP="009D67F8">
      <w:pPr>
        <w:pStyle w:val="Akapitzlist"/>
        <w:numPr>
          <w:ilvl w:val="2"/>
          <w:numId w:val="70"/>
        </w:numPr>
        <w:spacing w:after="200"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zasad gromadzenia i wysokości wpłat do pracowniczych planów kapitałowych, o których mowa w ustawie z dnia 4 października 2018 r. o pracowniczych planach kapitałowych.</w:t>
      </w:r>
    </w:p>
    <w:p w14:paraId="3B1CD340" w14:textId="77777777" w:rsidR="00A22988" w:rsidRPr="00E84C08" w:rsidRDefault="00A22988" w:rsidP="009D67F8">
      <w:pPr>
        <w:pStyle w:val="Akapitzlist"/>
        <w:numPr>
          <w:ilvl w:val="2"/>
          <w:numId w:val="70"/>
        </w:numPr>
        <w:spacing w:after="200"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jeżeli zmiany te będą miały wpływ na koszty wykonania zamówienia przez wykonawcę. Zmiana taka nie może nastąpić przed upływem 12 miesiąca trwania umowy. </w:t>
      </w:r>
    </w:p>
    <w:p w14:paraId="5BE110E6" w14:textId="43AA3739" w:rsidR="00A22988" w:rsidRPr="00E84C08" w:rsidRDefault="00A22988" w:rsidP="000330A9">
      <w:pPr>
        <w:pStyle w:val="Akapitzlist"/>
        <w:spacing w:line="276" w:lineRule="auto"/>
        <w:ind w:left="0"/>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w:t>
      </w:r>
      <w:r w:rsidR="002B1982" w:rsidRPr="00E84C08">
        <w:rPr>
          <w:rFonts w:ascii="Tahoma" w:hAnsi="Tahoma" w:cs="Tahoma"/>
          <w:color w:val="000000" w:themeColor="text1"/>
          <w:sz w:val="16"/>
          <w:szCs w:val="18"/>
        </w:rPr>
        <w:t>ust.</w:t>
      </w:r>
      <w:r w:rsidRPr="00E84C08">
        <w:rPr>
          <w:rFonts w:ascii="Tahoma" w:hAnsi="Tahoma" w:cs="Tahoma"/>
          <w:color w:val="000000" w:themeColor="text1"/>
          <w:sz w:val="16"/>
          <w:szCs w:val="18"/>
        </w:rPr>
        <w:t xml:space="preserve"> </w:t>
      </w:r>
      <w:r w:rsidR="004639B0" w:rsidRPr="00E84C08">
        <w:rPr>
          <w:rFonts w:ascii="Tahoma" w:hAnsi="Tahoma" w:cs="Tahoma"/>
          <w:color w:val="000000" w:themeColor="text1"/>
          <w:sz w:val="16"/>
          <w:szCs w:val="18"/>
        </w:rPr>
        <w:t>8</w:t>
      </w:r>
      <w:r w:rsidRPr="00E84C08">
        <w:rPr>
          <w:rFonts w:ascii="Tahoma" w:hAnsi="Tahoma" w:cs="Tahoma"/>
          <w:color w:val="000000" w:themeColor="text1"/>
          <w:sz w:val="16"/>
          <w:szCs w:val="18"/>
        </w:rPr>
        <w:t xml:space="preserve"> niniejszej </w:t>
      </w:r>
      <w:r w:rsidR="00963BCC" w:rsidRPr="00E84C08">
        <w:rPr>
          <w:rFonts w:ascii="Tahoma" w:hAnsi="Tahoma" w:cs="Tahoma"/>
          <w:color w:val="000000" w:themeColor="text1"/>
          <w:sz w:val="16"/>
          <w:szCs w:val="18"/>
        </w:rPr>
        <w:t>U</w:t>
      </w:r>
      <w:r w:rsidRPr="00E84C08">
        <w:rPr>
          <w:rFonts w:ascii="Tahoma" w:hAnsi="Tahoma" w:cs="Tahoma"/>
          <w:color w:val="000000" w:themeColor="text1"/>
          <w:sz w:val="16"/>
          <w:szCs w:val="18"/>
        </w:rPr>
        <w:t>mowy.</w:t>
      </w:r>
    </w:p>
    <w:p w14:paraId="64521F72"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color w:val="000000" w:themeColor="text1"/>
          <w:sz w:val="16"/>
          <w:szCs w:val="18"/>
        </w:rPr>
      </w:pPr>
      <w:r w:rsidRPr="00E84C08">
        <w:rPr>
          <w:rFonts w:ascii="Tahoma" w:hAnsi="Tahoma" w:cs="Tahoma"/>
          <w:b/>
          <w:bCs/>
          <w:color w:val="000000" w:themeColor="text1"/>
          <w:sz w:val="16"/>
          <w:szCs w:val="18"/>
        </w:rPr>
        <w:lastRenderedPageBreak/>
        <w:t>§ 3</w:t>
      </w:r>
    </w:p>
    <w:p w14:paraId="3D8D34BA" w14:textId="77777777" w:rsidR="00A22988" w:rsidRPr="00E84C08" w:rsidRDefault="00A22988" w:rsidP="000330A9">
      <w:pPr>
        <w:keepNext/>
        <w:autoSpaceDE w:val="0"/>
        <w:autoSpaceDN w:val="0"/>
        <w:adjustRightInd w:val="0"/>
        <w:spacing w:line="276" w:lineRule="auto"/>
        <w:ind w:hanging="284"/>
        <w:jc w:val="center"/>
        <w:outlineLvl w:val="7"/>
        <w:rPr>
          <w:rFonts w:ascii="Tahoma" w:hAnsi="Tahoma" w:cs="Tahoma"/>
          <w:b/>
          <w:bCs/>
          <w:color w:val="000000" w:themeColor="text1"/>
          <w:sz w:val="16"/>
          <w:szCs w:val="18"/>
        </w:rPr>
      </w:pPr>
      <w:r w:rsidRPr="00E84C08">
        <w:rPr>
          <w:rFonts w:ascii="Tahoma" w:hAnsi="Tahoma" w:cs="Tahoma"/>
          <w:b/>
          <w:bCs/>
          <w:color w:val="000000" w:themeColor="text1"/>
          <w:sz w:val="16"/>
          <w:szCs w:val="18"/>
        </w:rPr>
        <w:t>TERMIN  I  WARUNKI  DOSTAWY</w:t>
      </w:r>
    </w:p>
    <w:p w14:paraId="4C33DC81" w14:textId="42359242" w:rsidR="00FA691F" w:rsidRPr="00E84C08" w:rsidRDefault="00A22988" w:rsidP="009D67F8">
      <w:pPr>
        <w:numPr>
          <w:ilvl w:val="0"/>
          <w:numId w:val="56"/>
        </w:numPr>
        <w:spacing w:line="276" w:lineRule="auto"/>
        <w:ind w:left="0" w:hanging="284"/>
        <w:rPr>
          <w:rFonts w:ascii="Tahoma" w:hAnsi="Tahoma" w:cs="Tahoma"/>
          <w:color w:val="000000" w:themeColor="text1"/>
          <w:sz w:val="16"/>
          <w:szCs w:val="18"/>
        </w:rPr>
      </w:pPr>
      <w:r w:rsidRPr="00E84C08">
        <w:rPr>
          <w:rFonts w:ascii="Tahoma" w:hAnsi="Tahoma" w:cs="Tahoma"/>
          <w:color w:val="000000" w:themeColor="text1"/>
          <w:sz w:val="16"/>
          <w:szCs w:val="18"/>
        </w:rPr>
        <w:t xml:space="preserve">Realizacja dostaw sukcesywnych nastąpi </w:t>
      </w:r>
      <w:r w:rsidR="00FA691F" w:rsidRPr="00E84C08">
        <w:rPr>
          <w:rFonts w:ascii="Tahoma" w:hAnsi="Tahoma" w:cs="Tahoma"/>
          <w:color w:val="000000" w:themeColor="text1"/>
          <w:sz w:val="16"/>
          <w:szCs w:val="18"/>
        </w:rPr>
        <w:t>od dnia zawarcia umowy przez okres 24 miesięcy - dostawy sukcesywne.</w:t>
      </w:r>
    </w:p>
    <w:p w14:paraId="625DA54D" w14:textId="77777777" w:rsidR="00A22988" w:rsidRPr="00E84C08" w:rsidRDefault="00A22988" w:rsidP="009D67F8">
      <w:pPr>
        <w:numPr>
          <w:ilvl w:val="0"/>
          <w:numId w:val="56"/>
        </w:numPr>
        <w:spacing w:line="276" w:lineRule="auto"/>
        <w:ind w:left="0" w:hanging="284"/>
        <w:rPr>
          <w:rFonts w:ascii="Tahoma" w:hAnsi="Tahoma" w:cs="Tahoma"/>
          <w:color w:val="000000" w:themeColor="text1"/>
          <w:sz w:val="16"/>
          <w:szCs w:val="18"/>
        </w:rPr>
      </w:pPr>
      <w:r w:rsidRPr="00E84C08">
        <w:rPr>
          <w:rFonts w:ascii="Tahoma" w:hAnsi="Tahoma" w:cs="Tahoma"/>
          <w:color w:val="000000" w:themeColor="text1"/>
          <w:sz w:val="16"/>
          <w:szCs w:val="18"/>
          <w:u w:val="single"/>
        </w:rPr>
        <w:t>Zasady składania zamówienia:</w:t>
      </w:r>
    </w:p>
    <w:p w14:paraId="3D9B55B6" w14:textId="77777777" w:rsidR="00A22988" w:rsidRPr="00E84C08" w:rsidRDefault="00A22988" w:rsidP="009D67F8">
      <w:pPr>
        <w:widowControl w:val="0"/>
        <w:numPr>
          <w:ilvl w:val="0"/>
          <w:numId w:val="65"/>
        </w:numPr>
        <w:tabs>
          <w:tab w:val="clear" w:pos="1440"/>
        </w:tabs>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bieżące zamówienia składane pocztą elektroniczną lub faxem należy realizować z uwzględnieniem terminu dostawy, rodzaju, ilość towaru, rodzaju opakowania oraz innych warunków szczegółowych, </w:t>
      </w:r>
    </w:p>
    <w:p w14:paraId="0B33FFB0" w14:textId="0CF74C03" w:rsidR="00A22988" w:rsidRPr="00E84C08" w:rsidRDefault="00A22988" w:rsidP="009D67F8">
      <w:pPr>
        <w:widowControl w:val="0"/>
        <w:numPr>
          <w:ilvl w:val="0"/>
          <w:numId w:val="65"/>
        </w:numPr>
        <w:tabs>
          <w:tab w:val="clear" w:pos="1440"/>
        </w:tabs>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obowiązkiem Wykonawcy jest potwierdzenie faxem lub pocztą elektroniczną przyjęcia zamówienia </w:t>
      </w:r>
      <w:r w:rsidR="0088524B" w:rsidRPr="00E84C08">
        <w:rPr>
          <w:rFonts w:ascii="Tahoma" w:hAnsi="Tahoma" w:cs="Tahoma"/>
          <w:color w:val="000000" w:themeColor="text1"/>
          <w:sz w:val="16"/>
          <w:szCs w:val="18"/>
        </w:rPr>
        <w:t>niepóźnej</w:t>
      </w:r>
      <w:r w:rsidRPr="00E84C08">
        <w:rPr>
          <w:rFonts w:ascii="Tahoma" w:hAnsi="Tahoma" w:cs="Tahoma"/>
          <w:color w:val="000000" w:themeColor="text1"/>
          <w:sz w:val="16"/>
          <w:szCs w:val="18"/>
        </w:rPr>
        <w:t xml:space="preserve"> niż następnego dnia roboczego,</w:t>
      </w:r>
    </w:p>
    <w:p w14:paraId="64E4AADF" w14:textId="77777777" w:rsidR="00A22988" w:rsidRPr="00E84C08" w:rsidRDefault="00A22988" w:rsidP="009D67F8">
      <w:pPr>
        <w:widowControl w:val="0"/>
        <w:numPr>
          <w:ilvl w:val="0"/>
          <w:numId w:val="65"/>
        </w:numPr>
        <w:tabs>
          <w:tab w:val="clear" w:pos="1440"/>
        </w:tabs>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zamówienia cząstkowe, sukcesywne składane są przez </w:t>
      </w:r>
      <w:r w:rsidRPr="00E84C08">
        <w:rPr>
          <w:rFonts w:ascii="Tahoma" w:hAnsi="Tahoma" w:cs="Tahoma"/>
          <w:b/>
          <w:color w:val="000000" w:themeColor="text1"/>
          <w:sz w:val="16"/>
          <w:szCs w:val="18"/>
        </w:rPr>
        <w:t>osoby wymienione w ust. 10 niniejszego paragrafu,</w:t>
      </w:r>
    </w:p>
    <w:p w14:paraId="30D69332" w14:textId="77777777" w:rsidR="004B2AB1" w:rsidRPr="00E84C08" w:rsidRDefault="00A22988" w:rsidP="009D67F8">
      <w:pPr>
        <w:widowControl w:val="0"/>
        <w:numPr>
          <w:ilvl w:val="0"/>
          <w:numId w:val="65"/>
        </w:numPr>
        <w:tabs>
          <w:tab w:val="clear" w:pos="1440"/>
        </w:tabs>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każdorazowe zamówienie cząstkowe musi być zrealizowane w jednorazowej, całościowej dostawie. </w:t>
      </w:r>
    </w:p>
    <w:p w14:paraId="3CCE54F0" w14:textId="74425C29" w:rsidR="00A22988" w:rsidRPr="00E84C08" w:rsidRDefault="00A22988" w:rsidP="009D67F8">
      <w:pPr>
        <w:widowControl w:val="0"/>
        <w:numPr>
          <w:ilvl w:val="0"/>
          <w:numId w:val="65"/>
        </w:numPr>
        <w:tabs>
          <w:tab w:val="clear" w:pos="1440"/>
        </w:tabs>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14:paraId="529D5C72" w14:textId="77777777" w:rsidR="00A22988" w:rsidRPr="00E84C08" w:rsidRDefault="00A22988" w:rsidP="009D67F8">
      <w:pPr>
        <w:widowControl w:val="0"/>
        <w:numPr>
          <w:ilvl w:val="0"/>
          <w:numId w:val="56"/>
        </w:numPr>
        <w:tabs>
          <w:tab w:val="left" w:pos="284"/>
        </w:tabs>
        <w:overflowPunct w:val="0"/>
        <w:autoSpaceDE w:val="0"/>
        <w:autoSpaceDN w:val="0"/>
        <w:adjustRightInd w:val="0"/>
        <w:spacing w:line="276" w:lineRule="auto"/>
        <w:ind w:left="0" w:hanging="284"/>
        <w:jc w:val="both"/>
        <w:textAlignment w:val="baseline"/>
        <w:rPr>
          <w:rFonts w:ascii="Tahoma" w:hAnsi="Tahoma" w:cs="Tahoma"/>
          <w:color w:val="000000" w:themeColor="text1"/>
          <w:sz w:val="16"/>
          <w:szCs w:val="18"/>
          <w:u w:val="single"/>
        </w:rPr>
      </w:pPr>
      <w:r w:rsidRPr="00E84C08">
        <w:rPr>
          <w:rFonts w:ascii="Tahoma" w:hAnsi="Tahoma" w:cs="Tahoma"/>
          <w:color w:val="000000" w:themeColor="text1"/>
          <w:sz w:val="16"/>
          <w:szCs w:val="18"/>
          <w:u w:val="single"/>
        </w:rPr>
        <w:t>Tryb realizacji zamówienia:</w:t>
      </w:r>
    </w:p>
    <w:p w14:paraId="79F05269" w14:textId="646C3BE0" w:rsidR="00A22988" w:rsidRPr="00E84C08" w:rsidRDefault="00A22988" w:rsidP="009D67F8">
      <w:pPr>
        <w:widowControl w:val="0"/>
        <w:numPr>
          <w:ilvl w:val="0"/>
          <w:numId w:val="66"/>
        </w:numPr>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zobowiązany jest do dostarczania Zamawiającemu towaru </w:t>
      </w:r>
      <w:r w:rsidR="00D9082A" w:rsidRPr="00E84C08">
        <w:rPr>
          <w:rFonts w:ascii="Tahoma" w:hAnsi="Tahoma" w:cs="Tahoma"/>
          <w:color w:val="000000" w:themeColor="text1"/>
          <w:sz w:val="16"/>
          <w:szCs w:val="18"/>
        </w:rPr>
        <w:t xml:space="preserve">w terminie </w:t>
      </w:r>
      <w:r w:rsidRPr="00E84C08">
        <w:rPr>
          <w:rFonts w:ascii="Tahoma" w:hAnsi="Tahoma" w:cs="Tahoma"/>
          <w:color w:val="000000" w:themeColor="text1"/>
          <w:sz w:val="16"/>
          <w:szCs w:val="18"/>
        </w:rPr>
        <w:t xml:space="preserve">do </w:t>
      </w:r>
      <w:r w:rsidRPr="00E84C08">
        <w:rPr>
          <w:rFonts w:ascii="Tahoma" w:hAnsi="Tahoma" w:cs="Tahoma"/>
          <w:b/>
          <w:color w:val="000000" w:themeColor="text1"/>
          <w:sz w:val="16"/>
          <w:szCs w:val="18"/>
        </w:rPr>
        <w:t>……</w:t>
      </w:r>
      <w:r w:rsidR="00B11EDB" w:rsidRPr="00E84C08">
        <w:rPr>
          <w:rFonts w:ascii="Tahoma" w:hAnsi="Tahoma" w:cs="Tahoma"/>
          <w:b/>
          <w:color w:val="000000" w:themeColor="text1"/>
          <w:sz w:val="16"/>
          <w:szCs w:val="18"/>
        </w:rPr>
        <w:t>….</w:t>
      </w:r>
      <w:r w:rsidRPr="00E84C08">
        <w:rPr>
          <w:rFonts w:ascii="Tahoma" w:hAnsi="Tahoma" w:cs="Tahoma"/>
          <w:b/>
          <w:color w:val="000000" w:themeColor="text1"/>
          <w:sz w:val="16"/>
          <w:szCs w:val="18"/>
        </w:rPr>
        <w:t>.</w:t>
      </w:r>
      <w:r w:rsidRPr="00E84C08">
        <w:rPr>
          <w:rFonts w:ascii="Tahoma" w:hAnsi="Tahoma" w:cs="Tahoma"/>
          <w:color w:val="000000" w:themeColor="text1"/>
          <w:sz w:val="16"/>
          <w:szCs w:val="18"/>
        </w:rPr>
        <w:t xml:space="preserve"> </w:t>
      </w:r>
      <w:r w:rsidRPr="00E84C08">
        <w:rPr>
          <w:rFonts w:ascii="Tahoma" w:hAnsi="Tahoma" w:cs="Tahoma"/>
          <w:b/>
          <w:color w:val="000000" w:themeColor="text1"/>
          <w:sz w:val="16"/>
          <w:szCs w:val="18"/>
        </w:rPr>
        <w:t>dni</w:t>
      </w:r>
      <w:r w:rsidR="001B2F10" w:rsidRPr="00E84C08">
        <w:rPr>
          <w:rFonts w:ascii="Tahoma" w:hAnsi="Tahoma" w:cs="Tahoma"/>
          <w:b/>
          <w:color w:val="000000" w:themeColor="text1"/>
          <w:sz w:val="16"/>
          <w:szCs w:val="18"/>
        </w:rPr>
        <w:t xml:space="preserve"> </w:t>
      </w:r>
      <w:r w:rsidRPr="00E84C08">
        <w:rPr>
          <w:rFonts w:ascii="Tahoma" w:hAnsi="Tahoma" w:cs="Tahoma"/>
          <w:color w:val="000000" w:themeColor="text1"/>
          <w:sz w:val="16"/>
          <w:szCs w:val="18"/>
        </w:rPr>
        <w:t>od dnia złożenia zamówienia z wyłączeniem dni ustawowo wolnych od pracy (niedziele i święta) oraz sobót</w:t>
      </w:r>
      <w:r w:rsidR="00B94D8A" w:rsidRPr="00E84C08">
        <w:rPr>
          <w:rFonts w:ascii="Tahoma" w:hAnsi="Tahoma" w:cs="Tahoma"/>
          <w:color w:val="000000" w:themeColor="text1"/>
          <w:sz w:val="16"/>
          <w:szCs w:val="18"/>
        </w:rPr>
        <w:t>.</w:t>
      </w:r>
    </w:p>
    <w:p w14:paraId="13966D8C" w14:textId="290ECB99" w:rsidR="00A22988" w:rsidRPr="00E84C08" w:rsidRDefault="00A22988" w:rsidP="009D67F8">
      <w:pPr>
        <w:widowControl w:val="0"/>
        <w:numPr>
          <w:ilvl w:val="0"/>
          <w:numId w:val="66"/>
        </w:numPr>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Każdorazowo dostawa nastąpi w pierwszym dniu roboczym po wyznaczonym terminie, jeżeli jej termin wypada w</w:t>
      </w:r>
      <w:r w:rsidR="00D9082A" w:rsidRPr="00E84C08">
        <w:rPr>
          <w:rFonts w:ascii="Tahoma" w:hAnsi="Tahoma" w:cs="Tahoma"/>
          <w:color w:val="000000" w:themeColor="text1"/>
          <w:sz w:val="16"/>
          <w:szCs w:val="18"/>
        </w:rPr>
        <w:t> </w:t>
      </w:r>
      <w:r w:rsidRPr="00E84C08">
        <w:rPr>
          <w:rFonts w:ascii="Tahoma" w:hAnsi="Tahoma" w:cs="Tahoma"/>
          <w:color w:val="000000" w:themeColor="text1"/>
          <w:sz w:val="16"/>
          <w:szCs w:val="18"/>
        </w:rPr>
        <w:t>dni wolne od pracy.</w:t>
      </w:r>
    </w:p>
    <w:p w14:paraId="0CF560D0" w14:textId="2034FF20" w:rsidR="00A22988" w:rsidRPr="00E84C08" w:rsidRDefault="008C274C" w:rsidP="009D67F8">
      <w:pPr>
        <w:numPr>
          <w:ilvl w:val="0"/>
          <w:numId w:val="66"/>
        </w:numPr>
        <w:spacing w:line="276" w:lineRule="auto"/>
        <w:ind w:left="284"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R</w:t>
      </w:r>
      <w:r w:rsidR="00A22988" w:rsidRPr="00E84C08">
        <w:rPr>
          <w:rFonts w:ascii="Tahoma" w:hAnsi="Tahoma" w:cs="Tahoma"/>
          <w:bCs/>
          <w:color w:val="000000" w:themeColor="text1"/>
          <w:sz w:val="16"/>
          <w:szCs w:val="18"/>
        </w:rPr>
        <w:t>ealizowana przez Wykonawcę dostawa towaru musi być zgodna asortymentowo i ilościowo z zamówieniem otrzymanym od Zamawiającego,</w:t>
      </w:r>
    </w:p>
    <w:p w14:paraId="3C8FD3F2" w14:textId="38D97AEE" w:rsidR="00A22988" w:rsidRPr="00E84C08" w:rsidRDefault="008C274C" w:rsidP="009D67F8">
      <w:pPr>
        <w:numPr>
          <w:ilvl w:val="0"/>
          <w:numId w:val="66"/>
        </w:numPr>
        <w:spacing w:line="276" w:lineRule="auto"/>
        <w:ind w:left="284"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W</w:t>
      </w:r>
      <w:r w:rsidR="00A22988" w:rsidRPr="00E84C08">
        <w:rPr>
          <w:rFonts w:ascii="Tahoma" w:hAnsi="Tahoma" w:cs="Tahoma"/>
          <w:bCs/>
          <w:color w:val="000000" w:themeColor="text1"/>
          <w:sz w:val="16"/>
          <w:szCs w:val="18"/>
        </w:rPr>
        <w:t xml:space="preserve"> przypadku, gdy wymieniony w zamówieniu asortyment nie jest czasowo dostępny na rynku można go zastąpić innym po uzyskaniem pisemnej zgody Zamawiającego,</w:t>
      </w:r>
    </w:p>
    <w:p w14:paraId="74C2B038" w14:textId="77777777" w:rsidR="00A22988" w:rsidRPr="00E84C08" w:rsidRDefault="00A22988" w:rsidP="009D67F8">
      <w:pPr>
        <w:widowControl w:val="0"/>
        <w:numPr>
          <w:ilvl w:val="0"/>
          <w:numId w:val="66"/>
        </w:numPr>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snapToGrid w:val="0"/>
          <w:color w:val="000000" w:themeColor="text1"/>
          <w:sz w:val="16"/>
          <w:szCs w:val="18"/>
        </w:rPr>
        <w:t>Zamawiający</w:t>
      </w:r>
      <w:r w:rsidRPr="00E84C08">
        <w:rPr>
          <w:rFonts w:ascii="Tahoma" w:hAnsi="Tahoma" w:cs="Tahoma"/>
          <w:color w:val="000000" w:themeColor="text1"/>
          <w:sz w:val="16"/>
          <w:szCs w:val="18"/>
        </w:rPr>
        <w:t xml:space="preserve">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14:paraId="78FBBA8E" w14:textId="49875ECA" w:rsidR="009B1D52" w:rsidRPr="00E84C08" w:rsidRDefault="00A22988" w:rsidP="009D67F8">
      <w:pPr>
        <w:widowControl w:val="0"/>
        <w:numPr>
          <w:ilvl w:val="0"/>
          <w:numId w:val="66"/>
        </w:numPr>
        <w:overflowPunct w:val="0"/>
        <w:autoSpaceDE w:val="0"/>
        <w:autoSpaceDN w:val="0"/>
        <w:adjustRightInd w:val="0"/>
        <w:spacing w:line="276" w:lineRule="auto"/>
        <w:ind w:left="284" w:hanging="284"/>
        <w:jc w:val="both"/>
        <w:textAlignment w:val="baseline"/>
        <w:rPr>
          <w:rFonts w:ascii="Tahoma" w:hAnsi="Tahoma" w:cs="Tahoma"/>
          <w:bCs/>
          <w:color w:val="000000" w:themeColor="text1"/>
          <w:sz w:val="16"/>
          <w:szCs w:val="18"/>
        </w:rPr>
      </w:pPr>
      <w:r w:rsidRPr="00E84C08">
        <w:rPr>
          <w:rFonts w:ascii="Tahoma" w:hAnsi="Tahoma" w:cs="Tahoma"/>
          <w:color w:val="000000" w:themeColor="text1"/>
          <w:sz w:val="16"/>
          <w:szCs w:val="18"/>
        </w:rPr>
        <w:t xml:space="preserve">Dostawa realizowana będzie w godz. </w:t>
      </w:r>
      <w:r w:rsidRPr="00E84C08">
        <w:rPr>
          <w:rFonts w:ascii="Tahoma" w:hAnsi="Tahoma" w:cs="Tahoma"/>
          <w:snapToGrid w:val="0"/>
          <w:color w:val="000000" w:themeColor="text1"/>
          <w:sz w:val="16"/>
          <w:szCs w:val="18"/>
        </w:rPr>
        <w:t>8</w:t>
      </w:r>
      <w:r w:rsidR="000705CB" w:rsidRPr="00E84C08">
        <w:rPr>
          <w:rFonts w:ascii="Tahoma" w:hAnsi="Tahoma" w:cs="Tahoma"/>
          <w:snapToGrid w:val="0"/>
          <w:color w:val="000000" w:themeColor="text1"/>
          <w:sz w:val="16"/>
          <w:szCs w:val="18"/>
        </w:rPr>
        <w:t xml:space="preserve">:00 – </w:t>
      </w:r>
      <w:r w:rsidRPr="00E84C08">
        <w:rPr>
          <w:rFonts w:ascii="Tahoma" w:hAnsi="Tahoma" w:cs="Tahoma"/>
          <w:snapToGrid w:val="0"/>
          <w:color w:val="000000" w:themeColor="text1"/>
          <w:sz w:val="16"/>
          <w:szCs w:val="18"/>
        </w:rPr>
        <w:t>1</w:t>
      </w:r>
      <w:r w:rsidR="000705CB" w:rsidRPr="00E84C08">
        <w:rPr>
          <w:rFonts w:ascii="Tahoma" w:hAnsi="Tahoma" w:cs="Tahoma"/>
          <w:snapToGrid w:val="0"/>
          <w:color w:val="000000" w:themeColor="text1"/>
          <w:sz w:val="16"/>
          <w:szCs w:val="18"/>
        </w:rPr>
        <w:t>4:00</w:t>
      </w:r>
      <w:r w:rsidRPr="00E84C08">
        <w:rPr>
          <w:rFonts w:ascii="Tahoma" w:hAnsi="Tahoma" w:cs="Tahoma"/>
          <w:color w:val="000000" w:themeColor="text1"/>
          <w:sz w:val="16"/>
          <w:szCs w:val="18"/>
        </w:rPr>
        <w:t xml:space="preserve"> do </w:t>
      </w:r>
      <w:r w:rsidRPr="00E84C08">
        <w:rPr>
          <w:rFonts w:ascii="Tahoma" w:hAnsi="Tahoma" w:cs="Tahoma"/>
          <w:b/>
          <w:snapToGrid w:val="0"/>
          <w:color w:val="000000" w:themeColor="text1"/>
          <w:sz w:val="16"/>
          <w:szCs w:val="18"/>
        </w:rPr>
        <w:t xml:space="preserve">Apteki </w:t>
      </w:r>
      <w:r w:rsidRPr="00E84C08">
        <w:rPr>
          <w:rFonts w:ascii="Tahoma" w:hAnsi="Tahoma" w:cs="Tahoma"/>
          <w:b/>
          <w:bCs/>
          <w:snapToGrid w:val="0"/>
          <w:color w:val="000000" w:themeColor="text1"/>
          <w:sz w:val="16"/>
          <w:szCs w:val="18"/>
        </w:rPr>
        <w:t xml:space="preserve">przy ul. </w:t>
      </w:r>
      <w:r w:rsidR="008972C2" w:rsidRPr="00E84C08">
        <w:rPr>
          <w:rFonts w:ascii="Tahoma" w:hAnsi="Tahoma" w:cs="Tahoma"/>
          <w:b/>
          <w:bCs/>
          <w:snapToGrid w:val="0"/>
          <w:color w:val="000000" w:themeColor="text1"/>
          <w:sz w:val="16"/>
          <w:szCs w:val="18"/>
        </w:rPr>
        <w:t>Strzelców Bytomskich 11 w Chorzowie</w:t>
      </w:r>
      <w:r w:rsidRPr="00E84C08">
        <w:rPr>
          <w:rFonts w:ascii="Tahoma" w:hAnsi="Tahoma" w:cs="Tahoma"/>
          <w:b/>
          <w:bCs/>
          <w:snapToGrid w:val="0"/>
          <w:color w:val="000000" w:themeColor="text1"/>
          <w:sz w:val="16"/>
          <w:szCs w:val="18"/>
        </w:rPr>
        <w:t xml:space="preserve"> </w:t>
      </w:r>
      <w:r w:rsidRPr="00E84C08">
        <w:rPr>
          <w:rFonts w:ascii="Tahoma" w:hAnsi="Tahoma" w:cs="Tahoma"/>
          <w:bCs/>
          <w:color w:val="000000" w:themeColor="text1"/>
          <w:sz w:val="16"/>
          <w:szCs w:val="18"/>
        </w:rPr>
        <w:t xml:space="preserve">na koszt i siłami Wykonawcy wraz z wniesieniem. </w:t>
      </w:r>
    </w:p>
    <w:p w14:paraId="57A52F5E" w14:textId="5EE16B6E" w:rsidR="00A22988" w:rsidRPr="00E84C08" w:rsidRDefault="00A22988" w:rsidP="009D67F8">
      <w:pPr>
        <w:widowControl w:val="0"/>
        <w:numPr>
          <w:ilvl w:val="0"/>
          <w:numId w:val="66"/>
        </w:numPr>
        <w:overflowPunct w:val="0"/>
        <w:autoSpaceDE w:val="0"/>
        <w:autoSpaceDN w:val="0"/>
        <w:adjustRightInd w:val="0"/>
        <w:spacing w:line="276" w:lineRule="auto"/>
        <w:ind w:left="284" w:hanging="284"/>
        <w:jc w:val="both"/>
        <w:textAlignment w:val="baseline"/>
        <w:rPr>
          <w:rFonts w:ascii="Tahoma" w:hAnsi="Tahoma" w:cs="Tahoma"/>
          <w:bCs/>
          <w:color w:val="000000" w:themeColor="text1"/>
          <w:sz w:val="16"/>
          <w:szCs w:val="18"/>
        </w:rPr>
      </w:pPr>
      <w:r w:rsidRPr="00E84C08">
        <w:rPr>
          <w:rFonts w:ascii="Tahoma" w:hAnsi="Tahoma" w:cs="Tahoma"/>
          <w:b/>
          <w:color w:val="000000" w:themeColor="text1"/>
          <w:sz w:val="16"/>
          <w:szCs w:val="18"/>
          <w:u w:val="single"/>
        </w:rPr>
        <w:t>UWAGA</w:t>
      </w:r>
      <w:r w:rsidRPr="00E84C08">
        <w:rPr>
          <w:rFonts w:ascii="Tahoma" w:hAnsi="Tahoma" w:cs="Tahoma"/>
          <w:b/>
          <w:color w:val="000000" w:themeColor="text1"/>
          <w:sz w:val="16"/>
          <w:szCs w:val="18"/>
        </w:rPr>
        <w:t>:</w:t>
      </w:r>
      <w:r w:rsidRPr="00E84C08">
        <w:rPr>
          <w:rFonts w:ascii="Tahoma" w:hAnsi="Tahoma" w:cs="Tahoma"/>
          <w:bCs/>
          <w:color w:val="000000" w:themeColor="text1"/>
          <w:sz w:val="16"/>
          <w:szCs w:val="18"/>
        </w:rPr>
        <w:t xml:space="preserve"> bez względu na fakt, w jaki sposób realizowane są dostawy towaru (transportem własnym czy za pośrednictwem firmy kurierskiej) Wykonawca odpowiada za dostawę towaru do </w:t>
      </w:r>
      <w:r w:rsidR="009969CE" w:rsidRPr="00E84C08">
        <w:rPr>
          <w:rFonts w:ascii="Tahoma" w:hAnsi="Tahoma" w:cs="Tahoma"/>
          <w:bCs/>
          <w:color w:val="000000" w:themeColor="text1"/>
          <w:sz w:val="16"/>
          <w:szCs w:val="18"/>
        </w:rPr>
        <w:t>A</w:t>
      </w:r>
      <w:r w:rsidRPr="00E84C08">
        <w:rPr>
          <w:rFonts w:ascii="Tahoma" w:hAnsi="Tahoma" w:cs="Tahoma"/>
          <w:bCs/>
          <w:color w:val="000000" w:themeColor="text1"/>
          <w:sz w:val="16"/>
          <w:szCs w:val="18"/>
        </w:rPr>
        <w:t xml:space="preserve">pteki (lub miejsca wskazanego w zamówieniu) – własnymi siłami i na własny koszt - wraz z wniesieniem (!) W przypadku realizacji dostaw za pośrednictwem firmy kurierskiej Wykonawca zobowiązany jest do zapewnienia transportu towaru oraz jego przeniesienia ze środka transportu do magazynu </w:t>
      </w:r>
      <w:r w:rsidR="009969CE" w:rsidRPr="00E84C08">
        <w:rPr>
          <w:rFonts w:ascii="Tahoma" w:hAnsi="Tahoma" w:cs="Tahoma"/>
          <w:bCs/>
          <w:color w:val="000000" w:themeColor="text1"/>
          <w:sz w:val="16"/>
          <w:szCs w:val="18"/>
        </w:rPr>
        <w:t>A</w:t>
      </w:r>
      <w:r w:rsidRPr="00E84C08">
        <w:rPr>
          <w:rFonts w:ascii="Tahoma" w:hAnsi="Tahoma" w:cs="Tahoma"/>
          <w:bCs/>
          <w:color w:val="000000" w:themeColor="text1"/>
          <w:sz w:val="16"/>
          <w:szCs w:val="18"/>
        </w:rPr>
        <w:t>pteki – w ramach zlecenia z firmą kurierską (niedopuszczalny jest tryb realizacji dostawy "od drzwi do drzwi"). Niedopełnienie powyższego warunku skutkować będzie zgodnie z</w:t>
      </w:r>
      <w:r w:rsidR="00D9082A" w:rsidRPr="00E84C08">
        <w:rPr>
          <w:rFonts w:ascii="Tahoma" w:hAnsi="Tahoma" w:cs="Tahoma"/>
          <w:bCs/>
          <w:color w:val="000000" w:themeColor="text1"/>
          <w:sz w:val="16"/>
          <w:szCs w:val="18"/>
        </w:rPr>
        <w:t> </w:t>
      </w:r>
      <w:r w:rsidRPr="00E84C08">
        <w:rPr>
          <w:rFonts w:ascii="Tahoma" w:hAnsi="Tahoma" w:cs="Tahoma"/>
          <w:bCs/>
          <w:color w:val="000000" w:themeColor="text1"/>
          <w:sz w:val="16"/>
          <w:szCs w:val="18"/>
        </w:rPr>
        <w:t>zapisami § 5 ust. 5 pkt. d) umowy (Warunki reklamacji) odmową przyjęcia towaru i podlegać będzie karze umownej przewidzianej w § 6 ust. 1 pkt a umowy.</w:t>
      </w:r>
    </w:p>
    <w:p w14:paraId="6283282F" w14:textId="77777777" w:rsidR="00E779EB" w:rsidRPr="00E84C08" w:rsidRDefault="00A22988" w:rsidP="00E779EB">
      <w:pPr>
        <w:widowControl w:val="0"/>
        <w:numPr>
          <w:ilvl w:val="0"/>
          <w:numId w:val="56"/>
        </w:numPr>
        <w:autoSpaceDE w:val="0"/>
        <w:autoSpaceDN w:val="0"/>
        <w:adjustRightInd w:val="0"/>
        <w:spacing w:line="276" w:lineRule="auto"/>
        <w:ind w:left="0" w:hanging="284"/>
        <w:jc w:val="both"/>
        <w:rPr>
          <w:rFonts w:ascii="Tahoma" w:hAnsi="Tahoma" w:cs="Tahoma"/>
          <w:b/>
          <w:color w:val="000000" w:themeColor="text1"/>
          <w:sz w:val="16"/>
          <w:szCs w:val="18"/>
        </w:rPr>
      </w:pPr>
      <w:r w:rsidRPr="00E84C08">
        <w:rPr>
          <w:rFonts w:ascii="Tahoma" w:hAnsi="Tahoma" w:cs="Tahoma"/>
          <w:color w:val="000000" w:themeColor="text1"/>
          <w:sz w:val="16"/>
          <w:szCs w:val="18"/>
        </w:rPr>
        <w:t xml:space="preserve">Za datę dostawy uważa się wydanie przedmiotu zamówienia jednej z osób upoważnionych przez Zamawiającego do jego odbioru. Zamawiający gwarantuje obecność przynajmniej jednej osoby </w:t>
      </w:r>
      <w:r w:rsidR="00996F0B" w:rsidRPr="00E84C08">
        <w:rPr>
          <w:rFonts w:ascii="Tahoma" w:hAnsi="Tahoma" w:cs="Tahoma"/>
          <w:color w:val="000000" w:themeColor="text1"/>
          <w:sz w:val="16"/>
          <w:szCs w:val="18"/>
        </w:rPr>
        <w:t>wyznaczonej</w:t>
      </w:r>
      <w:r w:rsidRPr="00E84C08">
        <w:rPr>
          <w:rFonts w:ascii="Tahoma" w:hAnsi="Tahoma" w:cs="Tahoma"/>
          <w:color w:val="000000" w:themeColor="text1"/>
          <w:sz w:val="16"/>
          <w:szCs w:val="18"/>
        </w:rPr>
        <w:t xml:space="preserve"> do odbioru przedmiotu zamówienia.</w:t>
      </w:r>
    </w:p>
    <w:p w14:paraId="179AB29E" w14:textId="2EC792C2" w:rsidR="00E779EB" w:rsidRPr="00E84C08" w:rsidRDefault="00E779EB" w:rsidP="00E779EB">
      <w:pPr>
        <w:widowControl w:val="0"/>
        <w:numPr>
          <w:ilvl w:val="0"/>
          <w:numId w:val="56"/>
        </w:numPr>
        <w:autoSpaceDE w:val="0"/>
        <w:autoSpaceDN w:val="0"/>
        <w:adjustRightInd w:val="0"/>
        <w:spacing w:line="276" w:lineRule="auto"/>
        <w:ind w:left="0" w:hanging="284"/>
        <w:jc w:val="both"/>
        <w:rPr>
          <w:rFonts w:ascii="Tahoma" w:hAnsi="Tahoma" w:cs="Tahoma"/>
          <w:b/>
          <w:sz w:val="16"/>
          <w:szCs w:val="18"/>
        </w:rPr>
      </w:pPr>
      <w:r w:rsidRPr="00E84C08">
        <w:rPr>
          <w:rFonts w:ascii="Tahoma" w:hAnsi="Tahoma" w:cs="Tahoma"/>
          <w:snapToGrid w:val="0"/>
          <w:sz w:val="16"/>
          <w:szCs w:val="18"/>
        </w:rPr>
        <w:t xml:space="preserve">Do każdej dostawy Wykonawca dołączy dokumenty potwierdzające rodzaj i ilość towaru znajdującego się w opakowaniu zbiorczym wraz z oryginałem faktury VAT. W miarę możliwości Wykonawca prześlę fakturę również w wersji elektronicznej „do wiadomości” m.in. e-mail (Format do importu faktur do apteki: datafarm, dr malicki, kamsoft): apteka@zsm.com.pl oraz </w:t>
      </w:r>
      <w:hyperlink r:id="rId42" w:history="1">
        <w:r w:rsidRPr="00E84C08">
          <w:rPr>
            <w:rStyle w:val="Hipercze"/>
            <w:rFonts w:ascii="Tahoma" w:hAnsi="Tahoma" w:cs="Tahoma"/>
            <w:snapToGrid w:val="0"/>
            <w:color w:val="auto"/>
            <w:sz w:val="16"/>
            <w:szCs w:val="18"/>
          </w:rPr>
          <w:t>kgrzesik@zsm.com.pl</w:t>
        </w:r>
      </w:hyperlink>
      <w:r w:rsidRPr="00E84C08">
        <w:rPr>
          <w:rFonts w:ascii="Tahoma" w:hAnsi="Tahoma" w:cs="Tahoma"/>
          <w:snapToGrid w:val="0"/>
          <w:sz w:val="16"/>
          <w:szCs w:val="18"/>
        </w:rPr>
        <w:t>.</w:t>
      </w:r>
      <w:r w:rsidRPr="00E84C08">
        <w:rPr>
          <w:rFonts w:ascii="Tahoma" w:hAnsi="Tahoma" w:cs="Tahoma"/>
          <w:b/>
          <w:sz w:val="16"/>
          <w:szCs w:val="18"/>
        </w:rPr>
        <w:t xml:space="preserve"> </w:t>
      </w:r>
      <w:r w:rsidRPr="00E84C08">
        <w:rPr>
          <w:rFonts w:ascii="Tahoma" w:hAnsi="Tahoma" w:cs="Tahoma"/>
          <w:snapToGrid w:val="0"/>
          <w:sz w:val="16"/>
          <w:szCs w:val="18"/>
        </w:rPr>
        <w:t>Zamawiający dopuszcza przesłanie faktury wyłącznie w wersji elektronicznej za pośrednictwem platformy elektronicznego fakturowania.</w:t>
      </w:r>
    </w:p>
    <w:p w14:paraId="2B2AA55C" w14:textId="77777777" w:rsidR="00A22988" w:rsidRPr="00E84C08" w:rsidRDefault="00A22988" w:rsidP="009D67F8">
      <w:pPr>
        <w:widowControl w:val="0"/>
        <w:numPr>
          <w:ilvl w:val="0"/>
          <w:numId w:val="56"/>
        </w:numPr>
        <w:tabs>
          <w:tab w:val="num" w:pos="284"/>
        </w:tabs>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zobowiązany jest posiadać na stanie magazynu ilości asortymentu zapewniające płynność dostaw. </w:t>
      </w:r>
    </w:p>
    <w:p w14:paraId="1E1674B8" w14:textId="0564CF32" w:rsidR="00A22988" w:rsidRPr="00E84C08" w:rsidRDefault="00A22988" w:rsidP="009D67F8">
      <w:pPr>
        <w:widowControl w:val="0"/>
        <w:numPr>
          <w:ilvl w:val="0"/>
          <w:numId w:val="56"/>
        </w:numPr>
        <w:tabs>
          <w:tab w:val="num" w:pos="284"/>
        </w:tabs>
        <w:spacing w:line="276" w:lineRule="auto"/>
        <w:ind w:left="0" w:hanging="284"/>
        <w:jc w:val="both"/>
        <w:rPr>
          <w:rFonts w:ascii="Tahoma" w:hAnsi="Tahoma" w:cs="Tahoma"/>
          <w:bCs/>
          <w:color w:val="000000" w:themeColor="text1"/>
          <w:sz w:val="16"/>
          <w:szCs w:val="18"/>
        </w:rPr>
      </w:pPr>
      <w:r w:rsidRPr="00E84C08">
        <w:rPr>
          <w:rFonts w:ascii="Tahoma" w:hAnsi="Tahoma" w:cs="Tahoma"/>
          <w:bCs/>
          <w:snapToGrid w:val="0"/>
          <w:color w:val="000000" w:themeColor="text1"/>
          <w:sz w:val="16"/>
          <w:szCs w:val="18"/>
        </w:rPr>
        <w:t xml:space="preserve">Wykonawca zobowiązany jest dostarczyć przedmiot zamówienia posiadający okres gwarancji licząc od dnia realizacji dostawy do Zamawiającego nie krótszy niż </w:t>
      </w:r>
      <w:r w:rsidR="006C414A" w:rsidRPr="00E84C08">
        <w:rPr>
          <w:rFonts w:ascii="Tahoma" w:hAnsi="Tahoma" w:cs="Tahoma"/>
          <w:bCs/>
          <w:snapToGrid w:val="0"/>
          <w:color w:val="000000" w:themeColor="text1"/>
          <w:sz w:val="16"/>
          <w:szCs w:val="18"/>
        </w:rPr>
        <w:t>określony w specyfikacji stanowiącej załącznik nr 2 do niniejszej umowy</w:t>
      </w:r>
      <w:r w:rsidRPr="00E84C08">
        <w:rPr>
          <w:rFonts w:ascii="Tahoma" w:hAnsi="Tahoma" w:cs="Tahoma"/>
          <w:bCs/>
          <w:snapToGrid w:val="0"/>
          <w:color w:val="000000" w:themeColor="text1"/>
          <w:sz w:val="16"/>
          <w:szCs w:val="18"/>
        </w:rPr>
        <w:t>.</w:t>
      </w:r>
    </w:p>
    <w:p w14:paraId="5E887675" w14:textId="77777777" w:rsidR="00A22988" w:rsidRPr="00E84C08" w:rsidRDefault="00A22988" w:rsidP="009D67F8">
      <w:pPr>
        <w:widowControl w:val="0"/>
        <w:numPr>
          <w:ilvl w:val="0"/>
          <w:numId w:val="56"/>
        </w:numPr>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bCs/>
          <w:color w:val="000000" w:themeColor="text1"/>
          <w:sz w:val="16"/>
          <w:szCs w:val="18"/>
        </w:rPr>
        <w:t xml:space="preserve">Wykonawca </w:t>
      </w:r>
      <w:r w:rsidRPr="00E84C08">
        <w:rPr>
          <w:rFonts w:ascii="Tahoma" w:hAnsi="Tahoma" w:cs="Tahoma"/>
          <w:color w:val="000000" w:themeColor="text1"/>
          <w:sz w:val="16"/>
          <w:szCs w:val="18"/>
        </w:rPr>
        <w:t>zobowiązany jest do przyjęcia zgłaszanych reklamacji jakości i ilości dostarczonego przedmiotu zamówienia.</w:t>
      </w:r>
    </w:p>
    <w:p w14:paraId="7849AB04" w14:textId="77777777" w:rsidR="002F1131" w:rsidRPr="00E84C08" w:rsidRDefault="00A22988" w:rsidP="009D67F8">
      <w:pPr>
        <w:widowControl w:val="0"/>
        <w:numPr>
          <w:ilvl w:val="0"/>
          <w:numId w:val="56"/>
        </w:numPr>
        <w:tabs>
          <w:tab w:val="num" w:pos="360"/>
        </w:tabs>
        <w:autoSpaceDE w:val="0"/>
        <w:autoSpaceDN w:val="0"/>
        <w:adjustRightInd w:val="0"/>
        <w:spacing w:line="276" w:lineRule="auto"/>
        <w:ind w:left="0" w:hanging="284"/>
        <w:jc w:val="both"/>
        <w:rPr>
          <w:rFonts w:ascii="Tahoma" w:hAnsi="Tahoma" w:cs="Tahoma"/>
          <w:color w:val="000000" w:themeColor="text1"/>
          <w:sz w:val="16"/>
          <w:szCs w:val="18"/>
          <w:u w:val="single"/>
        </w:rPr>
      </w:pPr>
      <w:r w:rsidRPr="00E84C08">
        <w:rPr>
          <w:rFonts w:ascii="Tahoma" w:hAnsi="Tahoma" w:cs="Tahoma"/>
          <w:bCs/>
          <w:color w:val="000000" w:themeColor="text1"/>
          <w:sz w:val="16"/>
          <w:szCs w:val="18"/>
          <w:u w:val="single"/>
        </w:rPr>
        <w:t xml:space="preserve">Wykonawca </w:t>
      </w:r>
      <w:r w:rsidRPr="00E84C08">
        <w:rPr>
          <w:rFonts w:ascii="Tahoma" w:hAnsi="Tahoma" w:cs="Tahoma"/>
          <w:color w:val="000000" w:themeColor="text1"/>
          <w:sz w:val="16"/>
          <w:szCs w:val="18"/>
          <w:u w:val="single"/>
        </w:rPr>
        <w:t>upoważni swojego pracownika</w:t>
      </w:r>
      <w:r w:rsidR="002F1131" w:rsidRPr="00E84C08">
        <w:rPr>
          <w:rFonts w:ascii="Tahoma" w:hAnsi="Tahoma" w:cs="Tahoma"/>
          <w:color w:val="000000" w:themeColor="text1"/>
          <w:sz w:val="16"/>
          <w:szCs w:val="18"/>
          <w:u w:val="single"/>
        </w:rPr>
        <w:t>:</w:t>
      </w:r>
    </w:p>
    <w:p w14:paraId="0DE216F5" w14:textId="31E19B97" w:rsidR="002F1131" w:rsidRPr="00E84C08" w:rsidRDefault="002F1131" w:rsidP="000330A9">
      <w:pPr>
        <w:widowControl w:val="0"/>
        <w:autoSpaceDE w:val="0"/>
        <w:autoSpaceDN w:val="0"/>
        <w:adjustRightInd w:val="0"/>
        <w:spacing w:line="276" w:lineRule="auto"/>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Imię, Nazwisko: </w:t>
      </w:r>
      <w:r w:rsidRPr="00E84C08">
        <w:rPr>
          <w:rFonts w:ascii="Tahoma" w:hAnsi="Tahoma" w:cs="Tahoma"/>
          <w:b/>
          <w:bCs/>
          <w:color w:val="000000" w:themeColor="text1"/>
          <w:sz w:val="16"/>
          <w:szCs w:val="18"/>
        </w:rPr>
        <w:tab/>
      </w:r>
      <w:r w:rsidRPr="00E84C08">
        <w:rPr>
          <w:rFonts w:ascii="Tahoma" w:hAnsi="Tahoma" w:cs="Tahoma"/>
          <w:b/>
          <w:bCs/>
          <w:color w:val="000000" w:themeColor="text1"/>
          <w:sz w:val="16"/>
          <w:szCs w:val="18"/>
        </w:rPr>
        <w:tab/>
      </w:r>
      <w:r w:rsidR="00A22988" w:rsidRPr="00E84C08">
        <w:rPr>
          <w:rFonts w:ascii="Tahoma" w:hAnsi="Tahoma" w:cs="Tahoma"/>
          <w:b/>
          <w:bCs/>
          <w:color w:val="000000" w:themeColor="text1"/>
          <w:sz w:val="16"/>
          <w:szCs w:val="18"/>
        </w:rPr>
        <w:t>……………</w:t>
      </w:r>
      <w:r w:rsidRPr="00E84C08">
        <w:rPr>
          <w:rFonts w:ascii="Tahoma" w:hAnsi="Tahoma" w:cs="Tahoma"/>
          <w:b/>
          <w:bCs/>
          <w:color w:val="000000" w:themeColor="text1"/>
          <w:sz w:val="16"/>
          <w:szCs w:val="18"/>
        </w:rPr>
        <w:t>………………………………………………….</w:t>
      </w:r>
      <w:r w:rsidR="00A22988" w:rsidRPr="00E84C08">
        <w:rPr>
          <w:rFonts w:ascii="Tahoma" w:hAnsi="Tahoma" w:cs="Tahoma"/>
          <w:b/>
          <w:bCs/>
          <w:color w:val="000000" w:themeColor="text1"/>
          <w:sz w:val="16"/>
          <w:szCs w:val="18"/>
        </w:rPr>
        <w:t>………..………………………..</w:t>
      </w:r>
      <w:r w:rsidR="009707B9" w:rsidRPr="00E84C08">
        <w:rPr>
          <w:rFonts w:ascii="Tahoma" w:hAnsi="Tahoma" w:cs="Tahoma"/>
          <w:b/>
          <w:bCs/>
          <w:color w:val="000000" w:themeColor="text1"/>
          <w:sz w:val="16"/>
          <w:szCs w:val="18"/>
        </w:rPr>
        <w:t xml:space="preserve"> </w:t>
      </w:r>
    </w:p>
    <w:p w14:paraId="5D426106" w14:textId="42B19659" w:rsidR="002F1131" w:rsidRPr="00E84C08" w:rsidRDefault="002F1131" w:rsidP="000330A9">
      <w:pPr>
        <w:widowControl w:val="0"/>
        <w:autoSpaceDE w:val="0"/>
        <w:autoSpaceDN w:val="0"/>
        <w:adjustRightInd w:val="0"/>
        <w:spacing w:line="276" w:lineRule="auto"/>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Telefon Kontaktowy:</w:t>
      </w:r>
      <w:r w:rsidRPr="00E84C08">
        <w:rPr>
          <w:rFonts w:ascii="Tahoma" w:hAnsi="Tahoma" w:cs="Tahoma"/>
          <w:b/>
          <w:bCs/>
          <w:color w:val="000000" w:themeColor="text1"/>
          <w:sz w:val="16"/>
          <w:szCs w:val="18"/>
        </w:rPr>
        <w:tab/>
        <w:t>……………………………………………………………….………..………………………..</w:t>
      </w:r>
    </w:p>
    <w:p w14:paraId="2ECAE1C4" w14:textId="6254A23C" w:rsidR="002F1131" w:rsidRPr="00E84C08" w:rsidRDefault="002F1131" w:rsidP="000330A9">
      <w:pPr>
        <w:widowControl w:val="0"/>
        <w:autoSpaceDE w:val="0"/>
        <w:autoSpaceDN w:val="0"/>
        <w:adjustRightInd w:val="0"/>
        <w:spacing w:line="276" w:lineRule="auto"/>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Adres e-mail: </w:t>
      </w:r>
      <w:r w:rsidRPr="00E84C08">
        <w:rPr>
          <w:rFonts w:ascii="Tahoma" w:hAnsi="Tahoma" w:cs="Tahoma"/>
          <w:b/>
          <w:bCs/>
          <w:color w:val="000000" w:themeColor="text1"/>
          <w:sz w:val="16"/>
          <w:szCs w:val="18"/>
        </w:rPr>
        <w:tab/>
      </w:r>
      <w:r w:rsidRPr="00E84C08">
        <w:rPr>
          <w:rFonts w:ascii="Tahoma" w:hAnsi="Tahoma" w:cs="Tahoma"/>
          <w:b/>
          <w:bCs/>
          <w:color w:val="000000" w:themeColor="text1"/>
          <w:sz w:val="16"/>
          <w:szCs w:val="18"/>
        </w:rPr>
        <w:tab/>
      </w:r>
      <w:r w:rsidRPr="00E84C08">
        <w:rPr>
          <w:rFonts w:ascii="Tahoma" w:hAnsi="Tahoma" w:cs="Tahoma"/>
          <w:b/>
          <w:bCs/>
          <w:color w:val="000000" w:themeColor="text1"/>
          <w:sz w:val="16"/>
          <w:szCs w:val="18"/>
        </w:rPr>
        <w:tab/>
        <w:t>……………………………………………………………….………..………………………..</w:t>
      </w:r>
    </w:p>
    <w:p w14:paraId="34354883" w14:textId="149EE52E" w:rsidR="00A22988" w:rsidRPr="00E84C08" w:rsidRDefault="00A22988" w:rsidP="000330A9">
      <w:pPr>
        <w:widowControl w:val="0"/>
        <w:autoSpaceDE w:val="0"/>
        <w:autoSpaceDN w:val="0"/>
        <w:adjustRightInd w:val="0"/>
        <w:spacing w:line="276"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do stałych kontaktów z Zamawiającym w tym do przyjmowania zamówień, nadzorowania dostaw i przyjmowania reklamacji itp. Oświadczenia woli oraz inna korespondencja skierowana wobec tej osoby traktowana będzie jako skierowana wobec </w:t>
      </w:r>
      <w:r w:rsidRPr="00E84C08">
        <w:rPr>
          <w:rFonts w:ascii="Tahoma" w:hAnsi="Tahoma" w:cs="Tahoma"/>
          <w:bCs/>
          <w:color w:val="000000" w:themeColor="text1"/>
          <w:sz w:val="16"/>
          <w:szCs w:val="18"/>
        </w:rPr>
        <w:t>Wykonawcy</w:t>
      </w:r>
      <w:r w:rsidRPr="00E84C08">
        <w:rPr>
          <w:rFonts w:ascii="Tahoma" w:hAnsi="Tahoma" w:cs="Tahoma"/>
          <w:color w:val="000000" w:themeColor="text1"/>
          <w:sz w:val="16"/>
          <w:szCs w:val="18"/>
        </w:rPr>
        <w:t>.</w:t>
      </w:r>
    </w:p>
    <w:p w14:paraId="7B2B938A" w14:textId="77777777" w:rsidR="00A22988" w:rsidRPr="00E84C08" w:rsidRDefault="00A22988" w:rsidP="009D67F8">
      <w:pPr>
        <w:widowControl w:val="0"/>
        <w:numPr>
          <w:ilvl w:val="0"/>
          <w:numId w:val="56"/>
        </w:numPr>
        <w:autoSpaceDE w:val="0"/>
        <w:autoSpaceDN w:val="0"/>
        <w:adjustRightInd w:val="0"/>
        <w:spacing w:line="276" w:lineRule="auto"/>
        <w:ind w:left="0" w:hanging="284"/>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Osobą odpowiedzialną za realizację umowy w zakresie składania zamówień, kontroli bieżących dostaw (pod względem zgodności zamówienia z umową, oraz reklamacji) po stronie Zamawiającego jest: </w:t>
      </w:r>
    </w:p>
    <w:p w14:paraId="51C8200D" w14:textId="1CDB9925" w:rsidR="00A22988" w:rsidRPr="00E84C08" w:rsidRDefault="00A22988" w:rsidP="000330A9">
      <w:pPr>
        <w:widowControl w:val="0"/>
        <w:autoSpaceDE w:val="0"/>
        <w:autoSpaceDN w:val="0"/>
        <w:adjustRightInd w:val="0"/>
        <w:spacing w:line="276" w:lineRule="auto"/>
        <w:jc w:val="both"/>
        <w:rPr>
          <w:rFonts w:ascii="Tahoma" w:hAnsi="Tahoma" w:cs="Tahoma"/>
          <w:color w:val="000000" w:themeColor="text1"/>
          <w:sz w:val="16"/>
          <w:szCs w:val="18"/>
        </w:rPr>
      </w:pPr>
      <w:r w:rsidRPr="00E84C08">
        <w:rPr>
          <w:rFonts w:ascii="Tahoma" w:hAnsi="Tahoma" w:cs="Tahoma"/>
          <w:color w:val="000000" w:themeColor="text1"/>
          <w:sz w:val="16"/>
          <w:szCs w:val="18"/>
        </w:rPr>
        <w:t>Kierownik Apteki –  mgr Krzysztof Grzesik (lub wyznaczona przez niego osoba z personelu aptecznego), tel. 32 34</w:t>
      </w:r>
      <w:r w:rsidR="00991B79" w:rsidRPr="00E84C08">
        <w:rPr>
          <w:rFonts w:ascii="Tahoma" w:hAnsi="Tahoma" w:cs="Tahoma"/>
          <w:color w:val="000000" w:themeColor="text1"/>
          <w:sz w:val="16"/>
          <w:szCs w:val="18"/>
        </w:rPr>
        <w:t>-</w:t>
      </w:r>
      <w:r w:rsidRPr="00E84C08">
        <w:rPr>
          <w:rFonts w:ascii="Tahoma" w:hAnsi="Tahoma" w:cs="Tahoma"/>
          <w:color w:val="000000" w:themeColor="text1"/>
          <w:sz w:val="16"/>
          <w:szCs w:val="18"/>
        </w:rPr>
        <w:t>99-148</w:t>
      </w:r>
      <w:r w:rsidR="004F6100" w:rsidRPr="00E84C08">
        <w:rPr>
          <w:rFonts w:ascii="Tahoma" w:hAnsi="Tahoma" w:cs="Tahoma"/>
          <w:color w:val="000000" w:themeColor="text1"/>
          <w:sz w:val="16"/>
          <w:szCs w:val="18"/>
        </w:rPr>
        <w:t>/</w:t>
      </w:r>
      <w:r w:rsidRPr="00E84C08">
        <w:rPr>
          <w:rFonts w:ascii="Tahoma" w:hAnsi="Tahoma" w:cs="Tahoma"/>
          <w:color w:val="000000" w:themeColor="text1"/>
          <w:sz w:val="16"/>
          <w:szCs w:val="18"/>
        </w:rPr>
        <w:t xml:space="preserve">149, </w:t>
      </w:r>
      <w:r w:rsidR="004F6100" w:rsidRPr="00E84C08">
        <w:rPr>
          <w:rFonts w:ascii="Tahoma" w:hAnsi="Tahoma" w:cs="Tahoma"/>
          <w:color w:val="000000" w:themeColor="text1"/>
          <w:sz w:val="16"/>
          <w:szCs w:val="18"/>
        </w:rPr>
        <w:t xml:space="preserve">e-mail: </w:t>
      </w:r>
      <w:hyperlink r:id="rId43" w:history="1">
        <w:r w:rsidR="00D9082A" w:rsidRPr="00E84C08">
          <w:rPr>
            <w:rStyle w:val="Hipercze"/>
            <w:rFonts w:ascii="Tahoma" w:hAnsi="Tahoma" w:cs="Tahoma"/>
            <w:sz w:val="16"/>
            <w:szCs w:val="18"/>
          </w:rPr>
          <w:t>apteka@zsm.com.pl</w:t>
        </w:r>
      </w:hyperlink>
      <w:r w:rsidR="00D9082A" w:rsidRPr="00E84C08">
        <w:rPr>
          <w:rFonts w:ascii="Tahoma" w:hAnsi="Tahoma" w:cs="Tahoma"/>
          <w:color w:val="000000" w:themeColor="text1"/>
          <w:sz w:val="16"/>
          <w:szCs w:val="18"/>
        </w:rPr>
        <w:t xml:space="preserve">, </w:t>
      </w:r>
      <w:hyperlink r:id="rId44" w:history="1">
        <w:r w:rsidR="004F6100" w:rsidRPr="00E84C08">
          <w:rPr>
            <w:rStyle w:val="Hipercze"/>
            <w:rFonts w:ascii="Tahoma" w:hAnsi="Tahoma" w:cs="Tahoma"/>
            <w:color w:val="000000" w:themeColor="text1"/>
            <w:sz w:val="16"/>
            <w:szCs w:val="18"/>
          </w:rPr>
          <w:t>kgrzesik@zsm.com.pl</w:t>
        </w:r>
      </w:hyperlink>
      <w:r w:rsidRPr="00E84C08">
        <w:rPr>
          <w:rFonts w:ascii="Tahoma" w:hAnsi="Tahoma" w:cs="Tahoma"/>
          <w:color w:val="000000" w:themeColor="text1"/>
          <w:sz w:val="16"/>
          <w:szCs w:val="18"/>
        </w:rPr>
        <w:t>. Osoby wymienione uprawnione są</w:t>
      </w:r>
      <w:r w:rsidR="00D9082A" w:rsidRPr="00E84C08">
        <w:rPr>
          <w:rFonts w:ascii="Tahoma" w:hAnsi="Tahoma" w:cs="Tahoma"/>
          <w:color w:val="000000" w:themeColor="text1"/>
          <w:sz w:val="16"/>
          <w:szCs w:val="18"/>
        </w:rPr>
        <w:t xml:space="preserve"> w szczególności</w:t>
      </w:r>
      <w:r w:rsidRPr="00E84C08">
        <w:rPr>
          <w:rFonts w:ascii="Tahoma" w:hAnsi="Tahoma" w:cs="Tahoma"/>
          <w:color w:val="000000" w:themeColor="text1"/>
          <w:sz w:val="16"/>
          <w:szCs w:val="18"/>
        </w:rPr>
        <w:t xml:space="preserve"> do zamawiania, kontroli dostaw i s</w:t>
      </w:r>
      <w:r w:rsidR="00D9082A" w:rsidRPr="00E84C08">
        <w:rPr>
          <w:rFonts w:ascii="Tahoma" w:hAnsi="Tahoma" w:cs="Tahoma"/>
          <w:color w:val="000000" w:themeColor="text1"/>
          <w:sz w:val="16"/>
          <w:szCs w:val="18"/>
        </w:rPr>
        <w:t>kładania reklamacji (§ 5 Umowy).</w:t>
      </w:r>
    </w:p>
    <w:p w14:paraId="7632B180" w14:textId="16E5DEB7" w:rsidR="00A22988" w:rsidRPr="00E84C08" w:rsidRDefault="00A22988" w:rsidP="009D67F8">
      <w:pPr>
        <w:widowControl w:val="0"/>
        <w:numPr>
          <w:ilvl w:val="0"/>
          <w:numId w:val="56"/>
        </w:numPr>
        <w:tabs>
          <w:tab w:val="left" w:pos="284"/>
        </w:tabs>
        <w:overflowPunct w:val="0"/>
        <w:autoSpaceDE w:val="0"/>
        <w:autoSpaceDN w:val="0"/>
        <w:adjustRightInd w:val="0"/>
        <w:spacing w:line="276" w:lineRule="auto"/>
        <w:ind w:left="0" w:hanging="284"/>
        <w:jc w:val="both"/>
        <w:textAlignment w:val="baseline"/>
        <w:rPr>
          <w:rFonts w:ascii="Tahoma" w:hAnsi="Tahoma" w:cs="Tahoma"/>
          <w:bCs/>
          <w:color w:val="000000" w:themeColor="text1"/>
          <w:sz w:val="16"/>
          <w:szCs w:val="18"/>
          <w:u w:val="single"/>
        </w:rPr>
      </w:pPr>
      <w:r w:rsidRPr="00E84C08">
        <w:rPr>
          <w:rFonts w:ascii="Tahoma" w:hAnsi="Tahoma" w:cs="Tahoma"/>
          <w:b/>
          <w:bCs/>
          <w:color w:val="000000" w:themeColor="text1"/>
          <w:sz w:val="16"/>
          <w:szCs w:val="18"/>
          <w:u w:val="single"/>
        </w:rPr>
        <w:t>Szkolenia</w:t>
      </w:r>
      <w:r w:rsidRPr="00E84C08">
        <w:rPr>
          <w:rFonts w:ascii="Tahoma" w:hAnsi="Tahoma" w:cs="Tahoma"/>
          <w:color w:val="000000" w:themeColor="text1"/>
          <w:sz w:val="16"/>
          <w:szCs w:val="18"/>
          <w:u w:val="single"/>
        </w:rPr>
        <w:t xml:space="preserve"> </w:t>
      </w:r>
      <w:r w:rsidRPr="00E84C08">
        <w:rPr>
          <w:rFonts w:ascii="Tahoma" w:hAnsi="Tahoma" w:cs="Tahoma"/>
          <w:bCs/>
          <w:i/>
          <w:color w:val="000000" w:themeColor="text1"/>
          <w:sz w:val="16"/>
          <w:szCs w:val="18"/>
        </w:rPr>
        <w:t xml:space="preserve">[postanowienia umowne zawarte w niniejszym paragrafie dotyczą wyłącznie umowy zawieranej w zakresie pakietów  </w:t>
      </w:r>
      <w:r w:rsidRPr="00E84C08">
        <w:rPr>
          <w:rFonts w:ascii="Tahoma" w:hAnsi="Tahoma" w:cs="Tahoma"/>
          <w:bCs/>
          <w:snapToGrid w:val="0"/>
          <w:color w:val="000000" w:themeColor="text1"/>
          <w:sz w:val="16"/>
          <w:szCs w:val="18"/>
        </w:rPr>
        <w:t xml:space="preserve">nr </w:t>
      </w:r>
      <w:r w:rsidR="00FB58C4" w:rsidRPr="00E84C08">
        <w:rPr>
          <w:rFonts w:ascii="Tahoma" w:hAnsi="Tahoma" w:cs="Tahoma"/>
          <w:bCs/>
          <w:snapToGrid w:val="0"/>
          <w:color w:val="000000" w:themeColor="text1"/>
          <w:sz w:val="16"/>
          <w:szCs w:val="18"/>
        </w:rPr>
        <w:t>19, 21, 22, 23, 24</w:t>
      </w:r>
      <w:r w:rsidR="001C7F13" w:rsidRPr="00E84C08">
        <w:rPr>
          <w:rFonts w:ascii="Tahoma" w:hAnsi="Tahoma" w:cs="Tahoma"/>
          <w:bCs/>
          <w:snapToGrid w:val="0"/>
          <w:color w:val="000000" w:themeColor="text1"/>
          <w:sz w:val="16"/>
          <w:szCs w:val="18"/>
        </w:rPr>
        <w:t xml:space="preserve"> i 44</w:t>
      </w:r>
      <w:r w:rsidRPr="00E84C08">
        <w:rPr>
          <w:rFonts w:ascii="Tahoma" w:hAnsi="Tahoma" w:cs="Tahoma"/>
          <w:bCs/>
          <w:snapToGrid w:val="0"/>
          <w:color w:val="000000" w:themeColor="text1"/>
          <w:sz w:val="16"/>
          <w:szCs w:val="18"/>
        </w:rPr>
        <w:t>.</w:t>
      </w:r>
      <w:r w:rsidR="00D9082A" w:rsidRPr="00E84C08">
        <w:rPr>
          <w:rFonts w:ascii="Tahoma" w:hAnsi="Tahoma" w:cs="Tahoma"/>
          <w:bCs/>
          <w:i/>
          <w:color w:val="000000" w:themeColor="text1"/>
          <w:sz w:val="16"/>
          <w:szCs w:val="18"/>
        </w:rPr>
        <w:t>]</w:t>
      </w:r>
    </w:p>
    <w:p w14:paraId="11D0770F" w14:textId="77777777" w:rsidR="00A22988" w:rsidRPr="00E84C08" w:rsidRDefault="00A22988" w:rsidP="009D67F8">
      <w:pPr>
        <w:numPr>
          <w:ilvl w:val="0"/>
          <w:numId w:val="63"/>
        </w:numPr>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 ramach realizacji niniejszej umowy Wykonawca zobowiązuje się do przeprowadzenia niezbędnych szkoleń personelu medycznego </w:t>
      </w:r>
      <w:r w:rsidRPr="00E84C08">
        <w:rPr>
          <w:rFonts w:ascii="Tahoma" w:hAnsi="Tahoma" w:cs="Tahoma"/>
          <w:snapToGrid w:val="0"/>
          <w:color w:val="000000" w:themeColor="text1"/>
          <w:sz w:val="16"/>
          <w:szCs w:val="18"/>
        </w:rPr>
        <w:t>Zamawiającego</w:t>
      </w:r>
      <w:r w:rsidRPr="00E84C08">
        <w:rPr>
          <w:rFonts w:ascii="Tahoma" w:hAnsi="Tahoma" w:cs="Tahoma"/>
          <w:color w:val="000000" w:themeColor="text1"/>
          <w:sz w:val="16"/>
          <w:szCs w:val="18"/>
        </w:rPr>
        <w:t>, w ramach umowy dostawy wyrobów medycznych, a także w ramach wynagrodzenia umownego, o którym mowa w § 2 ust. 1 umowy.</w:t>
      </w:r>
    </w:p>
    <w:p w14:paraId="05744229" w14:textId="77777777" w:rsidR="00A22988" w:rsidRPr="00E84C08" w:rsidRDefault="00A22988" w:rsidP="009D67F8">
      <w:pPr>
        <w:numPr>
          <w:ilvl w:val="0"/>
          <w:numId w:val="63"/>
        </w:numPr>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Szkolenia obejmować będą wyłącznie zakres wiedzy merytorycznej związanej z użyciem produktów, które Wykonawca dostarcza w ramach niniejszej umowy. </w:t>
      </w:r>
    </w:p>
    <w:p w14:paraId="581ACBDA" w14:textId="77777777" w:rsidR="00A22988" w:rsidRPr="00E84C08" w:rsidRDefault="00A22988" w:rsidP="009D67F8">
      <w:pPr>
        <w:numPr>
          <w:ilvl w:val="0"/>
          <w:numId w:val="63"/>
        </w:numPr>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lastRenderedPageBreak/>
        <w:t xml:space="preserve">Harmonogram szkoleń oraz ich zakres opracuje i przedstawi Wykonawca oraz określi on maksymalną liczbę uczestników, którzy będą uczestniczyć w szkoleniu. Opracowany harmonogram zostanie przedłożony Kierownikowi Apteki, celem szczegółowego uzgodnienia terminów. </w:t>
      </w:r>
    </w:p>
    <w:p w14:paraId="170B4370" w14:textId="77777777" w:rsidR="00A22988" w:rsidRPr="00E84C08" w:rsidRDefault="00A22988" w:rsidP="009D67F8">
      <w:pPr>
        <w:numPr>
          <w:ilvl w:val="0"/>
          <w:numId w:val="63"/>
        </w:numPr>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dokona wyboru uczestników spośród swego personelu. Uczestnicy to personel z doświadczeniem medycznym, a zdobyte doświadczenie będzie wykorzystywane w świadczeniu usług medycznych z użyciem produktów dostarczanych przez Wykonawcę.</w:t>
      </w:r>
    </w:p>
    <w:p w14:paraId="2626DFFA" w14:textId="77777777" w:rsidR="00A22988" w:rsidRPr="00E84C08" w:rsidRDefault="00A22988" w:rsidP="009D67F8">
      <w:pPr>
        <w:numPr>
          <w:ilvl w:val="0"/>
          <w:numId w:val="63"/>
        </w:numPr>
        <w:autoSpaceDE w:val="0"/>
        <w:autoSpaceDN w:val="0"/>
        <w:adjustRightInd w:val="0"/>
        <w:spacing w:line="276" w:lineRule="auto"/>
        <w:ind w:left="284" w:hanging="284"/>
        <w:jc w:val="both"/>
        <w:rPr>
          <w:rFonts w:ascii="Tahoma" w:eastAsia="TimesNewRoman" w:hAnsi="Tahoma" w:cs="Tahoma"/>
          <w:color w:val="000000" w:themeColor="text1"/>
          <w:sz w:val="16"/>
          <w:szCs w:val="18"/>
        </w:rPr>
      </w:pPr>
      <w:r w:rsidRPr="00E84C08">
        <w:rPr>
          <w:rFonts w:ascii="Tahoma" w:hAnsi="Tahoma" w:cs="Tahoma"/>
          <w:color w:val="000000" w:themeColor="text1"/>
          <w:sz w:val="16"/>
          <w:szCs w:val="18"/>
        </w:rPr>
        <w:t>Wykonawca zapewni prowadzenie szkole</w:t>
      </w:r>
      <w:r w:rsidRPr="00E84C08">
        <w:rPr>
          <w:rFonts w:ascii="Tahoma" w:eastAsia="TimesNewRoman" w:hAnsi="Tahoma" w:cs="Tahoma"/>
          <w:color w:val="000000" w:themeColor="text1"/>
          <w:sz w:val="16"/>
          <w:szCs w:val="18"/>
        </w:rPr>
        <w:t xml:space="preserve">ń </w:t>
      </w:r>
      <w:r w:rsidRPr="00E84C08">
        <w:rPr>
          <w:rFonts w:ascii="Tahoma" w:hAnsi="Tahoma" w:cs="Tahoma"/>
          <w:color w:val="000000" w:themeColor="text1"/>
          <w:sz w:val="16"/>
          <w:szCs w:val="18"/>
        </w:rPr>
        <w:t>przez wykwalifikowana kadr</w:t>
      </w:r>
      <w:r w:rsidRPr="00E84C08">
        <w:rPr>
          <w:rFonts w:ascii="Tahoma" w:eastAsia="TimesNewRoman" w:hAnsi="Tahoma" w:cs="Tahoma"/>
          <w:color w:val="000000" w:themeColor="text1"/>
          <w:sz w:val="16"/>
          <w:szCs w:val="18"/>
        </w:rPr>
        <w:t>ę.</w:t>
      </w:r>
    </w:p>
    <w:p w14:paraId="3C6B4DD1" w14:textId="77777777" w:rsidR="00A22988" w:rsidRPr="00E84C08" w:rsidRDefault="00A22988" w:rsidP="009D67F8">
      <w:pPr>
        <w:numPr>
          <w:ilvl w:val="0"/>
          <w:numId w:val="63"/>
        </w:numPr>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Szkolenia zostan</w:t>
      </w:r>
      <w:r w:rsidRPr="00E84C08">
        <w:rPr>
          <w:rFonts w:ascii="Tahoma" w:eastAsia="TimesNewRoman" w:hAnsi="Tahoma" w:cs="Tahoma"/>
          <w:color w:val="000000" w:themeColor="text1"/>
          <w:sz w:val="16"/>
          <w:szCs w:val="18"/>
        </w:rPr>
        <w:t xml:space="preserve">ą </w:t>
      </w:r>
      <w:r w:rsidRPr="00E84C08">
        <w:rPr>
          <w:rFonts w:ascii="Tahoma" w:hAnsi="Tahoma" w:cs="Tahoma"/>
          <w:color w:val="000000" w:themeColor="text1"/>
          <w:sz w:val="16"/>
          <w:szCs w:val="18"/>
        </w:rPr>
        <w:t xml:space="preserve">przeprowadzone w siedzibie Zamawiającego lub w innym miejscu zaproponowanym przez Wykonawcę. </w:t>
      </w:r>
    </w:p>
    <w:p w14:paraId="7B951627" w14:textId="77777777" w:rsidR="00A22988" w:rsidRPr="00E84C08" w:rsidRDefault="00A22988" w:rsidP="009D67F8">
      <w:pPr>
        <w:numPr>
          <w:ilvl w:val="0"/>
          <w:numId w:val="63"/>
        </w:numPr>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Wszystkie szkolenia Wykonawca przeprowadzi w języku polskim, zapewniając na swój koszt wszystkie niezbędne do realizacji szkolenia materiały szkoleniowe, dojazd i przyjazd na miejsce szkolenia oraz zakwaterowanie uczestników szkolenia, w tym kadry prowadzącej szkolenie.</w:t>
      </w:r>
    </w:p>
    <w:p w14:paraId="217FBE19" w14:textId="77777777" w:rsidR="00A22988" w:rsidRPr="00E84C08" w:rsidRDefault="00A22988" w:rsidP="009D67F8">
      <w:pPr>
        <w:numPr>
          <w:ilvl w:val="0"/>
          <w:numId w:val="63"/>
        </w:numPr>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Zako</w:t>
      </w:r>
      <w:r w:rsidRPr="00E84C08">
        <w:rPr>
          <w:rFonts w:ascii="Tahoma" w:eastAsia="TimesNewRoman" w:hAnsi="Tahoma" w:cs="Tahoma"/>
          <w:color w:val="000000" w:themeColor="text1"/>
          <w:sz w:val="16"/>
          <w:szCs w:val="18"/>
        </w:rPr>
        <w:t>ń</w:t>
      </w:r>
      <w:r w:rsidRPr="00E84C08">
        <w:rPr>
          <w:rFonts w:ascii="Tahoma" w:hAnsi="Tahoma" w:cs="Tahoma"/>
          <w:color w:val="000000" w:themeColor="text1"/>
          <w:sz w:val="16"/>
          <w:szCs w:val="18"/>
        </w:rPr>
        <w:t>czenie szkole</w:t>
      </w:r>
      <w:r w:rsidRPr="00E84C08">
        <w:rPr>
          <w:rFonts w:ascii="Tahoma" w:eastAsia="TimesNewRoman" w:hAnsi="Tahoma" w:cs="Tahoma"/>
          <w:color w:val="000000" w:themeColor="text1"/>
          <w:sz w:val="16"/>
          <w:szCs w:val="18"/>
        </w:rPr>
        <w:t xml:space="preserve">ń </w:t>
      </w:r>
      <w:r w:rsidRPr="00E84C08">
        <w:rPr>
          <w:rFonts w:ascii="Tahoma" w:hAnsi="Tahoma" w:cs="Tahoma"/>
          <w:color w:val="000000" w:themeColor="text1"/>
          <w:sz w:val="16"/>
          <w:szCs w:val="18"/>
        </w:rPr>
        <w:t>potwierdzone b</w:t>
      </w:r>
      <w:r w:rsidRPr="00E84C08">
        <w:rPr>
          <w:rFonts w:ascii="Tahoma" w:eastAsia="TimesNewRoman" w:hAnsi="Tahoma" w:cs="Tahoma"/>
          <w:color w:val="000000" w:themeColor="text1"/>
          <w:sz w:val="16"/>
          <w:szCs w:val="18"/>
        </w:rPr>
        <w:t>ę</w:t>
      </w:r>
      <w:r w:rsidRPr="00E84C08">
        <w:rPr>
          <w:rFonts w:ascii="Tahoma" w:hAnsi="Tahoma" w:cs="Tahoma"/>
          <w:color w:val="000000" w:themeColor="text1"/>
          <w:sz w:val="16"/>
          <w:szCs w:val="18"/>
        </w:rPr>
        <w:t>dzie protokołem, sporz</w:t>
      </w:r>
      <w:r w:rsidRPr="00E84C08">
        <w:rPr>
          <w:rFonts w:ascii="Tahoma" w:eastAsia="TimesNewRoman" w:hAnsi="Tahoma" w:cs="Tahoma"/>
          <w:color w:val="000000" w:themeColor="text1"/>
          <w:sz w:val="16"/>
          <w:szCs w:val="18"/>
        </w:rPr>
        <w:t>ą</w:t>
      </w:r>
      <w:r w:rsidRPr="00E84C08">
        <w:rPr>
          <w:rFonts w:ascii="Tahoma" w:hAnsi="Tahoma" w:cs="Tahoma"/>
          <w:color w:val="000000" w:themeColor="text1"/>
          <w:sz w:val="16"/>
          <w:szCs w:val="18"/>
        </w:rPr>
        <w:t>dzonym oddzielnie dla ka</w:t>
      </w:r>
      <w:r w:rsidRPr="00E84C08">
        <w:rPr>
          <w:rFonts w:ascii="Tahoma" w:eastAsia="TimesNewRoman" w:hAnsi="Tahoma" w:cs="Tahoma"/>
          <w:color w:val="000000" w:themeColor="text1"/>
          <w:sz w:val="16"/>
          <w:szCs w:val="18"/>
        </w:rPr>
        <w:t>ż</w:t>
      </w:r>
      <w:r w:rsidRPr="00E84C08">
        <w:rPr>
          <w:rFonts w:ascii="Tahoma" w:hAnsi="Tahoma" w:cs="Tahoma"/>
          <w:color w:val="000000" w:themeColor="text1"/>
          <w:sz w:val="16"/>
          <w:szCs w:val="18"/>
        </w:rPr>
        <w:t>dej szkolonej grupy, w dwóch jednobrzmi</w:t>
      </w:r>
      <w:r w:rsidRPr="00E84C08">
        <w:rPr>
          <w:rFonts w:ascii="Tahoma" w:eastAsia="TimesNewRoman" w:hAnsi="Tahoma" w:cs="Tahoma"/>
          <w:color w:val="000000" w:themeColor="text1"/>
          <w:sz w:val="16"/>
          <w:szCs w:val="18"/>
        </w:rPr>
        <w:t>ą</w:t>
      </w:r>
      <w:r w:rsidRPr="00E84C08">
        <w:rPr>
          <w:rFonts w:ascii="Tahoma" w:hAnsi="Tahoma" w:cs="Tahoma"/>
          <w:color w:val="000000" w:themeColor="text1"/>
          <w:sz w:val="16"/>
          <w:szCs w:val="18"/>
        </w:rPr>
        <w:t>cych egzemplarzach, po jednym dla każdej ze stron i zawieraj</w:t>
      </w:r>
      <w:r w:rsidRPr="00E84C08">
        <w:rPr>
          <w:rFonts w:ascii="Tahoma" w:eastAsia="TimesNewRoman" w:hAnsi="Tahoma" w:cs="Tahoma"/>
          <w:color w:val="000000" w:themeColor="text1"/>
          <w:sz w:val="16"/>
          <w:szCs w:val="18"/>
        </w:rPr>
        <w:t>ą</w:t>
      </w:r>
      <w:r w:rsidRPr="00E84C08">
        <w:rPr>
          <w:rFonts w:ascii="Tahoma" w:hAnsi="Tahoma" w:cs="Tahoma"/>
          <w:color w:val="000000" w:themeColor="text1"/>
          <w:sz w:val="16"/>
          <w:szCs w:val="18"/>
        </w:rPr>
        <w:t>cym:</w:t>
      </w:r>
    </w:p>
    <w:p w14:paraId="3CAC7629" w14:textId="77777777" w:rsidR="00A22988" w:rsidRPr="00E84C08" w:rsidRDefault="00A22988" w:rsidP="009D67F8">
      <w:pPr>
        <w:numPr>
          <w:ilvl w:val="1"/>
          <w:numId w:val="64"/>
        </w:numPr>
        <w:autoSpaceDE w:val="0"/>
        <w:autoSpaceDN w:val="0"/>
        <w:adjustRightInd w:val="0"/>
        <w:spacing w:line="276" w:lineRule="auto"/>
        <w:ind w:left="567" w:hanging="284"/>
        <w:jc w:val="both"/>
        <w:rPr>
          <w:rFonts w:ascii="Tahoma" w:hAnsi="Tahoma" w:cs="Tahoma"/>
          <w:color w:val="000000" w:themeColor="text1"/>
          <w:sz w:val="16"/>
          <w:szCs w:val="18"/>
        </w:rPr>
      </w:pPr>
      <w:r w:rsidRPr="00E84C08">
        <w:rPr>
          <w:rFonts w:ascii="Tahoma" w:hAnsi="Tahoma" w:cs="Tahoma"/>
          <w:color w:val="000000" w:themeColor="text1"/>
          <w:sz w:val="16"/>
          <w:szCs w:val="18"/>
        </w:rPr>
        <w:t>nazw</w:t>
      </w:r>
      <w:r w:rsidRPr="00E84C08">
        <w:rPr>
          <w:rFonts w:ascii="Tahoma" w:eastAsia="TimesNewRoman" w:hAnsi="Tahoma" w:cs="Tahoma"/>
          <w:color w:val="000000" w:themeColor="text1"/>
          <w:sz w:val="16"/>
          <w:szCs w:val="18"/>
        </w:rPr>
        <w:t xml:space="preserve">ę </w:t>
      </w:r>
      <w:r w:rsidRPr="00E84C08">
        <w:rPr>
          <w:rFonts w:ascii="Tahoma" w:hAnsi="Tahoma" w:cs="Tahoma"/>
          <w:color w:val="000000" w:themeColor="text1"/>
          <w:sz w:val="16"/>
          <w:szCs w:val="18"/>
        </w:rPr>
        <w:t>i tematyk</w:t>
      </w:r>
      <w:r w:rsidRPr="00E84C08">
        <w:rPr>
          <w:rFonts w:ascii="Tahoma" w:eastAsia="TimesNewRoman" w:hAnsi="Tahoma" w:cs="Tahoma"/>
          <w:color w:val="000000" w:themeColor="text1"/>
          <w:sz w:val="16"/>
          <w:szCs w:val="18"/>
        </w:rPr>
        <w:t xml:space="preserve">ę </w:t>
      </w:r>
      <w:r w:rsidRPr="00E84C08">
        <w:rPr>
          <w:rFonts w:ascii="Tahoma" w:hAnsi="Tahoma" w:cs="Tahoma"/>
          <w:color w:val="000000" w:themeColor="text1"/>
          <w:sz w:val="16"/>
          <w:szCs w:val="18"/>
        </w:rPr>
        <w:t>ka</w:t>
      </w:r>
      <w:r w:rsidRPr="00E84C08">
        <w:rPr>
          <w:rFonts w:ascii="Tahoma" w:eastAsia="TimesNewRoman" w:hAnsi="Tahoma" w:cs="Tahoma"/>
          <w:color w:val="000000" w:themeColor="text1"/>
          <w:sz w:val="16"/>
          <w:szCs w:val="18"/>
        </w:rPr>
        <w:t>ż</w:t>
      </w:r>
      <w:r w:rsidRPr="00E84C08">
        <w:rPr>
          <w:rFonts w:ascii="Tahoma" w:hAnsi="Tahoma" w:cs="Tahoma"/>
          <w:color w:val="000000" w:themeColor="text1"/>
          <w:sz w:val="16"/>
          <w:szCs w:val="18"/>
        </w:rPr>
        <w:t>dego ze szkole</w:t>
      </w:r>
      <w:r w:rsidRPr="00E84C08">
        <w:rPr>
          <w:rFonts w:ascii="Tahoma" w:eastAsia="TimesNewRoman" w:hAnsi="Tahoma" w:cs="Tahoma"/>
          <w:color w:val="000000" w:themeColor="text1"/>
          <w:sz w:val="16"/>
          <w:szCs w:val="18"/>
        </w:rPr>
        <w:t>ń</w:t>
      </w:r>
      <w:r w:rsidRPr="00E84C08">
        <w:rPr>
          <w:rFonts w:ascii="Tahoma" w:hAnsi="Tahoma" w:cs="Tahoma"/>
          <w:color w:val="000000" w:themeColor="text1"/>
          <w:sz w:val="16"/>
          <w:szCs w:val="18"/>
        </w:rPr>
        <w:t>,</w:t>
      </w:r>
    </w:p>
    <w:p w14:paraId="3F3DDBC3" w14:textId="77777777" w:rsidR="00A22988" w:rsidRPr="00E84C08" w:rsidRDefault="00A22988" w:rsidP="009D67F8">
      <w:pPr>
        <w:numPr>
          <w:ilvl w:val="1"/>
          <w:numId w:val="64"/>
        </w:numPr>
        <w:autoSpaceDE w:val="0"/>
        <w:autoSpaceDN w:val="0"/>
        <w:adjustRightInd w:val="0"/>
        <w:spacing w:line="276" w:lineRule="auto"/>
        <w:ind w:left="567" w:hanging="284"/>
        <w:jc w:val="both"/>
        <w:rPr>
          <w:rFonts w:ascii="Tahoma" w:hAnsi="Tahoma" w:cs="Tahoma"/>
          <w:color w:val="000000" w:themeColor="text1"/>
          <w:sz w:val="16"/>
          <w:szCs w:val="18"/>
        </w:rPr>
      </w:pPr>
      <w:r w:rsidRPr="00E84C08">
        <w:rPr>
          <w:rFonts w:ascii="Tahoma" w:hAnsi="Tahoma" w:cs="Tahoma"/>
          <w:color w:val="000000" w:themeColor="text1"/>
          <w:sz w:val="16"/>
          <w:szCs w:val="18"/>
        </w:rPr>
        <w:t>dat</w:t>
      </w:r>
      <w:r w:rsidRPr="00E84C08">
        <w:rPr>
          <w:rFonts w:ascii="Tahoma" w:eastAsia="TimesNewRoman" w:hAnsi="Tahoma" w:cs="Tahoma"/>
          <w:color w:val="000000" w:themeColor="text1"/>
          <w:sz w:val="16"/>
          <w:szCs w:val="18"/>
        </w:rPr>
        <w:t xml:space="preserve">ę </w:t>
      </w:r>
      <w:r w:rsidRPr="00E84C08">
        <w:rPr>
          <w:rFonts w:ascii="Tahoma" w:hAnsi="Tahoma" w:cs="Tahoma"/>
          <w:color w:val="000000" w:themeColor="text1"/>
          <w:sz w:val="16"/>
          <w:szCs w:val="18"/>
        </w:rPr>
        <w:t>i miejsce ich przeprowadzenia,</w:t>
      </w:r>
    </w:p>
    <w:p w14:paraId="43248BA6" w14:textId="77777777" w:rsidR="00A22988" w:rsidRPr="00E84C08" w:rsidRDefault="00A22988" w:rsidP="009D67F8">
      <w:pPr>
        <w:numPr>
          <w:ilvl w:val="1"/>
          <w:numId w:val="64"/>
        </w:numPr>
        <w:autoSpaceDE w:val="0"/>
        <w:autoSpaceDN w:val="0"/>
        <w:adjustRightInd w:val="0"/>
        <w:spacing w:line="276" w:lineRule="auto"/>
        <w:ind w:left="567" w:hanging="284"/>
        <w:jc w:val="both"/>
        <w:rPr>
          <w:rFonts w:ascii="Tahoma" w:hAnsi="Tahoma" w:cs="Tahoma"/>
          <w:color w:val="000000" w:themeColor="text1"/>
          <w:sz w:val="16"/>
          <w:szCs w:val="18"/>
        </w:rPr>
      </w:pPr>
      <w:r w:rsidRPr="00E84C08">
        <w:rPr>
          <w:rFonts w:ascii="Tahoma" w:hAnsi="Tahoma" w:cs="Tahoma"/>
          <w:color w:val="000000" w:themeColor="text1"/>
          <w:sz w:val="16"/>
          <w:szCs w:val="18"/>
        </w:rPr>
        <w:t>imienn</w:t>
      </w:r>
      <w:r w:rsidRPr="00E84C08">
        <w:rPr>
          <w:rFonts w:ascii="Tahoma" w:eastAsia="TimesNewRoman" w:hAnsi="Tahoma" w:cs="Tahoma"/>
          <w:color w:val="000000" w:themeColor="text1"/>
          <w:sz w:val="16"/>
          <w:szCs w:val="18"/>
        </w:rPr>
        <w:t xml:space="preserve">ą </w:t>
      </w:r>
      <w:r w:rsidRPr="00E84C08">
        <w:rPr>
          <w:rFonts w:ascii="Tahoma" w:hAnsi="Tahoma" w:cs="Tahoma"/>
          <w:color w:val="000000" w:themeColor="text1"/>
          <w:sz w:val="16"/>
          <w:szCs w:val="18"/>
        </w:rPr>
        <w:t>list</w:t>
      </w:r>
      <w:r w:rsidRPr="00E84C08">
        <w:rPr>
          <w:rFonts w:ascii="Tahoma" w:eastAsia="TimesNewRoman" w:hAnsi="Tahoma" w:cs="Tahoma"/>
          <w:color w:val="000000" w:themeColor="text1"/>
          <w:sz w:val="16"/>
          <w:szCs w:val="18"/>
        </w:rPr>
        <w:t xml:space="preserve">ę </w:t>
      </w:r>
      <w:r w:rsidRPr="00E84C08">
        <w:rPr>
          <w:rFonts w:ascii="Tahoma" w:hAnsi="Tahoma" w:cs="Tahoma"/>
          <w:color w:val="000000" w:themeColor="text1"/>
          <w:sz w:val="16"/>
          <w:szCs w:val="18"/>
        </w:rPr>
        <w:t>osób uczestnicz</w:t>
      </w:r>
      <w:r w:rsidRPr="00E84C08">
        <w:rPr>
          <w:rFonts w:ascii="Tahoma" w:eastAsia="TimesNewRoman" w:hAnsi="Tahoma" w:cs="Tahoma"/>
          <w:color w:val="000000" w:themeColor="text1"/>
          <w:sz w:val="16"/>
          <w:szCs w:val="18"/>
        </w:rPr>
        <w:t>ą</w:t>
      </w:r>
      <w:r w:rsidRPr="00E84C08">
        <w:rPr>
          <w:rFonts w:ascii="Tahoma" w:hAnsi="Tahoma" w:cs="Tahoma"/>
          <w:color w:val="000000" w:themeColor="text1"/>
          <w:sz w:val="16"/>
          <w:szCs w:val="18"/>
        </w:rPr>
        <w:t>cych w poszczególnych szkoleniach,</w:t>
      </w:r>
    </w:p>
    <w:p w14:paraId="6C0E47E7" w14:textId="77777777" w:rsidR="00A22988" w:rsidRPr="00E84C08" w:rsidRDefault="00A22988" w:rsidP="009D67F8">
      <w:pPr>
        <w:numPr>
          <w:ilvl w:val="1"/>
          <w:numId w:val="64"/>
        </w:numPr>
        <w:autoSpaceDE w:val="0"/>
        <w:autoSpaceDN w:val="0"/>
        <w:adjustRightInd w:val="0"/>
        <w:spacing w:line="276" w:lineRule="auto"/>
        <w:ind w:left="567" w:hanging="284"/>
        <w:jc w:val="both"/>
        <w:rPr>
          <w:rFonts w:ascii="Tahoma" w:hAnsi="Tahoma" w:cs="Tahoma"/>
          <w:color w:val="000000" w:themeColor="text1"/>
          <w:sz w:val="16"/>
          <w:szCs w:val="18"/>
        </w:rPr>
      </w:pPr>
      <w:r w:rsidRPr="00E84C08">
        <w:rPr>
          <w:rFonts w:ascii="Tahoma" w:hAnsi="Tahoma" w:cs="Tahoma"/>
          <w:color w:val="000000" w:themeColor="text1"/>
          <w:sz w:val="16"/>
          <w:szCs w:val="18"/>
        </w:rPr>
        <w:t>Imi</w:t>
      </w:r>
      <w:r w:rsidRPr="00E84C08">
        <w:rPr>
          <w:rFonts w:ascii="Tahoma" w:eastAsia="TimesNewRoman" w:hAnsi="Tahoma" w:cs="Tahoma"/>
          <w:color w:val="000000" w:themeColor="text1"/>
          <w:sz w:val="16"/>
          <w:szCs w:val="18"/>
        </w:rPr>
        <w:t xml:space="preserve">ę </w:t>
      </w:r>
      <w:r w:rsidRPr="00E84C08">
        <w:rPr>
          <w:rFonts w:ascii="Tahoma" w:hAnsi="Tahoma" w:cs="Tahoma"/>
          <w:color w:val="000000" w:themeColor="text1"/>
          <w:sz w:val="16"/>
          <w:szCs w:val="18"/>
        </w:rPr>
        <w:t>i nazwisko osób prowadz</w:t>
      </w:r>
      <w:r w:rsidRPr="00E84C08">
        <w:rPr>
          <w:rFonts w:ascii="Tahoma" w:eastAsia="TimesNewRoman" w:hAnsi="Tahoma" w:cs="Tahoma"/>
          <w:color w:val="000000" w:themeColor="text1"/>
          <w:sz w:val="16"/>
          <w:szCs w:val="18"/>
        </w:rPr>
        <w:t>ą</w:t>
      </w:r>
      <w:r w:rsidRPr="00E84C08">
        <w:rPr>
          <w:rFonts w:ascii="Tahoma" w:hAnsi="Tahoma" w:cs="Tahoma"/>
          <w:color w:val="000000" w:themeColor="text1"/>
          <w:sz w:val="16"/>
          <w:szCs w:val="18"/>
        </w:rPr>
        <w:t>cych szkolenie,</w:t>
      </w:r>
    </w:p>
    <w:p w14:paraId="7AE958A2" w14:textId="77777777" w:rsidR="00A22988" w:rsidRPr="00E84C08" w:rsidRDefault="00A22988" w:rsidP="009D67F8">
      <w:pPr>
        <w:numPr>
          <w:ilvl w:val="1"/>
          <w:numId w:val="64"/>
        </w:numPr>
        <w:autoSpaceDE w:val="0"/>
        <w:autoSpaceDN w:val="0"/>
        <w:adjustRightInd w:val="0"/>
        <w:spacing w:line="276" w:lineRule="auto"/>
        <w:ind w:left="567" w:hanging="284"/>
        <w:jc w:val="both"/>
        <w:rPr>
          <w:rFonts w:ascii="Tahoma" w:hAnsi="Tahoma" w:cs="Tahoma"/>
          <w:color w:val="000000" w:themeColor="text1"/>
          <w:sz w:val="16"/>
          <w:szCs w:val="18"/>
        </w:rPr>
      </w:pPr>
      <w:r w:rsidRPr="00E84C08">
        <w:rPr>
          <w:rFonts w:ascii="Tahoma" w:hAnsi="Tahoma" w:cs="Tahoma"/>
          <w:color w:val="000000" w:themeColor="text1"/>
          <w:sz w:val="16"/>
          <w:szCs w:val="18"/>
        </w:rPr>
        <w:t>czas trwania poszczególnych szkole</w:t>
      </w:r>
      <w:r w:rsidRPr="00E84C08">
        <w:rPr>
          <w:rFonts w:ascii="Tahoma" w:eastAsia="TimesNewRoman" w:hAnsi="Tahoma" w:cs="Tahoma"/>
          <w:color w:val="000000" w:themeColor="text1"/>
          <w:sz w:val="16"/>
          <w:szCs w:val="18"/>
        </w:rPr>
        <w:t>ń</w:t>
      </w:r>
      <w:r w:rsidRPr="00E84C08">
        <w:rPr>
          <w:rFonts w:ascii="Tahoma" w:hAnsi="Tahoma" w:cs="Tahoma"/>
          <w:color w:val="000000" w:themeColor="text1"/>
          <w:sz w:val="16"/>
          <w:szCs w:val="18"/>
        </w:rPr>
        <w:t>.</w:t>
      </w:r>
    </w:p>
    <w:p w14:paraId="64FA3875" w14:textId="77777777" w:rsidR="00A22988" w:rsidRPr="00E84C08" w:rsidRDefault="00A22988" w:rsidP="000330A9">
      <w:pPr>
        <w:overflowPunct w:val="0"/>
        <w:autoSpaceDE w:val="0"/>
        <w:autoSpaceDN w:val="0"/>
        <w:adjustRightInd w:val="0"/>
        <w:spacing w:line="276" w:lineRule="auto"/>
        <w:ind w:hanging="284"/>
        <w:jc w:val="both"/>
        <w:rPr>
          <w:rFonts w:ascii="Tahoma" w:hAnsi="Tahoma" w:cs="Tahoma"/>
          <w:color w:val="000000" w:themeColor="text1"/>
          <w:sz w:val="16"/>
          <w:szCs w:val="18"/>
        </w:rPr>
      </w:pPr>
    </w:p>
    <w:p w14:paraId="6E54D936"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 4</w:t>
      </w:r>
    </w:p>
    <w:p w14:paraId="481DDE5C"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color w:val="000000" w:themeColor="text1"/>
          <w:sz w:val="16"/>
          <w:szCs w:val="18"/>
        </w:rPr>
      </w:pPr>
      <w:r w:rsidRPr="00E84C08">
        <w:rPr>
          <w:rFonts w:ascii="Tahoma" w:hAnsi="Tahoma" w:cs="Tahoma"/>
          <w:b/>
          <w:color w:val="000000" w:themeColor="text1"/>
          <w:sz w:val="16"/>
          <w:szCs w:val="18"/>
        </w:rPr>
        <w:t>WARUNKI  PŁATNOŚCI</w:t>
      </w:r>
    </w:p>
    <w:p w14:paraId="3CE83F12" w14:textId="7165D205" w:rsidR="00A22988" w:rsidRPr="00E84C08" w:rsidRDefault="00A22988" w:rsidP="009D67F8">
      <w:pPr>
        <w:numPr>
          <w:ilvl w:val="0"/>
          <w:numId w:val="47"/>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Faktura potwierdzona przez osobę uprawnioną do odbioru będzie podstawą do regulowania należności przelewem na konto </w:t>
      </w:r>
      <w:r w:rsidRPr="00E84C08">
        <w:rPr>
          <w:rFonts w:ascii="Tahoma" w:hAnsi="Tahoma" w:cs="Tahoma"/>
          <w:snapToGrid w:val="0"/>
          <w:color w:val="000000" w:themeColor="text1"/>
          <w:sz w:val="16"/>
          <w:szCs w:val="18"/>
        </w:rPr>
        <w:t xml:space="preserve">Wykonawcy </w:t>
      </w:r>
      <w:r w:rsidRPr="00E84C08">
        <w:rPr>
          <w:rFonts w:ascii="Tahoma" w:hAnsi="Tahoma" w:cs="Tahoma"/>
          <w:b/>
          <w:color w:val="000000" w:themeColor="text1"/>
          <w:sz w:val="16"/>
          <w:szCs w:val="18"/>
        </w:rPr>
        <w:t>w terminie 60 dni</w:t>
      </w:r>
      <w:r w:rsidRPr="00E84C08">
        <w:rPr>
          <w:rFonts w:ascii="Tahoma" w:hAnsi="Tahoma" w:cs="Tahoma"/>
          <w:color w:val="000000" w:themeColor="text1"/>
          <w:sz w:val="16"/>
          <w:szCs w:val="18"/>
        </w:rPr>
        <w:t xml:space="preserve"> licząc od dnia przyjęcia przedmiotu zamówienia oraz otrzymania prawidłowo wystawionej faktury. Zamawiający będzie dokonywał wszystkich płatności przelewem na rachunek bankowy wskazany w fakturze.</w:t>
      </w:r>
      <w:r w:rsidR="000F50DE" w:rsidRPr="00E84C08">
        <w:rPr>
          <w:rFonts w:ascii="Tahoma" w:hAnsi="Tahoma" w:cs="Tahoma"/>
          <w:color w:val="000000" w:themeColor="text1"/>
          <w:sz w:val="16"/>
          <w:szCs w:val="18"/>
        </w:rPr>
        <w:t xml:space="preserve"> </w:t>
      </w:r>
      <w:r w:rsidR="000F50DE" w:rsidRPr="00E84C08">
        <w:rPr>
          <w:rFonts w:ascii="Tahoma" w:hAnsi="Tahoma" w:cs="Tahoma"/>
          <w:i/>
          <w:iCs/>
          <w:color w:val="000000" w:themeColor="text1"/>
          <w:sz w:val="16"/>
          <w:szCs w:val="18"/>
        </w:rPr>
        <w:t>Zamawiający zgodnie z ustawą z dnia 9 listopada 2018 r. o elektronicznym fakturowaniu w zamówieniach publicznych, koncesjach na roboty budowlane lub usługi oraz partnerstwie publiczno-prywatnym (</w:t>
      </w:r>
      <w:r w:rsidR="00C52285" w:rsidRPr="00E84C08">
        <w:rPr>
          <w:rFonts w:ascii="Tahoma" w:hAnsi="Tahoma" w:cs="Tahoma"/>
          <w:i/>
          <w:iCs/>
          <w:color w:val="000000" w:themeColor="text1"/>
          <w:sz w:val="16"/>
          <w:szCs w:val="18"/>
        </w:rPr>
        <w:t>Dz.U. 2020 poz. 1666</w:t>
      </w:r>
      <w:r w:rsidR="000F50DE" w:rsidRPr="00E84C08">
        <w:rPr>
          <w:rFonts w:ascii="Tahoma" w:hAnsi="Tahoma" w:cs="Tahoma"/>
          <w:i/>
          <w:iCs/>
          <w:color w:val="000000" w:themeColor="text1"/>
          <w:sz w:val="16"/>
          <w:szCs w:val="18"/>
        </w:rPr>
        <w:t>) ma obowiązek odbierania od wykonawcy faktur elektronicznych za pośrednictwem platformy elektronicznego fakturowania.</w:t>
      </w:r>
    </w:p>
    <w:p w14:paraId="08E1485A" w14:textId="77777777" w:rsidR="00A22988" w:rsidRPr="00E84C08" w:rsidRDefault="00A22988" w:rsidP="009D67F8">
      <w:pPr>
        <w:numPr>
          <w:ilvl w:val="0"/>
          <w:numId w:val="47"/>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Przy dostawach partiami,</w:t>
      </w:r>
      <w:r w:rsidRPr="00E84C08">
        <w:rPr>
          <w:rFonts w:ascii="Tahoma" w:hAnsi="Tahoma" w:cs="Tahoma"/>
          <w:bCs/>
          <w:color w:val="000000" w:themeColor="text1"/>
          <w:sz w:val="16"/>
          <w:szCs w:val="18"/>
        </w:rPr>
        <w:t xml:space="preserve"> </w:t>
      </w:r>
      <w:r w:rsidRPr="00E84C08">
        <w:rPr>
          <w:rFonts w:ascii="Tahoma" w:hAnsi="Tahoma" w:cs="Tahoma"/>
          <w:snapToGrid w:val="0"/>
          <w:color w:val="000000" w:themeColor="text1"/>
          <w:sz w:val="16"/>
          <w:szCs w:val="18"/>
        </w:rPr>
        <w:t xml:space="preserve">Zamawiający </w:t>
      </w:r>
      <w:r w:rsidRPr="00E84C08">
        <w:rPr>
          <w:rFonts w:ascii="Tahoma" w:hAnsi="Tahoma" w:cs="Tahoma"/>
          <w:color w:val="000000" w:themeColor="text1"/>
          <w:sz w:val="16"/>
          <w:szCs w:val="18"/>
        </w:rPr>
        <w:t xml:space="preserve">zobowiązuje  się zapłacić </w:t>
      </w:r>
      <w:r w:rsidRPr="00E84C08">
        <w:rPr>
          <w:rFonts w:ascii="Tahoma" w:hAnsi="Tahoma" w:cs="Tahoma"/>
          <w:snapToGrid w:val="0"/>
          <w:color w:val="000000" w:themeColor="text1"/>
          <w:sz w:val="16"/>
          <w:szCs w:val="18"/>
        </w:rPr>
        <w:t xml:space="preserve">Wykonawcy </w:t>
      </w:r>
      <w:r w:rsidRPr="00E84C08">
        <w:rPr>
          <w:rFonts w:ascii="Tahoma" w:hAnsi="Tahoma" w:cs="Tahoma"/>
          <w:color w:val="000000" w:themeColor="text1"/>
          <w:sz w:val="16"/>
          <w:szCs w:val="18"/>
        </w:rPr>
        <w:t xml:space="preserve">za każdą dostarczoną partię według ilości i cen jednostkowych podanych  zgodnie załącznikiem nr 2 do umowy – specyfikacja asortymentowo-cenowa. </w:t>
      </w:r>
    </w:p>
    <w:p w14:paraId="45A16655" w14:textId="77777777" w:rsidR="00A22988" w:rsidRPr="00E84C08" w:rsidRDefault="00A22988" w:rsidP="009D67F8">
      <w:pPr>
        <w:numPr>
          <w:ilvl w:val="0"/>
          <w:numId w:val="47"/>
        </w:numPr>
        <w:spacing w:line="276" w:lineRule="auto"/>
        <w:ind w:left="0" w:hanging="284"/>
        <w:jc w:val="both"/>
        <w:rPr>
          <w:rFonts w:ascii="Tahoma" w:hAnsi="Tahoma" w:cs="Tahoma"/>
          <w:color w:val="000000" w:themeColor="text1"/>
          <w:sz w:val="16"/>
          <w:szCs w:val="18"/>
        </w:rPr>
      </w:pPr>
      <w:bookmarkStart w:id="3" w:name="_Hlk522696846"/>
      <w:r w:rsidRPr="00E84C08">
        <w:rPr>
          <w:rFonts w:ascii="Tahoma" w:hAnsi="Tahoma" w:cs="Tahoma"/>
          <w:color w:val="000000" w:themeColor="text1"/>
          <w:sz w:val="16"/>
          <w:szCs w:val="18"/>
        </w:rPr>
        <w:t>Każdorazowo za datę dokonania płatności strony przyjmują datę uznania rachunku bankowego Wykonawcy.</w:t>
      </w:r>
    </w:p>
    <w:p w14:paraId="5BDFA936" w14:textId="77777777" w:rsidR="00A22988" w:rsidRPr="00E84C08" w:rsidRDefault="00A22988" w:rsidP="009D67F8">
      <w:pPr>
        <w:numPr>
          <w:ilvl w:val="0"/>
          <w:numId w:val="47"/>
        </w:numPr>
        <w:spacing w:line="276" w:lineRule="auto"/>
        <w:ind w:left="0" w:hanging="284"/>
        <w:jc w:val="both"/>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Wykonawca gwarantuje i zobowiązuje się pod rygorem bezskuteczności do nieprzenoszenia na rzecz osób trzecich bez uprzedniej zgody Zamawiającego:</w:t>
      </w:r>
    </w:p>
    <w:p w14:paraId="2E6B70C2" w14:textId="77777777" w:rsidR="00A22988" w:rsidRPr="00E84C08" w:rsidRDefault="00A22988" w:rsidP="009D67F8">
      <w:pPr>
        <w:pStyle w:val="Akapitzlist"/>
        <w:numPr>
          <w:ilvl w:val="2"/>
          <w:numId w:val="71"/>
        </w:numPr>
        <w:spacing w:after="200" w:line="276" w:lineRule="auto"/>
        <w:ind w:left="284" w:hanging="284"/>
        <w:jc w:val="both"/>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jakiekolwiek prawa Wykonawcy związanego bezpośrednio lub pośrednio z Umową, a w tym wierzytelności Wykonawcy z tytułu wykonania Umowy i związanych z nimi należnościami ubocznymi (m.in. odsetki),</w:t>
      </w:r>
    </w:p>
    <w:p w14:paraId="6AD18AC8" w14:textId="77777777" w:rsidR="00A22988" w:rsidRPr="00E84C08" w:rsidRDefault="00A22988" w:rsidP="009D67F8">
      <w:pPr>
        <w:pStyle w:val="Akapitzlist"/>
        <w:numPr>
          <w:ilvl w:val="2"/>
          <w:numId w:val="71"/>
        </w:numPr>
        <w:spacing w:after="200" w:line="276" w:lineRule="auto"/>
        <w:ind w:left="284" w:hanging="284"/>
        <w:jc w:val="both"/>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nie dokonywania jakiejkolwiek czynności prawnej lub też faktycznej, której bezpośrednim lub pośrednim skutkiem będzie zmiana wierzyciela Zamawiającego;</w:t>
      </w:r>
    </w:p>
    <w:p w14:paraId="03C5FF5D" w14:textId="77777777" w:rsidR="00A22988" w:rsidRPr="00E84C08" w:rsidRDefault="00A22988" w:rsidP="009D67F8">
      <w:pPr>
        <w:pStyle w:val="Akapitzlist"/>
        <w:numPr>
          <w:ilvl w:val="2"/>
          <w:numId w:val="71"/>
        </w:numPr>
        <w:spacing w:after="200" w:line="276" w:lineRule="auto"/>
        <w:ind w:left="284" w:hanging="284"/>
        <w:jc w:val="both"/>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nie zawierania umów przelewu, poręczenia, zastawu, hipoteki, przekazu oraz o skutku subrogacji ustawowej lub umownej wiążącej się z niniejszą umową;</w:t>
      </w:r>
    </w:p>
    <w:p w14:paraId="5DE24B0E" w14:textId="77777777" w:rsidR="00A22988" w:rsidRPr="00E84C08" w:rsidRDefault="00A22988" w:rsidP="009D67F8">
      <w:pPr>
        <w:pStyle w:val="Akapitzlist"/>
        <w:numPr>
          <w:ilvl w:val="2"/>
          <w:numId w:val="71"/>
        </w:numPr>
        <w:spacing w:after="0" w:line="276" w:lineRule="auto"/>
        <w:ind w:left="284" w:hanging="284"/>
        <w:jc w:val="both"/>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4D6641BC" w14:textId="77777777" w:rsidR="00A22988" w:rsidRPr="00E84C08" w:rsidRDefault="00A22988" w:rsidP="000330A9">
      <w:pPr>
        <w:spacing w:line="276" w:lineRule="auto"/>
        <w:jc w:val="both"/>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bookmarkEnd w:id="3"/>
    <w:p w14:paraId="66F4A77B" w14:textId="77777777" w:rsidR="00A22988" w:rsidRPr="00E84C08" w:rsidRDefault="00A22988" w:rsidP="009D67F8">
      <w:pPr>
        <w:pStyle w:val="Akapitzlist"/>
        <w:numPr>
          <w:ilvl w:val="0"/>
          <w:numId w:val="47"/>
        </w:numPr>
        <w:spacing w:after="0" w:line="276" w:lineRule="auto"/>
        <w:ind w:left="0" w:hanging="284"/>
        <w:contextualSpacing w:val="0"/>
        <w:jc w:val="both"/>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Koszty bankowe powstałe w Banku Wykonawcy pokrywa Wykonawca natomiast powstałe w Banku Zamawiającego pokrywa Zamawiający.</w:t>
      </w:r>
    </w:p>
    <w:p w14:paraId="52C9FFE3" w14:textId="77777777" w:rsidR="00A22988" w:rsidRPr="00E84C08" w:rsidRDefault="00A22988" w:rsidP="009D67F8">
      <w:pPr>
        <w:numPr>
          <w:ilvl w:val="0"/>
          <w:numId w:val="47"/>
        </w:numPr>
        <w:spacing w:line="276" w:lineRule="auto"/>
        <w:ind w:left="0" w:hanging="284"/>
        <w:jc w:val="both"/>
        <w:rPr>
          <w:rFonts w:ascii="Tahoma" w:eastAsia="Calibri" w:hAnsi="Tahoma" w:cs="Tahoma"/>
          <w:snapToGrid w:val="0"/>
          <w:color w:val="000000" w:themeColor="text1"/>
          <w:sz w:val="16"/>
          <w:szCs w:val="18"/>
          <w:lang w:val="x-none" w:eastAsia="en-US"/>
        </w:rPr>
      </w:pPr>
      <w:r w:rsidRPr="00E84C08">
        <w:rPr>
          <w:rFonts w:ascii="Tahoma" w:eastAsia="Calibri" w:hAnsi="Tahoma" w:cs="Tahoma"/>
          <w:snapToGrid w:val="0"/>
          <w:color w:val="000000" w:themeColor="text1"/>
          <w:sz w:val="16"/>
          <w:szCs w:val="18"/>
          <w:lang w:val="x-none" w:eastAsia="en-US"/>
        </w:rPr>
        <w:t>Faktury Wykonawcy będą regulowane w formie przelewu z konta Zamawiającego: ING Bank Śląski Katowice O/Chorzów nr 52 1050 1243 1000 0010 0009 7541</w:t>
      </w:r>
    </w:p>
    <w:p w14:paraId="2A6A7804" w14:textId="77777777" w:rsidR="00A22988" w:rsidRPr="00E84C08" w:rsidRDefault="00A22988" w:rsidP="009D67F8">
      <w:pPr>
        <w:numPr>
          <w:ilvl w:val="0"/>
          <w:numId w:val="47"/>
        </w:numPr>
        <w:spacing w:line="276" w:lineRule="auto"/>
        <w:ind w:left="0" w:hanging="284"/>
        <w:jc w:val="both"/>
        <w:rPr>
          <w:rFonts w:ascii="Tahoma" w:eastAsia="Calibri" w:hAnsi="Tahoma" w:cs="Tahoma"/>
          <w:snapToGrid w:val="0"/>
          <w:color w:val="000000" w:themeColor="text1"/>
          <w:sz w:val="16"/>
          <w:szCs w:val="18"/>
          <w:lang w:val="x-none" w:eastAsia="en-US"/>
        </w:rPr>
      </w:pPr>
      <w:r w:rsidRPr="00E84C08">
        <w:rPr>
          <w:rFonts w:ascii="Tahoma" w:eastAsia="Calibri" w:hAnsi="Tahoma" w:cs="Tahoma"/>
          <w:snapToGrid w:val="0"/>
          <w:color w:val="000000" w:themeColor="text1"/>
          <w:sz w:val="16"/>
          <w:szCs w:val="18"/>
          <w:lang w:val="x-none" w:eastAsia="en-US"/>
        </w:rPr>
        <w:t>Zamawiający oświadcza, iż jest podatnikiem podatku uprawnionym do otrzymywania faktur VAT. Zamawiający posiada numer identyfikacyjny NIP 6271923530.</w:t>
      </w:r>
    </w:p>
    <w:p w14:paraId="518AEF0B" w14:textId="77777777" w:rsidR="00A22988" w:rsidRPr="00E84C08" w:rsidRDefault="00A22988" w:rsidP="009D67F8">
      <w:pPr>
        <w:numPr>
          <w:ilvl w:val="0"/>
          <w:numId w:val="47"/>
        </w:numPr>
        <w:spacing w:line="276" w:lineRule="auto"/>
        <w:ind w:left="0" w:hanging="284"/>
        <w:jc w:val="both"/>
        <w:rPr>
          <w:rFonts w:ascii="Tahoma" w:eastAsia="Calibri" w:hAnsi="Tahoma" w:cs="Tahoma"/>
          <w:snapToGrid w:val="0"/>
          <w:color w:val="000000" w:themeColor="text1"/>
          <w:sz w:val="16"/>
          <w:szCs w:val="18"/>
          <w:lang w:val="x-none" w:eastAsia="en-US"/>
        </w:rPr>
      </w:pPr>
      <w:r w:rsidRPr="00E84C08">
        <w:rPr>
          <w:rFonts w:ascii="Tahoma" w:eastAsia="Calibri" w:hAnsi="Tahoma" w:cs="Tahoma"/>
          <w:snapToGrid w:val="0"/>
          <w:color w:val="000000" w:themeColor="text1"/>
          <w:sz w:val="16"/>
          <w:szCs w:val="18"/>
          <w:lang w:val="x-none" w:eastAsia="en-US"/>
        </w:rPr>
        <w:t xml:space="preserve">Wykonawca oświadcza, że jest podatnikiem uprawnionym do wystawiania faktur VAT. Wykonawca oświadcza, że posiada numer identyfikacyjny NIP </w:t>
      </w:r>
      <w:r w:rsidRPr="00E84C08">
        <w:rPr>
          <w:rFonts w:ascii="Tahoma" w:eastAsia="Calibri" w:hAnsi="Tahoma" w:cs="Tahoma"/>
          <w:b/>
          <w:snapToGrid w:val="0"/>
          <w:color w:val="000000" w:themeColor="text1"/>
          <w:sz w:val="16"/>
          <w:szCs w:val="18"/>
          <w:lang w:val="x-none" w:eastAsia="en-US"/>
        </w:rPr>
        <w:t>………………………….</w:t>
      </w:r>
    </w:p>
    <w:p w14:paraId="5A015EAC" w14:textId="77777777" w:rsidR="00A22988" w:rsidRPr="00E84C08" w:rsidRDefault="00A22988" w:rsidP="009D67F8">
      <w:pPr>
        <w:numPr>
          <w:ilvl w:val="0"/>
          <w:numId w:val="47"/>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snapToGrid w:val="0"/>
          <w:color w:val="000000" w:themeColor="text1"/>
          <w:sz w:val="16"/>
          <w:szCs w:val="18"/>
        </w:rPr>
        <w:t xml:space="preserve">Wykonawcy </w:t>
      </w:r>
      <w:r w:rsidRPr="00E84C08">
        <w:rPr>
          <w:rFonts w:ascii="Tahoma" w:hAnsi="Tahoma" w:cs="Tahoma"/>
          <w:color w:val="000000" w:themeColor="text1"/>
          <w:sz w:val="16"/>
          <w:szCs w:val="18"/>
        </w:rPr>
        <w:t xml:space="preserve">przysługuje wynagrodzenie jedynie za towar zgodny z umową. </w:t>
      </w:r>
    </w:p>
    <w:p w14:paraId="0199D8FC" w14:textId="77777777" w:rsidR="00A22988" w:rsidRPr="00E84C08" w:rsidRDefault="00A22988" w:rsidP="009D67F8">
      <w:pPr>
        <w:numPr>
          <w:ilvl w:val="0"/>
          <w:numId w:val="47"/>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snapToGrid w:val="0"/>
          <w:color w:val="000000" w:themeColor="text1"/>
          <w:sz w:val="16"/>
          <w:szCs w:val="18"/>
        </w:rPr>
        <w:t>Za nieterminową zapłatę faktur Wykonawca jest uprawniony do naliczenia odsetek ustawowych, przy czym Zamawiający zastrzega sobie prawo negocjowania odroczenia terminu płatności i wysokości naliczonych odsetek.</w:t>
      </w:r>
    </w:p>
    <w:p w14:paraId="0625EFA0"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bCs/>
          <w:color w:val="000000" w:themeColor="text1"/>
          <w:sz w:val="16"/>
          <w:szCs w:val="18"/>
        </w:rPr>
      </w:pPr>
    </w:p>
    <w:p w14:paraId="786689D1"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 5</w:t>
      </w:r>
    </w:p>
    <w:p w14:paraId="10C20136" w14:textId="77777777" w:rsidR="00A22988" w:rsidRPr="00E84C08" w:rsidRDefault="00A22988" w:rsidP="000330A9">
      <w:pPr>
        <w:widowControl w:val="0"/>
        <w:tabs>
          <w:tab w:val="left" w:pos="340"/>
        </w:tabs>
        <w:spacing w:line="276" w:lineRule="auto"/>
        <w:ind w:hanging="284"/>
        <w:jc w:val="center"/>
        <w:rPr>
          <w:rFonts w:ascii="Tahoma" w:hAnsi="Tahoma" w:cs="Tahoma"/>
          <w:b/>
          <w:caps/>
          <w:color w:val="000000" w:themeColor="text1"/>
          <w:sz w:val="16"/>
          <w:szCs w:val="18"/>
        </w:rPr>
      </w:pPr>
      <w:r w:rsidRPr="00E84C08">
        <w:rPr>
          <w:rFonts w:ascii="Tahoma" w:hAnsi="Tahoma" w:cs="Tahoma"/>
          <w:b/>
          <w:caps/>
          <w:color w:val="000000" w:themeColor="text1"/>
          <w:sz w:val="16"/>
          <w:szCs w:val="18"/>
        </w:rPr>
        <w:t>Warunki reklamacji</w:t>
      </w:r>
    </w:p>
    <w:p w14:paraId="7DB52697" w14:textId="77777777" w:rsidR="00A22988" w:rsidRPr="00E84C08" w:rsidRDefault="00A22988" w:rsidP="009D67F8">
      <w:pPr>
        <w:numPr>
          <w:ilvl w:val="0"/>
          <w:numId w:val="52"/>
        </w:numPr>
        <w:overflowPunct w:val="0"/>
        <w:autoSpaceDE w:val="0"/>
        <w:autoSpaceDN w:val="0"/>
        <w:adjustRightInd w:val="0"/>
        <w:spacing w:line="276" w:lineRule="auto"/>
        <w:ind w:left="0"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O stwierdzonych wadach:</w:t>
      </w:r>
    </w:p>
    <w:p w14:paraId="299674FB" w14:textId="77777777" w:rsidR="00A22988" w:rsidRPr="00E84C08" w:rsidRDefault="00A22988" w:rsidP="009D67F8">
      <w:pPr>
        <w:numPr>
          <w:ilvl w:val="0"/>
          <w:numId w:val="67"/>
        </w:numPr>
        <w:overflowPunct w:val="0"/>
        <w:autoSpaceDE w:val="0"/>
        <w:autoSpaceDN w:val="0"/>
        <w:adjustRightInd w:val="0"/>
        <w:spacing w:line="276" w:lineRule="auto"/>
        <w:ind w:left="284"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lastRenderedPageBreak/>
        <w:t xml:space="preserve">ilościowych w dostarczonym towarze Zamawiający (- osoby wymienione w § 3 ust. 10 Umowy) powiadomi telefonicznie lub faksem Wykonawcę niezwłocznie, tj. nie później niż w terminie </w:t>
      </w:r>
      <w:r w:rsidRPr="00E84C08">
        <w:rPr>
          <w:rFonts w:ascii="Tahoma" w:hAnsi="Tahoma" w:cs="Tahoma"/>
          <w:b/>
          <w:bCs/>
          <w:color w:val="000000" w:themeColor="text1"/>
          <w:sz w:val="16"/>
          <w:szCs w:val="18"/>
          <w:u w:val="single"/>
        </w:rPr>
        <w:t>3 dni</w:t>
      </w:r>
      <w:r w:rsidRPr="00E84C08">
        <w:rPr>
          <w:rFonts w:ascii="Tahoma" w:hAnsi="Tahoma" w:cs="Tahoma"/>
          <w:bCs/>
          <w:color w:val="000000" w:themeColor="text1"/>
          <w:sz w:val="16"/>
          <w:szCs w:val="18"/>
        </w:rPr>
        <w:t>,</w:t>
      </w:r>
      <w:r w:rsidRPr="00E84C08">
        <w:rPr>
          <w:rFonts w:ascii="Tahoma" w:hAnsi="Tahoma" w:cs="Tahoma"/>
          <w:b/>
          <w:bCs/>
          <w:color w:val="000000" w:themeColor="text1"/>
          <w:sz w:val="16"/>
          <w:szCs w:val="18"/>
        </w:rPr>
        <w:t xml:space="preserve"> </w:t>
      </w:r>
      <w:r w:rsidRPr="00E84C08">
        <w:rPr>
          <w:rFonts w:ascii="Tahoma" w:hAnsi="Tahoma" w:cs="Tahoma"/>
          <w:bCs/>
          <w:color w:val="000000" w:themeColor="text1"/>
          <w:sz w:val="16"/>
          <w:szCs w:val="18"/>
        </w:rPr>
        <w:t>z wyłączeniem dni ustawowo wolnych od pracy (niedziele i święta) oraz sobót, od daty ich stwierdzenia;</w:t>
      </w:r>
    </w:p>
    <w:p w14:paraId="0C127A0F" w14:textId="77777777" w:rsidR="00A22988" w:rsidRPr="00E84C08" w:rsidRDefault="00A22988" w:rsidP="009D67F8">
      <w:pPr>
        <w:numPr>
          <w:ilvl w:val="0"/>
          <w:numId w:val="67"/>
        </w:numPr>
        <w:overflowPunct w:val="0"/>
        <w:autoSpaceDE w:val="0"/>
        <w:autoSpaceDN w:val="0"/>
        <w:adjustRightInd w:val="0"/>
        <w:spacing w:line="276" w:lineRule="auto"/>
        <w:ind w:left="284"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jakościowych w dostarczonym towarze Zamawiający (- osoby wymienione w § 3 ust. 10 Umowy) powiadomi Wykonawcę pisemnie, niezwłocznie, tj. nie później niż w terminie </w:t>
      </w:r>
      <w:r w:rsidRPr="00E84C08">
        <w:rPr>
          <w:rFonts w:ascii="Tahoma" w:hAnsi="Tahoma" w:cs="Tahoma"/>
          <w:b/>
          <w:bCs/>
          <w:color w:val="000000" w:themeColor="text1"/>
          <w:sz w:val="16"/>
          <w:szCs w:val="18"/>
          <w:u w:val="single"/>
        </w:rPr>
        <w:t>3 dni</w:t>
      </w:r>
      <w:r w:rsidRPr="00E84C08">
        <w:rPr>
          <w:rFonts w:ascii="Tahoma" w:hAnsi="Tahoma" w:cs="Tahoma"/>
          <w:bCs/>
          <w:color w:val="000000" w:themeColor="text1"/>
          <w:sz w:val="16"/>
          <w:szCs w:val="18"/>
        </w:rPr>
        <w:t>,</w:t>
      </w:r>
      <w:r w:rsidRPr="00E84C08">
        <w:rPr>
          <w:rFonts w:ascii="Tahoma" w:hAnsi="Tahoma" w:cs="Tahoma"/>
          <w:b/>
          <w:bCs/>
          <w:color w:val="000000" w:themeColor="text1"/>
          <w:sz w:val="16"/>
          <w:szCs w:val="18"/>
        </w:rPr>
        <w:t xml:space="preserve"> </w:t>
      </w:r>
      <w:r w:rsidRPr="00E84C08">
        <w:rPr>
          <w:rFonts w:ascii="Tahoma" w:hAnsi="Tahoma" w:cs="Tahoma"/>
          <w:bCs/>
          <w:color w:val="000000" w:themeColor="text1"/>
          <w:sz w:val="16"/>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3BE13FC1" w14:textId="77777777" w:rsidR="00A22988" w:rsidRPr="00E84C08" w:rsidRDefault="00A22988" w:rsidP="009D67F8">
      <w:pPr>
        <w:numPr>
          <w:ilvl w:val="0"/>
          <w:numId w:val="52"/>
        </w:numPr>
        <w:overflowPunct w:val="0"/>
        <w:autoSpaceDE w:val="0"/>
        <w:autoSpaceDN w:val="0"/>
        <w:adjustRightInd w:val="0"/>
        <w:spacing w:line="276" w:lineRule="auto"/>
        <w:ind w:left="0"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Wykonawca jest zobowiązany do załatwienia reklamacji Zamawiającego w terminie </w:t>
      </w:r>
      <w:r w:rsidRPr="00E84C08">
        <w:rPr>
          <w:rFonts w:ascii="Tahoma" w:hAnsi="Tahoma" w:cs="Tahoma"/>
          <w:b/>
          <w:bCs/>
          <w:color w:val="000000" w:themeColor="text1"/>
          <w:sz w:val="16"/>
          <w:szCs w:val="18"/>
          <w:u w:val="single"/>
        </w:rPr>
        <w:t>do 3 dni</w:t>
      </w:r>
      <w:r w:rsidRPr="00E84C08">
        <w:rPr>
          <w:rFonts w:ascii="Tahoma" w:hAnsi="Tahoma" w:cs="Tahoma"/>
          <w:bCs/>
          <w:color w:val="000000" w:themeColor="text1"/>
          <w:sz w:val="16"/>
          <w:szCs w:val="18"/>
        </w:rPr>
        <w:t xml:space="preserve"> z wyłączeniem dni ustawowo wolnych od pracy (niedziel i świąt ustawowo wolnych) oraz sobót:</w:t>
      </w:r>
    </w:p>
    <w:p w14:paraId="4B57B2B1" w14:textId="77777777" w:rsidR="00A22988" w:rsidRPr="00E84C08" w:rsidRDefault="00A22988" w:rsidP="009D67F8">
      <w:pPr>
        <w:numPr>
          <w:ilvl w:val="0"/>
          <w:numId w:val="68"/>
        </w:numPr>
        <w:overflowPunct w:val="0"/>
        <w:autoSpaceDE w:val="0"/>
        <w:autoSpaceDN w:val="0"/>
        <w:adjustRightInd w:val="0"/>
        <w:spacing w:line="276" w:lineRule="auto"/>
        <w:ind w:left="284"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od daty otrzymania reklamacji w przypadku reklamacji ilościowych;</w:t>
      </w:r>
    </w:p>
    <w:p w14:paraId="7E6F197F" w14:textId="77777777" w:rsidR="00A22988" w:rsidRPr="00E84C08" w:rsidRDefault="00A22988" w:rsidP="009D67F8">
      <w:pPr>
        <w:numPr>
          <w:ilvl w:val="0"/>
          <w:numId w:val="68"/>
        </w:numPr>
        <w:overflowPunct w:val="0"/>
        <w:autoSpaceDE w:val="0"/>
        <w:autoSpaceDN w:val="0"/>
        <w:adjustRightInd w:val="0"/>
        <w:spacing w:line="276" w:lineRule="auto"/>
        <w:ind w:left="284"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od daty otrzymania zwróconego towaru w przypadku reklamacji jakościowych.</w:t>
      </w:r>
    </w:p>
    <w:p w14:paraId="07321E3E" w14:textId="77777777" w:rsidR="00A22988" w:rsidRPr="00E84C08" w:rsidRDefault="00A22988" w:rsidP="009D67F8">
      <w:pPr>
        <w:numPr>
          <w:ilvl w:val="0"/>
          <w:numId w:val="52"/>
        </w:numPr>
        <w:overflowPunct w:val="0"/>
        <w:autoSpaceDE w:val="0"/>
        <w:autoSpaceDN w:val="0"/>
        <w:adjustRightInd w:val="0"/>
        <w:spacing w:line="276" w:lineRule="auto"/>
        <w:ind w:left="0"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E84C08">
        <w:rPr>
          <w:rFonts w:ascii="Tahoma" w:hAnsi="Tahoma" w:cs="Tahoma"/>
          <w:bCs/>
          <w:color w:val="000000" w:themeColor="text1"/>
          <w:sz w:val="16"/>
          <w:szCs w:val="18"/>
        </w:rPr>
        <w:br/>
        <w:t>z zamówieniem i umową oraz w prawidłowych opakowaniach w wyżej określonym terminie - na koszt własny.</w:t>
      </w:r>
    </w:p>
    <w:p w14:paraId="28BEE2CD" w14:textId="77777777" w:rsidR="00A22988" w:rsidRPr="00E84C08" w:rsidRDefault="00A22988" w:rsidP="009D67F8">
      <w:pPr>
        <w:numPr>
          <w:ilvl w:val="0"/>
          <w:numId w:val="52"/>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Dostarczenie nowego produktu nastąpi na koszt i ryzyko </w:t>
      </w:r>
      <w:r w:rsidRPr="00E84C08">
        <w:rPr>
          <w:rFonts w:ascii="Tahoma" w:hAnsi="Tahoma" w:cs="Tahoma"/>
          <w:bCs/>
          <w:color w:val="000000" w:themeColor="text1"/>
          <w:sz w:val="16"/>
          <w:szCs w:val="18"/>
        </w:rPr>
        <w:t>Wykonawcy</w:t>
      </w:r>
      <w:r w:rsidRPr="00E84C08">
        <w:rPr>
          <w:rFonts w:ascii="Tahoma" w:hAnsi="Tahoma" w:cs="Tahoma"/>
          <w:color w:val="000000" w:themeColor="text1"/>
          <w:sz w:val="16"/>
          <w:szCs w:val="18"/>
        </w:rPr>
        <w:t xml:space="preserve">. </w:t>
      </w:r>
    </w:p>
    <w:p w14:paraId="3E0FA7BE" w14:textId="77777777" w:rsidR="00A22988" w:rsidRPr="00E84C08" w:rsidRDefault="00A22988" w:rsidP="009D67F8">
      <w:pPr>
        <w:numPr>
          <w:ilvl w:val="0"/>
          <w:numId w:val="52"/>
        </w:numPr>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snapToGrid w:val="0"/>
          <w:color w:val="000000" w:themeColor="text1"/>
          <w:sz w:val="16"/>
          <w:szCs w:val="18"/>
        </w:rPr>
        <w:t>Zamawiającemu przysługuje prawo odmowy przyjęcia towaru w przypadku:</w:t>
      </w:r>
    </w:p>
    <w:p w14:paraId="79A2F29F" w14:textId="77777777" w:rsidR="00A22988" w:rsidRPr="00E84C08" w:rsidRDefault="00A22988" w:rsidP="000330A9">
      <w:pPr>
        <w:widowControl w:val="0"/>
        <w:numPr>
          <w:ilvl w:val="0"/>
          <w:numId w:val="3"/>
        </w:numPr>
        <w:overflowPunct w:val="0"/>
        <w:autoSpaceDE w:val="0"/>
        <w:autoSpaceDN w:val="0"/>
        <w:adjustRightInd w:val="0"/>
        <w:spacing w:line="276" w:lineRule="auto"/>
        <w:ind w:left="284" w:hanging="284"/>
        <w:jc w:val="both"/>
        <w:textAlignment w:val="baseline"/>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dostarczenia towaru złej jakości, w tym nie posiadającego określonego w umowie terminu przydatności do użycia,</w:t>
      </w:r>
    </w:p>
    <w:p w14:paraId="7B42AC5A" w14:textId="77777777" w:rsidR="00A22988" w:rsidRPr="00E84C08" w:rsidRDefault="00A22988" w:rsidP="000330A9">
      <w:pPr>
        <w:widowControl w:val="0"/>
        <w:numPr>
          <w:ilvl w:val="0"/>
          <w:numId w:val="3"/>
        </w:numPr>
        <w:overflowPunct w:val="0"/>
        <w:autoSpaceDE w:val="0"/>
        <w:autoSpaceDN w:val="0"/>
        <w:adjustRightInd w:val="0"/>
        <w:spacing w:line="276" w:lineRule="auto"/>
        <w:ind w:left="284" w:hanging="284"/>
        <w:jc w:val="both"/>
        <w:textAlignment w:val="baseline"/>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dostarczenia towaru niezgodnego z umową lub zamówieniem,</w:t>
      </w:r>
    </w:p>
    <w:p w14:paraId="47DAFCCB" w14:textId="77777777" w:rsidR="00A22988" w:rsidRPr="00E84C08" w:rsidRDefault="00A22988" w:rsidP="000330A9">
      <w:pPr>
        <w:widowControl w:val="0"/>
        <w:numPr>
          <w:ilvl w:val="0"/>
          <w:numId w:val="3"/>
        </w:numPr>
        <w:overflowPunct w:val="0"/>
        <w:autoSpaceDE w:val="0"/>
        <w:autoSpaceDN w:val="0"/>
        <w:adjustRightInd w:val="0"/>
        <w:spacing w:line="276" w:lineRule="auto"/>
        <w:ind w:left="284" w:hanging="284"/>
        <w:jc w:val="both"/>
        <w:textAlignment w:val="baseline"/>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dostarczenia towaru w niewłaściwych opakowaniach,</w:t>
      </w:r>
    </w:p>
    <w:p w14:paraId="3720DA94" w14:textId="41555B20" w:rsidR="00A22988" w:rsidRPr="00E84C08" w:rsidRDefault="00A22988" w:rsidP="000330A9">
      <w:pPr>
        <w:widowControl w:val="0"/>
        <w:numPr>
          <w:ilvl w:val="0"/>
          <w:numId w:val="3"/>
        </w:numPr>
        <w:overflowPunct w:val="0"/>
        <w:autoSpaceDE w:val="0"/>
        <w:autoSpaceDN w:val="0"/>
        <w:adjustRightInd w:val="0"/>
        <w:spacing w:line="276" w:lineRule="auto"/>
        <w:ind w:left="284" w:hanging="284"/>
        <w:jc w:val="both"/>
        <w:textAlignment w:val="baseline"/>
        <w:rPr>
          <w:rFonts w:ascii="Tahoma" w:hAnsi="Tahoma" w:cs="Tahoma"/>
          <w:color w:val="000000" w:themeColor="text1"/>
          <w:sz w:val="16"/>
          <w:szCs w:val="18"/>
        </w:rPr>
      </w:pPr>
      <w:r w:rsidRPr="00E84C08">
        <w:rPr>
          <w:rFonts w:ascii="Tahoma" w:hAnsi="Tahoma" w:cs="Tahoma"/>
          <w:snapToGrid w:val="0"/>
          <w:color w:val="000000" w:themeColor="text1"/>
          <w:sz w:val="16"/>
          <w:szCs w:val="18"/>
          <w:u w:val="single"/>
        </w:rPr>
        <w:t xml:space="preserve">nie wniesienia towaru – loco </w:t>
      </w:r>
      <w:r w:rsidR="007907F5" w:rsidRPr="00E84C08">
        <w:rPr>
          <w:rFonts w:ascii="Tahoma" w:hAnsi="Tahoma" w:cs="Tahoma"/>
          <w:snapToGrid w:val="0"/>
          <w:color w:val="000000" w:themeColor="text1"/>
          <w:sz w:val="16"/>
          <w:szCs w:val="18"/>
          <w:u w:val="single"/>
        </w:rPr>
        <w:t>APTEKA</w:t>
      </w:r>
      <w:r w:rsidRPr="00E84C08">
        <w:rPr>
          <w:rFonts w:ascii="Tahoma" w:hAnsi="Tahoma" w:cs="Tahoma"/>
          <w:snapToGrid w:val="0"/>
          <w:color w:val="000000" w:themeColor="text1"/>
          <w:sz w:val="16"/>
          <w:szCs w:val="18"/>
          <w:u w:val="single"/>
        </w:rPr>
        <w:t xml:space="preserve"> Zamawiającego</w:t>
      </w:r>
    </w:p>
    <w:p w14:paraId="026E29A6" w14:textId="77777777" w:rsidR="00A22988" w:rsidRPr="00E84C08" w:rsidRDefault="00A22988" w:rsidP="009D67F8">
      <w:pPr>
        <w:widowControl w:val="0"/>
        <w:numPr>
          <w:ilvl w:val="0"/>
          <w:numId w:val="52"/>
        </w:numPr>
        <w:suppressAutoHyphens/>
        <w:spacing w:line="276" w:lineRule="auto"/>
        <w:ind w:left="0" w:hanging="284"/>
        <w:jc w:val="both"/>
        <w:rPr>
          <w:rFonts w:ascii="Tahoma" w:hAnsi="Tahoma" w:cs="Tahoma"/>
          <w:snapToGrid w:val="0"/>
          <w:color w:val="000000" w:themeColor="text1"/>
          <w:sz w:val="16"/>
          <w:szCs w:val="18"/>
        </w:rPr>
      </w:pPr>
      <w:r w:rsidRPr="00E84C08">
        <w:rPr>
          <w:rFonts w:ascii="Tahoma" w:hAnsi="Tahoma" w:cs="Tahoma"/>
          <w:snapToGrid w:val="0"/>
          <w:color w:val="000000" w:themeColor="text1"/>
          <w:sz w:val="16"/>
          <w:szCs w:val="18"/>
        </w:rPr>
        <w:t>Zamawiający</w:t>
      </w:r>
      <w:r w:rsidRPr="00E84C08">
        <w:rPr>
          <w:rFonts w:ascii="Tahoma" w:hAnsi="Tahoma" w:cs="Tahoma"/>
          <w:color w:val="000000" w:themeColor="text1"/>
          <w:sz w:val="16"/>
          <w:szCs w:val="18"/>
        </w:rPr>
        <w:t xml:space="preserve"> zastrzega sobie prawo nabycia u osoby trzeciej niedostarczonych w terminie lub dostarczonych z wadą rzeczy będących przedmiotem danego zamówienia, tożsamych co do rodzaju, po powiadomieniu: Wykonawcy telefonicznie lub faksem - bez konieczności wzywania go do wymiany wadliwych lub niedostarczonych w terminie rzeczy, wówczas gdy termin na załatwienia reklamacji, do którego zobowiązany jest Wykonawca, okaże się zbyt długi w związku z koniecznością zapewnienia prawidłowego świadczenia usług medycznych przez </w:t>
      </w:r>
      <w:r w:rsidRPr="00E84C08">
        <w:rPr>
          <w:rFonts w:ascii="Tahoma" w:hAnsi="Tahoma" w:cs="Tahoma"/>
          <w:snapToGrid w:val="0"/>
          <w:color w:val="000000" w:themeColor="text1"/>
          <w:sz w:val="16"/>
          <w:szCs w:val="18"/>
        </w:rPr>
        <w:t>Zamawiającego</w:t>
      </w:r>
      <w:r w:rsidRPr="00E84C08">
        <w:rPr>
          <w:rFonts w:ascii="Tahoma" w:hAnsi="Tahoma" w:cs="Tahoma"/>
          <w:color w:val="000000" w:themeColor="text1"/>
          <w:sz w:val="16"/>
          <w:szCs w:val="18"/>
        </w:rPr>
        <w:t xml:space="preserve">. Wykonawca w tej sytuacji zobowiązany będzie do zwrotu </w:t>
      </w:r>
      <w:r w:rsidRPr="00E84C08">
        <w:rPr>
          <w:rFonts w:ascii="Tahoma" w:hAnsi="Tahoma" w:cs="Tahoma"/>
          <w:snapToGrid w:val="0"/>
          <w:color w:val="000000" w:themeColor="text1"/>
          <w:sz w:val="16"/>
          <w:szCs w:val="18"/>
        </w:rPr>
        <w:t>Zamawiającemu</w:t>
      </w:r>
      <w:r w:rsidRPr="00E84C08">
        <w:rPr>
          <w:rFonts w:ascii="Tahoma" w:hAnsi="Tahoma" w:cs="Tahoma"/>
          <w:color w:val="000000" w:themeColor="text1"/>
          <w:sz w:val="16"/>
          <w:szCs w:val="18"/>
        </w:rPr>
        <w:t xml:space="preserve"> różnicy pomiędzy ceną z niniejszej umowy a ceną zapłaconą na rzecz podmiotu trzeciego.</w:t>
      </w:r>
    </w:p>
    <w:p w14:paraId="57407C87" w14:textId="77777777" w:rsidR="00A22988" w:rsidRPr="00E84C08" w:rsidRDefault="00A22988" w:rsidP="009D67F8">
      <w:pPr>
        <w:widowControl w:val="0"/>
        <w:numPr>
          <w:ilvl w:val="0"/>
          <w:numId w:val="52"/>
        </w:numPr>
        <w:suppressAutoHyphens/>
        <w:spacing w:line="276" w:lineRule="auto"/>
        <w:ind w:left="0" w:hanging="284"/>
        <w:jc w:val="both"/>
        <w:rPr>
          <w:rFonts w:ascii="Tahoma" w:hAnsi="Tahoma" w:cs="Tahoma"/>
          <w:snapToGrid w:val="0"/>
          <w:color w:val="000000" w:themeColor="text1"/>
          <w:sz w:val="16"/>
          <w:szCs w:val="18"/>
        </w:rPr>
      </w:pPr>
      <w:r w:rsidRPr="00E84C08">
        <w:rPr>
          <w:rFonts w:ascii="Tahoma" w:hAnsi="Tahoma" w:cs="Tahoma"/>
          <w:color w:val="000000" w:themeColor="text1"/>
          <w:sz w:val="16"/>
          <w:szCs w:val="18"/>
        </w:rPr>
        <w:t xml:space="preserve">Powyższe uprawnienia </w:t>
      </w:r>
      <w:r w:rsidRPr="00E84C08">
        <w:rPr>
          <w:rFonts w:ascii="Tahoma" w:hAnsi="Tahoma" w:cs="Tahoma"/>
          <w:snapToGrid w:val="0"/>
          <w:color w:val="000000" w:themeColor="text1"/>
          <w:sz w:val="16"/>
          <w:szCs w:val="18"/>
        </w:rPr>
        <w:t>Zamawiającego</w:t>
      </w:r>
      <w:r w:rsidRPr="00E84C08">
        <w:rPr>
          <w:rFonts w:ascii="Tahoma" w:hAnsi="Tahoma" w:cs="Tahoma"/>
          <w:color w:val="000000" w:themeColor="text1"/>
          <w:sz w:val="16"/>
          <w:szCs w:val="18"/>
        </w:rPr>
        <w:t xml:space="preserve"> w ramach reklamacji spowoduje, że dostarczony towar z wadą zostanie Wykonawcy odesłany, natomiast zamówienie na towar niedostarczony w terminie zostanie anulowane. Skorzystanie z powyższego uprawnienia zamyka również </w:t>
      </w:r>
      <w:r w:rsidRPr="00E84C08">
        <w:rPr>
          <w:rFonts w:ascii="Tahoma" w:hAnsi="Tahoma" w:cs="Tahoma"/>
          <w:snapToGrid w:val="0"/>
          <w:color w:val="000000" w:themeColor="text1"/>
          <w:sz w:val="16"/>
          <w:szCs w:val="18"/>
        </w:rPr>
        <w:t>Zamawiającemu</w:t>
      </w:r>
      <w:r w:rsidRPr="00E84C08">
        <w:rPr>
          <w:rFonts w:ascii="Tahoma" w:hAnsi="Tahoma" w:cs="Tahoma"/>
          <w:color w:val="000000" w:themeColor="text1"/>
          <w:sz w:val="16"/>
          <w:szCs w:val="18"/>
        </w:rPr>
        <w:t xml:space="preserve"> drogę do podjęcia innych przewidzianych prawem oraz zapisami niniejszej umowy czynności w związku z nienależytym wykonaniem postanowień umowy przez Wykonawcę, z zastrzeżeniem prawa do rozwiązania umowy bez wypowiedzenia zgodnie z zapisami </w:t>
      </w:r>
      <w:r w:rsidRPr="00E84C08">
        <w:rPr>
          <w:rFonts w:ascii="Tahoma" w:hAnsi="Tahoma" w:cs="Tahoma"/>
          <w:snapToGrid w:val="0"/>
          <w:color w:val="000000" w:themeColor="text1"/>
          <w:sz w:val="16"/>
          <w:szCs w:val="18"/>
        </w:rPr>
        <w:t>§ </w:t>
      </w:r>
      <w:r w:rsidRPr="00E84C08">
        <w:rPr>
          <w:rFonts w:ascii="Tahoma" w:hAnsi="Tahoma" w:cs="Tahoma"/>
          <w:color w:val="000000" w:themeColor="text1"/>
          <w:sz w:val="16"/>
          <w:szCs w:val="18"/>
        </w:rPr>
        <w:t>9 ust.1 pkt. 4 Umowy.</w:t>
      </w:r>
    </w:p>
    <w:p w14:paraId="5FF61BDD" w14:textId="77777777" w:rsidR="00A22988" w:rsidRPr="00E84C08" w:rsidRDefault="00A22988" w:rsidP="009D67F8">
      <w:pPr>
        <w:widowControl w:val="0"/>
        <w:numPr>
          <w:ilvl w:val="0"/>
          <w:numId w:val="52"/>
        </w:numPr>
        <w:suppressAutoHyphens/>
        <w:spacing w:line="276" w:lineRule="auto"/>
        <w:ind w:left="0" w:hanging="284"/>
        <w:jc w:val="both"/>
        <w:rPr>
          <w:rFonts w:ascii="Tahoma" w:hAnsi="Tahoma" w:cs="Tahoma"/>
          <w:snapToGrid w:val="0"/>
          <w:color w:val="000000" w:themeColor="text1"/>
          <w:sz w:val="16"/>
          <w:szCs w:val="18"/>
        </w:rPr>
      </w:pPr>
      <w:r w:rsidRPr="00E84C08">
        <w:rPr>
          <w:rFonts w:ascii="Tahoma" w:hAnsi="Tahoma" w:cs="Tahoma"/>
          <w:color w:val="000000" w:themeColor="text1"/>
          <w:sz w:val="16"/>
          <w:szCs w:val="18"/>
        </w:rPr>
        <w:t>W przypadku braku możliwości dostawy przez Wykonawcę towaru zaoferowanego w ofercie przetargowej,  Wykonawca może dostarczyć produkt zamienny wyprodukowany przez tego samego lub innego producenta, spełniający parametry opisane w SIWZ w tym w SAC pod warunkiem że Wykonawca:</w:t>
      </w:r>
    </w:p>
    <w:p w14:paraId="7F97CF70" w14:textId="77777777" w:rsidR="00A22988" w:rsidRPr="00E84C08" w:rsidRDefault="00A22988" w:rsidP="009D67F8">
      <w:pPr>
        <w:numPr>
          <w:ilvl w:val="0"/>
          <w:numId w:val="53"/>
        </w:numPr>
        <w:tabs>
          <w:tab w:val="clear" w:pos="0"/>
        </w:tabs>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powiadomi o tym Zamawiającego i uzyska jego zgodę,</w:t>
      </w:r>
    </w:p>
    <w:p w14:paraId="7DFDF9F0" w14:textId="77777777" w:rsidR="00A22988" w:rsidRPr="00E84C08" w:rsidRDefault="00A22988" w:rsidP="009D67F8">
      <w:pPr>
        <w:numPr>
          <w:ilvl w:val="0"/>
          <w:numId w:val="53"/>
        </w:numPr>
        <w:tabs>
          <w:tab w:val="clear" w:pos="0"/>
        </w:tabs>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dostarczy przed dostawą produktu zamiennego </w:t>
      </w:r>
      <w:r w:rsidRPr="00E84C08">
        <w:rPr>
          <w:rFonts w:ascii="Tahoma" w:eastAsia="Calibri" w:hAnsi="Tahoma" w:cs="Tahoma"/>
          <w:color w:val="000000" w:themeColor="text1"/>
          <w:sz w:val="16"/>
          <w:szCs w:val="18"/>
        </w:rPr>
        <w:t>ulotkę lub katalog opisujący proponowany produkt</w:t>
      </w:r>
    </w:p>
    <w:p w14:paraId="136A6EF1" w14:textId="77777777" w:rsidR="00A22988" w:rsidRPr="00E84C08" w:rsidRDefault="00A22988" w:rsidP="009D67F8">
      <w:pPr>
        <w:numPr>
          <w:ilvl w:val="0"/>
          <w:numId w:val="53"/>
        </w:numPr>
        <w:tabs>
          <w:tab w:val="clear" w:pos="0"/>
        </w:tabs>
        <w:spacing w:line="276" w:lineRule="auto"/>
        <w:ind w:left="284" w:hanging="284"/>
        <w:jc w:val="both"/>
        <w:rPr>
          <w:rFonts w:ascii="Tahoma" w:hAnsi="Tahoma" w:cs="Tahoma"/>
          <w:b/>
          <w:color w:val="000000" w:themeColor="text1"/>
          <w:sz w:val="16"/>
          <w:szCs w:val="18"/>
        </w:rPr>
      </w:pPr>
      <w:r w:rsidRPr="00E84C08">
        <w:rPr>
          <w:rFonts w:ascii="Tahoma" w:hAnsi="Tahoma" w:cs="Tahoma"/>
          <w:color w:val="000000" w:themeColor="text1"/>
          <w:sz w:val="16"/>
          <w:szCs w:val="18"/>
        </w:rPr>
        <w:t>cena produktu zamiennego nie będzie wyższa niż cena produktu zaoferowanego w ofercie przetargowej</w:t>
      </w:r>
      <w:r w:rsidRPr="00E84C08">
        <w:rPr>
          <w:rFonts w:ascii="Tahoma" w:hAnsi="Tahoma" w:cs="Tahoma"/>
          <w:b/>
          <w:color w:val="000000" w:themeColor="text1"/>
          <w:sz w:val="16"/>
          <w:szCs w:val="18"/>
        </w:rPr>
        <w:t>.</w:t>
      </w:r>
    </w:p>
    <w:p w14:paraId="752EC5AD" w14:textId="77777777" w:rsidR="00A22988" w:rsidRPr="00E84C08" w:rsidRDefault="00A22988" w:rsidP="000330A9">
      <w:pPr>
        <w:overflowPunct w:val="0"/>
        <w:autoSpaceDE w:val="0"/>
        <w:autoSpaceDN w:val="0"/>
        <w:adjustRightInd w:val="0"/>
        <w:spacing w:line="276" w:lineRule="auto"/>
        <w:ind w:hanging="284"/>
        <w:jc w:val="both"/>
        <w:rPr>
          <w:rFonts w:ascii="Tahoma" w:hAnsi="Tahoma" w:cs="Tahoma"/>
          <w:color w:val="000000" w:themeColor="text1"/>
          <w:sz w:val="16"/>
          <w:szCs w:val="18"/>
        </w:rPr>
      </w:pPr>
    </w:p>
    <w:p w14:paraId="1E626B8C" w14:textId="77777777" w:rsidR="00A22988" w:rsidRPr="00E84C08" w:rsidRDefault="00A22988" w:rsidP="000330A9">
      <w:pPr>
        <w:overflowPunct w:val="0"/>
        <w:autoSpaceDE w:val="0"/>
        <w:autoSpaceDN w:val="0"/>
        <w:adjustRightInd w:val="0"/>
        <w:spacing w:line="276" w:lineRule="auto"/>
        <w:ind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    § 6</w:t>
      </w:r>
    </w:p>
    <w:p w14:paraId="40C48A57" w14:textId="77777777" w:rsidR="00A22988" w:rsidRPr="00E84C08" w:rsidRDefault="00A22988" w:rsidP="000330A9">
      <w:pPr>
        <w:pStyle w:val="NormalTable1"/>
        <w:widowControl w:val="0"/>
        <w:spacing w:line="276" w:lineRule="auto"/>
        <w:ind w:hanging="284"/>
        <w:jc w:val="center"/>
        <w:rPr>
          <w:rFonts w:ascii="Tahoma" w:hAnsi="Tahoma" w:cs="Tahoma"/>
          <w:b/>
          <w:caps/>
          <w:color w:val="000000" w:themeColor="text1"/>
          <w:sz w:val="16"/>
          <w:szCs w:val="18"/>
        </w:rPr>
      </w:pPr>
      <w:r w:rsidRPr="00E84C08">
        <w:rPr>
          <w:rFonts w:ascii="Tahoma" w:hAnsi="Tahoma" w:cs="Tahoma"/>
          <w:b/>
          <w:caps/>
          <w:color w:val="000000" w:themeColor="text1"/>
          <w:sz w:val="16"/>
          <w:szCs w:val="18"/>
        </w:rPr>
        <w:t>Kary umowne i odszkodowanie</w:t>
      </w:r>
    </w:p>
    <w:p w14:paraId="4EFBF316" w14:textId="77777777" w:rsidR="00A22988" w:rsidRPr="00E84C08" w:rsidRDefault="00A22988" w:rsidP="009D67F8">
      <w:pPr>
        <w:pStyle w:val="NormalTable1"/>
        <w:widowControl w:val="0"/>
        <w:numPr>
          <w:ilvl w:val="2"/>
          <w:numId w:val="63"/>
        </w:numPr>
        <w:tabs>
          <w:tab w:val="clear" w:pos="2160"/>
        </w:tabs>
        <w:spacing w:line="276" w:lineRule="auto"/>
        <w:ind w:left="0" w:hanging="284"/>
        <w:jc w:val="both"/>
        <w:textAlignment w:val="auto"/>
        <w:rPr>
          <w:rFonts w:ascii="Tahoma" w:hAnsi="Tahoma" w:cs="Tahoma"/>
          <w:color w:val="000000" w:themeColor="text1"/>
          <w:sz w:val="16"/>
          <w:szCs w:val="18"/>
        </w:rPr>
      </w:pPr>
      <w:r w:rsidRPr="00E84C08">
        <w:rPr>
          <w:rFonts w:ascii="Tahoma" w:hAnsi="Tahoma" w:cs="Tahoma"/>
          <w:color w:val="000000" w:themeColor="text1"/>
          <w:sz w:val="16"/>
          <w:szCs w:val="18"/>
        </w:rPr>
        <w:t>Wykonawca płaci Zamawiającemu kary umowne:</w:t>
      </w:r>
    </w:p>
    <w:p w14:paraId="32A977C6" w14:textId="3FC376A4" w:rsidR="00A22988" w:rsidRPr="00E84C08" w:rsidRDefault="00A22988" w:rsidP="009D67F8">
      <w:pPr>
        <w:numPr>
          <w:ilvl w:val="0"/>
          <w:numId w:val="48"/>
        </w:numPr>
        <w:overflowPunct w:val="0"/>
        <w:autoSpaceDE w:val="0"/>
        <w:autoSpaceDN w:val="0"/>
        <w:adjustRightInd w:val="0"/>
        <w:spacing w:line="276" w:lineRule="auto"/>
        <w:ind w:left="284" w:hanging="284"/>
        <w:jc w:val="both"/>
        <w:rPr>
          <w:rFonts w:ascii="Tahoma" w:hAnsi="Tahoma" w:cs="Tahoma"/>
          <w:b/>
          <w:color w:val="000000" w:themeColor="text1"/>
          <w:sz w:val="16"/>
          <w:szCs w:val="18"/>
        </w:rPr>
      </w:pPr>
      <w:r w:rsidRPr="00E84C08">
        <w:rPr>
          <w:rFonts w:ascii="Tahoma" w:hAnsi="Tahoma" w:cs="Tahoma"/>
          <w:color w:val="000000" w:themeColor="text1"/>
          <w:sz w:val="16"/>
          <w:szCs w:val="18"/>
        </w:rPr>
        <w:t>w wysokości 5% wartości brutto partii towaru niedostarczonego w terminie wskazanego w bieżącym zamówieniu, za każdy rozpoczęty dzień zwłoki w dostawie towaru w terminie określonym w umowie lub zamówieniu, powstałą z przyczyn leżących po stronie Wykonawcy</w:t>
      </w:r>
      <w:r w:rsidR="00EA26CB" w:rsidRPr="00E84C08">
        <w:rPr>
          <w:rFonts w:ascii="Tahoma" w:hAnsi="Tahoma" w:cs="Tahoma"/>
          <w:color w:val="000000" w:themeColor="text1"/>
          <w:sz w:val="16"/>
          <w:szCs w:val="18"/>
        </w:rPr>
        <w:t xml:space="preserve">, </w:t>
      </w:r>
      <w:r w:rsidR="00EA26CB" w:rsidRPr="00E84C08">
        <w:rPr>
          <w:rFonts w:ascii="Tahoma" w:hAnsi="Tahoma" w:cs="Tahoma"/>
          <w:b/>
          <w:bCs/>
          <w:sz w:val="16"/>
          <w:szCs w:val="18"/>
        </w:rPr>
        <w:t>z zastrzeżeniem okoliczności o których mowa w §7 ust. 9 Umowy,</w:t>
      </w:r>
    </w:p>
    <w:p w14:paraId="2A64A62C" w14:textId="2CD6A19D" w:rsidR="00A22988" w:rsidRPr="00E84C08" w:rsidRDefault="00A22988" w:rsidP="009D67F8">
      <w:pPr>
        <w:numPr>
          <w:ilvl w:val="0"/>
          <w:numId w:val="48"/>
        </w:numPr>
        <w:spacing w:line="276" w:lineRule="auto"/>
        <w:ind w:left="284"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 zwłokę w wymianie towaru wadliwego na wolny od wad oraz za zwłokę w wymianie towaru niezgodnego z zamówieniem lub umową, bądź za zwłokę w wymianie towaru dostarczonego w niewłaściwym opakowaniu w terminie określonym w § 5 w wysokości 5 % wartości brutto wadliwej partii towaru, za każdy rozpoczęty dzień zwłoki,</w:t>
      </w:r>
      <w:r w:rsidR="00EA26CB" w:rsidRPr="00E84C08">
        <w:rPr>
          <w:rFonts w:ascii="Tahoma" w:hAnsi="Tahoma" w:cs="Tahoma"/>
          <w:color w:val="000000" w:themeColor="text1"/>
          <w:sz w:val="16"/>
          <w:szCs w:val="18"/>
        </w:rPr>
        <w:t xml:space="preserve"> </w:t>
      </w:r>
      <w:r w:rsidR="00EA26CB" w:rsidRPr="00E84C08">
        <w:rPr>
          <w:rFonts w:ascii="Tahoma" w:hAnsi="Tahoma" w:cs="Tahoma"/>
          <w:b/>
          <w:bCs/>
          <w:sz w:val="16"/>
          <w:szCs w:val="18"/>
        </w:rPr>
        <w:t>z zastrzeżeniem okoliczności o których mowa w §7 ust. 9 Umowy</w:t>
      </w:r>
    </w:p>
    <w:p w14:paraId="02575055" w14:textId="7C065F94" w:rsidR="0023201A" w:rsidRPr="00E84C08" w:rsidRDefault="0023201A" w:rsidP="009D67F8">
      <w:pPr>
        <w:pStyle w:val="Akapitzlist"/>
        <w:numPr>
          <w:ilvl w:val="0"/>
          <w:numId w:val="48"/>
        </w:numPr>
        <w:spacing w:after="0" w:line="276" w:lineRule="auto"/>
        <w:ind w:left="284" w:hanging="284"/>
        <w:jc w:val="both"/>
        <w:rPr>
          <w:rFonts w:ascii="Tahoma" w:hAnsi="Tahoma" w:cs="Tahoma"/>
          <w:bCs/>
          <w:iCs/>
          <w:sz w:val="16"/>
          <w:szCs w:val="18"/>
        </w:rPr>
      </w:pPr>
      <w:r w:rsidRPr="00E84C08">
        <w:rPr>
          <w:rFonts w:ascii="Tahoma" w:hAnsi="Tahoma" w:cs="Tahoma"/>
          <w:bCs/>
          <w:iCs/>
          <w:sz w:val="16"/>
          <w:szCs w:val="18"/>
        </w:rPr>
        <w:t xml:space="preserve">w wysokości 10% wynagrodzenia umownego brutto </w:t>
      </w:r>
      <w:r w:rsidRPr="00E84C08">
        <w:rPr>
          <w:rFonts w:ascii="Tahoma" w:hAnsi="Tahoma" w:cs="Tahoma"/>
          <w:b/>
          <w:bCs/>
          <w:iCs/>
          <w:sz w:val="16"/>
          <w:szCs w:val="18"/>
        </w:rPr>
        <w:t xml:space="preserve">niezrealizowanej </w:t>
      </w:r>
      <w:r w:rsidRPr="00E84C08">
        <w:rPr>
          <w:rFonts w:ascii="Tahoma" w:hAnsi="Tahoma" w:cs="Tahoma"/>
          <w:bCs/>
          <w:iCs/>
          <w:sz w:val="16"/>
          <w:szCs w:val="18"/>
        </w:rPr>
        <w:t xml:space="preserve">części umowy (pakietu), której dotyczy rozwiązanie, gdy Zamawiający rozwiąże umowę w zakresie części (pakietu) z przyczyn leżących po stronie Wykonawcy, a w szczególności z powodu trzykrotnej dostawy towaru wadliwego lub trzykrotnego niedostarczenia towaru, </w:t>
      </w:r>
      <w:r w:rsidRPr="00E84C08">
        <w:rPr>
          <w:rFonts w:ascii="Tahoma" w:hAnsi="Tahoma" w:cs="Tahoma"/>
          <w:b/>
          <w:bCs/>
          <w:iCs/>
          <w:sz w:val="16"/>
          <w:szCs w:val="18"/>
        </w:rPr>
        <w:t>Zamawiający wezwie Wykonawcę do usunięcia naruszenia pod rygorem odstąpienia od umowy, wyznaczając mu dodatkowy 5-dniowy termin.</w:t>
      </w:r>
      <w:r w:rsidRPr="00E84C08">
        <w:rPr>
          <w:rFonts w:ascii="Tahoma" w:hAnsi="Tahoma" w:cs="Tahoma"/>
          <w:iCs/>
          <w:sz w:val="16"/>
          <w:szCs w:val="18"/>
        </w:rPr>
        <w:t xml:space="preserve"> </w:t>
      </w:r>
      <w:r w:rsidRPr="00E84C08">
        <w:rPr>
          <w:rFonts w:ascii="Tahoma" w:hAnsi="Tahoma" w:cs="Tahoma"/>
          <w:b/>
          <w:bCs/>
          <w:iCs/>
          <w:sz w:val="16"/>
          <w:szCs w:val="18"/>
        </w:rPr>
        <w:t>Z zastrzeżeniem okoliczności o których mowa w §7 ust. 9 Umowy.</w:t>
      </w:r>
    </w:p>
    <w:p w14:paraId="6AB183CD" w14:textId="35B61B92" w:rsidR="0023201A" w:rsidRPr="00E84C08" w:rsidRDefault="0023201A" w:rsidP="009D67F8">
      <w:pPr>
        <w:pStyle w:val="Akapitzlist"/>
        <w:numPr>
          <w:ilvl w:val="0"/>
          <w:numId w:val="48"/>
        </w:numPr>
        <w:spacing w:after="0" w:line="276" w:lineRule="auto"/>
        <w:ind w:left="284" w:hanging="284"/>
        <w:jc w:val="both"/>
        <w:rPr>
          <w:rFonts w:ascii="Tahoma" w:hAnsi="Tahoma" w:cs="Tahoma"/>
          <w:bCs/>
          <w:iCs/>
          <w:sz w:val="16"/>
          <w:szCs w:val="18"/>
        </w:rPr>
      </w:pPr>
      <w:r w:rsidRPr="00E84C08">
        <w:rPr>
          <w:rFonts w:ascii="Tahoma" w:hAnsi="Tahoma" w:cs="Tahoma"/>
          <w:bCs/>
          <w:iCs/>
          <w:sz w:val="16"/>
          <w:szCs w:val="18"/>
        </w:rPr>
        <w:t xml:space="preserve">w wysokości </w:t>
      </w:r>
      <w:r w:rsidRPr="00E84C08">
        <w:rPr>
          <w:rFonts w:ascii="Tahoma" w:hAnsi="Tahoma" w:cs="Tahoma"/>
          <w:b/>
          <w:bCs/>
          <w:iCs/>
          <w:sz w:val="16"/>
          <w:szCs w:val="18"/>
        </w:rPr>
        <w:t>10</w:t>
      </w:r>
      <w:r w:rsidRPr="00E84C08">
        <w:rPr>
          <w:rFonts w:ascii="Tahoma" w:hAnsi="Tahoma" w:cs="Tahoma"/>
          <w:bCs/>
          <w:iCs/>
          <w:sz w:val="16"/>
          <w:szCs w:val="18"/>
        </w:rPr>
        <w:t xml:space="preserve">% wartości brutto </w:t>
      </w:r>
      <w:r w:rsidRPr="00E84C08">
        <w:rPr>
          <w:rFonts w:ascii="Tahoma" w:hAnsi="Tahoma" w:cs="Tahoma"/>
          <w:b/>
          <w:bCs/>
          <w:iCs/>
          <w:sz w:val="16"/>
          <w:szCs w:val="18"/>
        </w:rPr>
        <w:t xml:space="preserve">niezrealizowanej </w:t>
      </w:r>
      <w:r w:rsidRPr="00E84C08">
        <w:rPr>
          <w:rFonts w:ascii="Tahoma" w:hAnsi="Tahoma" w:cs="Tahoma"/>
          <w:bCs/>
          <w:iCs/>
          <w:sz w:val="16"/>
          <w:szCs w:val="18"/>
        </w:rPr>
        <w:t>umowy, gdy Zamawiający rozwiąże, wypowie, odstąpi od umowy z przyczyn leżących po stronie Wykonawcy,</w:t>
      </w:r>
      <w:r w:rsidRPr="00E84C08">
        <w:rPr>
          <w:rFonts w:ascii="Tahoma" w:hAnsi="Tahoma" w:cs="Tahoma"/>
          <w:iCs/>
          <w:sz w:val="16"/>
          <w:szCs w:val="18"/>
        </w:rPr>
        <w:t xml:space="preserve"> </w:t>
      </w:r>
      <w:r w:rsidRPr="00E84C08">
        <w:rPr>
          <w:rFonts w:ascii="Tahoma" w:hAnsi="Tahoma" w:cs="Tahoma"/>
          <w:b/>
          <w:bCs/>
          <w:iCs/>
          <w:sz w:val="16"/>
          <w:szCs w:val="18"/>
        </w:rPr>
        <w:t>z zastrzeżeniem okoliczności, o których mowa w § 7 ust. 9 pkt. 9.5</w:t>
      </w:r>
    </w:p>
    <w:p w14:paraId="6C4AAF9D" w14:textId="0B0FA4F5" w:rsidR="00A22988" w:rsidRPr="00E84C08" w:rsidRDefault="00A22988" w:rsidP="009D67F8">
      <w:pPr>
        <w:numPr>
          <w:ilvl w:val="2"/>
          <w:numId w:val="63"/>
        </w:numPr>
        <w:tabs>
          <w:tab w:val="clear" w:pos="2160"/>
        </w:tabs>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płaci Wykonawcy karę umowną z tytułu rozwiązania umowy przez Wykonawcę z przyczyn leżących po stronie Zamawiającego - w wysokości 10% wartości brutto niezrealizowanej części umowy, o ile nie ma zastosowania art. 145 ust. 1 </w:t>
      </w:r>
      <w:r w:rsidR="0068376A" w:rsidRPr="00E84C08">
        <w:rPr>
          <w:rFonts w:ascii="Tahoma" w:hAnsi="Tahoma" w:cs="Tahoma"/>
          <w:color w:val="000000" w:themeColor="text1"/>
          <w:sz w:val="16"/>
          <w:szCs w:val="18"/>
        </w:rPr>
        <w:t>UPZP</w:t>
      </w:r>
      <w:r w:rsidRPr="00E84C08">
        <w:rPr>
          <w:rFonts w:ascii="Tahoma" w:hAnsi="Tahoma" w:cs="Tahoma"/>
          <w:color w:val="000000" w:themeColor="text1"/>
          <w:sz w:val="16"/>
          <w:szCs w:val="18"/>
        </w:rPr>
        <w:t>.</w:t>
      </w:r>
    </w:p>
    <w:p w14:paraId="08400A48" w14:textId="77777777" w:rsidR="00A22988" w:rsidRPr="00E84C08" w:rsidRDefault="00A22988" w:rsidP="009D67F8">
      <w:pPr>
        <w:numPr>
          <w:ilvl w:val="2"/>
          <w:numId w:val="63"/>
        </w:numPr>
        <w:tabs>
          <w:tab w:val="clear" w:pos="2160"/>
        </w:tabs>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Zapłata kar umownych może nastąpić poprzez potrącenie ich wysokości z należności przypadających </w:t>
      </w:r>
      <w:r w:rsidRPr="00E84C08">
        <w:rPr>
          <w:rFonts w:ascii="Tahoma" w:hAnsi="Tahoma" w:cs="Tahoma"/>
          <w:bCs/>
          <w:color w:val="000000" w:themeColor="text1"/>
          <w:sz w:val="16"/>
          <w:szCs w:val="18"/>
        </w:rPr>
        <w:t>Wykonawcy</w:t>
      </w:r>
      <w:r w:rsidRPr="00E84C08">
        <w:rPr>
          <w:rFonts w:ascii="Tahoma" w:hAnsi="Tahoma" w:cs="Tahoma"/>
          <w:color w:val="000000" w:themeColor="text1"/>
          <w:sz w:val="16"/>
          <w:szCs w:val="18"/>
        </w:rPr>
        <w:t xml:space="preserve">. O ile powyższe okaże się niemożliwe naliczenie przez Zamawiającego kary umownej następuje przez sporządzenie noty księgowej wraz z pisemnym uzasadnieniem oraz wyznaczeniem terminu zapłaty. Zamawiający zastrzega sobie możliwość potrącenia kary umownej z kwot faktur </w:t>
      </w:r>
      <w:r w:rsidRPr="00E84C08">
        <w:rPr>
          <w:rFonts w:ascii="Tahoma" w:hAnsi="Tahoma" w:cs="Tahoma"/>
          <w:color w:val="000000" w:themeColor="text1"/>
          <w:sz w:val="16"/>
          <w:szCs w:val="18"/>
        </w:rPr>
        <w:lastRenderedPageBreak/>
        <w:t>VAT doręczonych po zdarzeniu stanowiącym podstawę potrącenia. Potrącenie to zostanie wskazane drugiej stronie przez sporządzenie noty księgowej wraz z pisemnym uzasadnieniem.</w:t>
      </w:r>
    </w:p>
    <w:p w14:paraId="1BD72388" w14:textId="77777777" w:rsidR="00A22988" w:rsidRPr="00E84C08" w:rsidRDefault="00A22988" w:rsidP="009D67F8">
      <w:pPr>
        <w:numPr>
          <w:ilvl w:val="2"/>
          <w:numId w:val="63"/>
        </w:numPr>
        <w:tabs>
          <w:tab w:val="clear" w:pos="2160"/>
        </w:tabs>
        <w:overflowPunct w:val="0"/>
        <w:autoSpaceDE w:val="0"/>
        <w:autoSpaceDN w:val="0"/>
        <w:adjustRightInd w:val="0"/>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Zapłata kar umownych nie uchybia prawu do dochodzenia odszkodowania w pełnej wysokości szkody, na ogólnych zasadach regulowanych w </w:t>
      </w:r>
      <w:smartTag w:uri="lexAThandschemas/lexAThand" w:element="lexATakty">
        <w:smartTagPr>
          <w:attr w:name="DOCTYPE" w:val="akt"/>
          <w:attr w:name="DocIDENT" w:val="Dz.U.1964.16.93"/>
        </w:smartTagPr>
        <w:r w:rsidRPr="00E84C08">
          <w:rPr>
            <w:rFonts w:ascii="Tahoma" w:hAnsi="Tahoma" w:cs="Tahoma"/>
            <w:color w:val="000000" w:themeColor="text1"/>
            <w:sz w:val="16"/>
            <w:szCs w:val="18"/>
          </w:rPr>
          <w:t>Kodeksie Cywilnym</w:t>
        </w:r>
      </w:smartTag>
      <w:r w:rsidRPr="00E84C08">
        <w:rPr>
          <w:rFonts w:ascii="Tahoma" w:hAnsi="Tahoma" w:cs="Tahoma"/>
          <w:color w:val="000000" w:themeColor="text1"/>
          <w:sz w:val="16"/>
          <w:szCs w:val="18"/>
        </w:rPr>
        <w:t>.</w:t>
      </w:r>
    </w:p>
    <w:p w14:paraId="277AD4CD" w14:textId="77777777" w:rsidR="00A22988" w:rsidRPr="00E84C08" w:rsidRDefault="00A22988" w:rsidP="009D67F8">
      <w:pPr>
        <w:numPr>
          <w:ilvl w:val="2"/>
          <w:numId w:val="63"/>
        </w:numPr>
        <w:tabs>
          <w:tab w:val="clear" w:pos="2160"/>
        </w:tabs>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Jeżeli należność nie zostanie uregulowana w ustalonym terminie </w:t>
      </w:r>
      <w:r w:rsidRPr="00E84C08">
        <w:rPr>
          <w:rFonts w:ascii="Tahoma" w:hAnsi="Tahoma" w:cs="Tahoma"/>
          <w:bCs/>
          <w:color w:val="000000" w:themeColor="text1"/>
          <w:sz w:val="16"/>
          <w:szCs w:val="18"/>
        </w:rPr>
        <w:t xml:space="preserve">Wykonawca </w:t>
      </w:r>
      <w:r w:rsidRPr="00E84C08">
        <w:rPr>
          <w:rFonts w:ascii="Tahoma" w:hAnsi="Tahoma" w:cs="Tahoma"/>
          <w:color w:val="000000" w:themeColor="text1"/>
          <w:sz w:val="16"/>
          <w:szCs w:val="18"/>
        </w:rPr>
        <w:t xml:space="preserve">może naliczyć odsetki ustawowe za opóźnienie. </w:t>
      </w:r>
    </w:p>
    <w:p w14:paraId="2E427F63" w14:textId="77777777" w:rsidR="00A22988" w:rsidRPr="00E84C08" w:rsidRDefault="00A22988" w:rsidP="009D67F8">
      <w:pPr>
        <w:numPr>
          <w:ilvl w:val="2"/>
          <w:numId w:val="63"/>
        </w:numPr>
        <w:tabs>
          <w:tab w:val="clear" w:pos="2160"/>
        </w:tabs>
        <w:spacing w:line="276" w:lineRule="auto"/>
        <w:ind w:left="0" w:hanging="284"/>
        <w:jc w:val="both"/>
        <w:rPr>
          <w:rFonts w:ascii="Tahoma" w:hAnsi="Tahoma" w:cs="Tahoma"/>
          <w:color w:val="000000" w:themeColor="text1"/>
          <w:sz w:val="16"/>
          <w:szCs w:val="18"/>
        </w:rPr>
      </w:pPr>
      <w:r w:rsidRPr="00E84C08">
        <w:rPr>
          <w:rFonts w:ascii="Tahoma" w:hAnsi="Tahoma" w:cs="Tahoma"/>
          <w:bCs/>
          <w:color w:val="000000" w:themeColor="text1"/>
          <w:sz w:val="16"/>
          <w:szCs w:val="18"/>
        </w:rPr>
        <w:t xml:space="preserve">Wykonawcy </w:t>
      </w:r>
      <w:r w:rsidRPr="00E84C08">
        <w:rPr>
          <w:rFonts w:ascii="Tahoma" w:hAnsi="Tahoma" w:cs="Tahoma"/>
          <w:color w:val="000000" w:themeColor="text1"/>
          <w:sz w:val="16"/>
          <w:szCs w:val="18"/>
        </w:rPr>
        <w:t>nie przysługują jakiekolwiek roszczenia z tytułu niewykorzystania w trakcie trwania umowy pełnej ilości przedmiotu umowy.</w:t>
      </w:r>
    </w:p>
    <w:p w14:paraId="481DB44F" w14:textId="0F9AA555" w:rsidR="00A22988" w:rsidRPr="00E84C08" w:rsidRDefault="00A22988" w:rsidP="009D67F8">
      <w:pPr>
        <w:numPr>
          <w:ilvl w:val="2"/>
          <w:numId w:val="63"/>
        </w:numPr>
        <w:tabs>
          <w:tab w:val="clear" w:pos="2160"/>
        </w:tabs>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Zamawiającemu nie przysługuje kara umowna z tytułu niezrealizowanej dostawy w sytuacji, gdy korzysta z prawa zakupu zastępczego, o którym mowa w § 5 ust. 6 i 7 niniejszej umowy.  </w:t>
      </w:r>
    </w:p>
    <w:p w14:paraId="3AC55DFC" w14:textId="3AD2F4B7" w:rsidR="000949CD" w:rsidRPr="00E84C08" w:rsidRDefault="000949CD" w:rsidP="009D67F8">
      <w:pPr>
        <w:numPr>
          <w:ilvl w:val="2"/>
          <w:numId w:val="63"/>
        </w:numPr>
        <w:tabs>
          <w:tab w:val="clear" w:pos="2160"/>
        </w:tabs>
        <w:spacing w:line="276" w:lineRule="auto"/>
        <w:ind w:left="0" w:hanging="284"/>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Maksymalny limit kar umownych, jakie Zamawiający może naliczyć Wykonawcy, wynosi 10% wartości wynagrodzenia brutto umowy.</w:t>
      </w:r>
    </w:p>
    <w:p w14:paraId="369B0F25" w14:textId="77777777" w:rsidR="00A22988" w:rsidRPr="00E84C08" w:rsidRDefault="00A22988" w:rsidP="000330A9">
      <w:pPr>
        <w:spacing w:line="276" w:lineRule="auto"/>
        <w:ind w:hanging="284"/>
        <w:jc w:val="center"/>
        <w:rPr>
          <w:rFonts w:ascii="Tahoma" w:hAnsi="Tahoma" w:cs="Tahoma"/>
          <w:b/>
          <w:bCs/>
          <w:color w:val="000000" w:themeColor="text1"/>
          <w:sz w:val="16"/>
          <w:szCs w:val="18"/>
        </w:rPr>
      </w:pPr>
    </w:p>
    <w:p w14:paraId="75A0CD1D" w14:textId="77777777" w:rsidR="00A22988" w:rsidRPr="00E84C08" w:rsidRDefault="00A22988" w:rsidP="000330A9">
      <w:pPr>
        <w:spacing w:line="276" w:lineRule="auto"/>
        <w:ind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 7</w:t>
      </w:r>
    </w:p>
    <w:p w14:paraId="34E9C719" w14:textId="77777777" w:rsidR="00A22988" w:rsidRPr="00E84C08" w:rsidRDefault="00A22988" w:rsidP="000330A9">
      <w:pPr>
        <w:pStyle w:val="NormalTable1"/>
        <w:widowControl w:val="0"/>
        <w:spacing w:line="276" w:lineRule="auto"/>
        <w:ind w:hanging="284"/>
        <w:jc w:val="center"/>
        <w:rPr>
          <w:rFonts w:ascii="Tahoma" w:hAnsi="Tahoma" w:cs="Tahoma"/>
          <w:b/>
          <w:caps/>
          <w:color w:val="000000" w:themeColor="text1"/>
          <w:sz w:val="16"/>
          <w:szCs w:val="18"/>
        </w:rPr>
      </w:pPr>
      <w:r w:rsidRPr="00E84C08">
        <w:rPr>
          <w:rFonts w:ascii="Tahoma" w:hAnsi="Tahoma" w:cs="Tahoma"/>
          <w:b/>
          <w:caps/>
          <w:color w:val="000000" w:themeColor="text1"/>
          <w:sz w:val="16"/>
          <w:szCs w:val="18"/>
        </w:rPr>
        <w:t>Zmiany postanowień zawartej umowy w stosunku do treści oferty</w:t>
      </w:r>
    </w:p>
    <w:p w14:paraId="0787E3C6" w14:textId="582FC3A3" w:rsidR="00A22988" w:rsidRPr="00E84C08" w:rsidRDefault="00A22988" w:rsidP="009D67F8">
      <w:pPr>
        <w:numPr>
          <w:ilvl w:val="3"/>
          <w:numId w:val="71"/>
        </w:numPr>
        <w:overflowPunct w:val="0"/>
        <w:autoSpaceDE w:val="0"/>
        <w:autoSpaceDN w:val="0"/>
        <w:adjustRightInd w:val="0"/>
        <w:spacing w:line="276" w:lineRule="auto"/>
        <w:ind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Wykonawca zobowiązuje się do niedokonywania zmian cen na zaoferowany przedmiot zamówienia poza przypadkami określonymi w ust. 2 poniżej przez okres trwania umowy. Zamawiający dopuszcza zmianę postanowień umowy w zakresie ceny w innych przypadku niż określony w ust. 2</w:t>
      </w:r>
      <w:r w:rsidR="00C17F12" w:rsidRPr="00E84C08">
        <w:rPr>
          <w:rFonts w:ascii="Tahoma" w:hAnsi="Tahoma" w:cs="Tahoma"/>
          <w:color w:val="000000" w:themeColor="text1"/>
          <w:sz w:val="16"/>
          <w:szCs w:val="18"/>
        </w:rPr>
        <w:t xml:space="preserve"> poniżej</w:t>
      </w:r>
      <w:r w:rsidRPr="00E84C08">
        <w:rPr>
          <w:rFonts w:ascii="Tahoma" w:hAnsi="Tahoma" w:cs="Tahoma"/>
          <w:color w:val="000000" w:themeColor="text1"/>
          <w:sz w:val="16"/>
          <w:szCs w:val="18"/>
        </w:rPr>
        <w:t>, pod warunkiem, iż zmiana ta będzie korzystna dla Zamawiającego tj. obniżenie ceny jednostkowej przy zachowaniu pozostałych parametrów oferowanego przedmiotu zamówienia bez zmian.</w:t>
      </w:r>
    </w:p>
    <w:p w14:paraId="0339E6AB" w14:textId="77777777" w:rsidR="00A22988" w:rsidRPr="00E84C08" w:rsidRDefault="00A22988" w:rsidP="009D67F8">
      <w:pPr>
        <w:numPr>
          <w:ilvl w:val="3"/>
          <w:numId w:val="71"/>
        </w:numPr>
        <w:overflowPunct w:val="0"/>
        <w:autoSpaceDE w:val="0"/>
        <w:autoSpaceDN w:val="0"/>
        <w:adjustRightInd w:val="0"/>
        <w:spacing w:line="276" w:lineRule="auto"/>
        <w:ind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 przypadku zmian stawek podatku VAT, możliwa jest zmiana wartości brutto (wym. w zał. nr 2) przy czym ta zmiana może stanowić wyłącznie różnicę pomiędzy dotychczasową a nową wysokością stawki podatkowej. Zmiana ta będzie miała miejsce od momentu obowiązywania nowej stawki podatku VAT.</w:t>
      </w:r>
    </w:p>
    <w:p w14:paraId="5F52E963" w14:textId="77777777" w:rsidR="00A22988" w:rsidRPr="00E84C08" w:rsidRDefault="00A22988" w:rsidP="009D67F8">
      <w:pPr>
        <w:numPr>
          <w:ilvl w:val="3"/>
          <w:numId w:val="71"/>
        </w:numPr>
        <w:overflowPunct w:val="0"/>
        <w:autoSpaceDE w:val="0"/>
        <w:autoSpaceDN w:val="0"/>
        <w:adjustRightInd w:val="0"/>
        <w:spacing w:line="276" w:lineRule="auto"/>
        <w:ind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dopuszcza zmianę umowy  w zakresie danych identyfikujących Strony Umowy, takich</w:t>
      </w:r>
      <w:r w:rsidRPr="00E84C08">
        <w:rPr>
          <w:rFonts w:ascii="Tahoma" w:hAnsi="Tahoma" w:cs="Tahoma"/>
          <w:bCs/>
          <w:color w:val="000000" w:themeColor="text1"/>
          <w:sz w:val="16"/>
          <w:szCs w:val="18"/>
        </w:rPr>
        <w:t xml:space="preserve"> </w:t>
      </w:r>
      <w:r w:rsidRPr="00E84C08">
        <w:rPr>
          <w:rFonts w:ascii="Tahoma" w:hAnsi="Tahoma" w:cs="Tahoma"/>
          <w:color w:val="000000" w:themeColor="text1"/>
          <w:sz w:val="16"/>
          <w:szCs w:val="18"/>
        </w:rPr>
        <w:t>jak np. oznaczenie firmy, adres siedziby, numery telefonów, maile lub inne zapisy dotyczące wskazania stron.</w:t>
      </w:r>
    </w:p>
    <w:p w14:paraId="0AD06ECF" w14:textId="77777777" w:rsidR="00A22988" w:rsidRPr="00E84C08" w:rsidRDefault="00A22988" w:rsidP="009D67F8">
      <w:pPr>
        <w:numPr>
          <w:ilvl w:val="3"/>
          <w:numId w:val="71"/>
        </w:numPr>
        <w:overflowPunct w:val="0"/>
        <w:autoSpaceDE w:val="0"/>
        <w:autoSpaceDN w:val="0"/>
        <w:adjustRightInd w:val="0"/>
        <w:spacing w:line="276" w:lineRule="auto"/>
        <w:ind w:hanging="284"/>
        <w:jc w:val="both"/>
        <w:rPr>
          <w:rFonts w:ascii="Tahoma" w:hAnsi="Tahoma" w:cs="Tahoma"/>
          <w:color w:val="000000" w:themeColor="text1"/>
          <w:sz w:val="16"/>
          <w:szCs w:val="18"/>
        </w:rPr>
      </w:pPr>
      <w:r w:rsidRPr="00E84C08">
        <w:rPr>
          <w:rFonts w:ascii="Tahoma" w:hAnsi="Tahoma" w:cs="Tahoma"/>
          <w:bCs/>
          <w:iCs/>
          <w:color w:val="000000" w:themeColor="text1"/>
          <w:sz w:val="16"/>
          <w:szCs w:val="18"/>
        </w:rPr>
        <w:t xml:space="preserve">Zamawiający dopuszcza wydłużenie terminu płatności w przypadku zmiany ustawy o terminach zapłaty w transakcjach handlowych. </w:t>
      </w:r>
      <w:r w:rsidRPr="00E84C08">
        <w:rPr>
          <w:rFonts w:ascii="Tahoma" w:hAnsi="Tahoma" w:cs="Tahoma"/>
          <w:b/>
          <w:bCs/>
          <w:iCs/>
          <w:color w:val="000000" w:themeColor="text1"/>
          <w:sz w:val="16"/>
          <w:szCs w:val="18"/>
        </w:rPr>
        <w:t xml:space="preserve"> </w:t>
      </w:r>
    </w:p>
    <w:p w14:paraId="2EF98A8B" w14:textId="4C4776B7" w:rsidR="00A0655D" w:rsidRPr="00E84C08" w:rsidRDefault="00A0655D" w:rsidP="009D67F8">
      <w:pPr>
        <w:numPr>
          <w:ilvl w:val="3"/>
          <w:numId w:val="71"/>
        </w:numPr>
        <w:overflowPunct w:val="0"/>
        <w:autoSpaceDE w:val="0"/>
        <w:autoSpaceDN w:val="0"/>
        <w:adjustRightInd w:val="0"/>
        <w:spacing w:line="276" w:lineRule="auto"/>
        <w:ind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przewiduje możliwość zmiany okresu obowiązywania umowy i realizacji dostaw sukcesywnych </w:t>
      </w:r>
      <w:r w:rsidRPr="00E84C08">
        <w:rPr>
          <w:rFonts w:ascii="Tahoma" w:hAnsi="Tahoma" w:cs="Tahoma"/>
          <w:b/>
          <w:bCs/>
          <w:color w:val="000000" w:themeColor="text1"/>
          <w:sz w:val="16"/>
          <w:szCs w:val="18"/>
        </w:rPr>
        <w:t>jednakże na okres nie dłuższy niż 6 miesięcy od terminu obowiązywania umowy</w:t>
      </w:r>
      <w:r w:rsidRPr="00E84C08">
        <w:rPr>
          <w:rFonts w:ascii="Tahoma" w:hAnsi="Tahoma" w:cs="Tahoma"/>
          <w:color w:val="000000" w:themeColor="text1"/>
          <w:sz w:val="16"/>
          <w:szCs w:val="18"/>
        </w:rPr>
        <w:t>, w przypadku zaistnienia okoliczności leżących po stronie Zamawiającego np. spowodowanych sytuacją finansową, zdolnościami płatniczymi bądź warunkami organizacyjnymi lub okolicznościami, które nie były możliwe do przewidzenia w chwili zawarcia umowy.</w:t>
      </w:r>
    </w:p>
    <w:p w14:paraId="6A9938F9" w14:textId="77777777" w:rsidR="00A22988" w:rsidRPr="00E84C08" w:rsidRDefault="00A22988" w:rsidP="009D67F8">
      <w:pPr>
        <w:numPr>
          <w:ilvl w:val="3"/>
          <w:numId w:val="71"/>
        </w:numPr>
        <w:overflowPunct w:val="0"/>
        <w:autoSpaceDE w:val="0"/>
        <w:autoSpaceDN w:val="0"/>
        <w:adjustRightInd w:val="0"/>
        <w:spacing w:line="276" w:lineRule="auto"/>
        <w:ind w:hanging="284"/>
        <w:jc w:val="both"/>
        <w:rPr>
          <w:rFonts w:ascii="Tahoma" w:hAnsi="Tahoma" w:cs="Tahoma"/>
          <w:color w:val="000000" w:themeColor="text1"/>
          <w:sz w:val="16"/>
          <w:szCs w:val="18"/>
        </w:rPr>
      </w:pPr>
      <w:r w:rsidRPr="00E84C08">
        <w:rPr>
          <w:rFonts w:ascii="Tahoma" w:hAnsi="Tahoma" w:cs="Tahoma"/>
          <w:b/>
          <w:bCs/>
          <w:iCs/>
          <w:color w:val="000000" w:themeColor="text1"/>
          <w:sz w:val="16"/>
          <w:szCs w:val="18"/>
        </w:rPr>
        <w:t>Zamawiający dopuszcza możliwość wydłużenia terminu obowiązywania umowy, o którym mowa w § 10 umowy:</w:t>
      </w:r>
    </w:p>
    <w:p w14:paraId="132B867F" w14:textId="314F9233" w:rsidR="00A22988" w:rsidRPr="00E84C08" w:rsidRDefault="00A22988" w:rsidP="009D67F8">
      <w:pPr>
        <w:numPr>
          <w:ilvl w:val="2"/>
          <w:numId w:val="62"/>
        </w:numPr>
        <w:overflowPunct w:val="0"/>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bCs/>
          <w:iCs/>
          <w:color w:val="000000" w:themeColor="text1"/>
          <w:sz w:val="16"/>
          <w:szCs w:val="18"/>
        </w:rPr>
        <w:t xml:space="preserve">w przypadku niewykorzystania przez Zamawiającego ilości wskazanych w załączniku nr 2 do umowy jednakże na okres nie dłuższy niż </w:t>
      </w:r>
      <w:r w:rsidR="00C17F12" w:rsidRPr="00E84C08">
        <w:rPr>
          <w:rFonts w:ascii="Tahoma" w:hAnsi="Tahoma" w:cs="Tahoma"/>
          <w:bCs/>
          <w:iCs/>
          <w:color w:val="000000" w:themeColor="text1"/>
          <w:sz w:val="16"/>
          <w:szCs w:val="18"/>
        </w:rPr>
        <w:t>6 miesięcy</w:t>
      </w:r>
      <w:r w:rsidRPr="00E84C08">
        <w:rPr>
          <w:rFonts w:ascii="Tahoma" w:hAnsi="Tahoma" w:cs="Tahoma"/>
          <w:bCs/>
          <w:iCs/>
          <w:color w:val="000000" w:themeColor="text1"/>
          <w:sz w:val="16"/>
          <w:szCs w:val="18"/>
        </w:rPr>
        <w:t xml:space="preserve"> od terminu obowiązywania umowy.</w:t>
      </w:r>
    </w:p>
    <w:p w14:paraId="07D3680B" w14:textId="5B7117CA" w:rsidR="00A22988" w:rsidRPr="00E84C08" w:rsidRDefault="00A22988" w:rsidP="009D67F8">
      <w:pPr>
        <w:numPr>
          <w:ilvl w:val="2"/>
          <w:numId w:val="62"/>
        </w:numPr>
        <w:overflowPunct w:val="0"/>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bCs/>
          <w:iCs/>
          <w:color w:val="000000" w:themeColor="text1"/>
          <w:sz w:val="16"/>
          <w:szCs w:val="18"/>
        </w:rPr>
        <w:t xml:space="preserve">w celu skorzystania z możliwości wskazanej w art. 144 ust.1 pkt 1 UPZP opisanego w § 8 Umowy jednakże na okres nie dłuższy niż </w:t>
      </w:r>
      <w:r w:rsidR="00C17F12" w:rsidRPr="00E84C08">
        <w:rPr>
          <w:rFonts w:ascii="Tahoma" w:hAnsi="Tahoma" w:cs="Tahoma"/>
          <w:bCs/>
          <w:iCs/>
          <w:color w:val="000000" w:themeColor="text1"/>
          <w:sz w:val="16"/>
          <w:szCs w:val="18"/>
        </w:rPr>
        <w:t xml:space="preserve">6 miesięcy </w:t>
      </w:r>
      <w:r w:rsidRPr="00E84C08">
        <w:rPr>
          <w:rFonts w:ascii="Tahoma" w:hAnsi="Tahoma" w:cs="Tahoma"/>
          <w:bCs/>
          <w:iCs/>
          <w:color w:val="000000" w:themeColor="text1"/>
          <w:sz w:val="16"/>
          <w:szCs w:val="18"/>
        </w:rPr>
        <w:t>od terminu obowiązywania umowy.</w:t>
      </w:r>
    </w:p>
    <w:p w14:paraId="544B206C" w14:textId="57C2D8F7" w:rsidR="00A22988" w:rsidRPr="00E84C08" w:rsidRDefault="00A22988" w:rsidP="009D67F8">
      <w:pPr>
        <w:numPr>
          <w:ilvl w:val="2"/>
          <w:numId w:val="62"/>
        </w:numPr>
        <w:overflowPunct w:val="0"/>
        <w:autoSpaceDE w:val="0"/>
        <w:autoSpaceDN w:val="0"/>
        <w:adjustRightInd w:val="0"/>
        <w:spacing w:line="276" w:lineRule="auto"/>
        <w:ind w:left="284" w:hanging="284"/>
        <w:jc w:val="both"/>
        <w:rPr>
          <w:rFonts w:ascii="Tahoma" w:hAnsi="Tahoma" w:cs="Tahoma"/>
          <w:color w:val="000000" w:themeColor="text1"/>
          <w:sz w:val="16"/>
          <w:szCs w:val="18"/>
        </w:rPr>
      </w:pPr>
      <w:r w:rsidRPr="00E84C08">
        <w:rPr>
          <w:rFonts w:ascii="Tahoma" w:hAnsi="Tahoma" w:cs="Tahoma"/>
          <w:bCs/>
          <w:iCs/>
          <w:color w:val="000000" w:themeColor="text1"/>
          <w:sz w:val="16"/>
          <w:szCs w:val="18"/>
        </w:rPr>
        <w:t xml:space="preserve">w celu skorzystania z możliwości wskazanej w art. 144 ust 1 pkt 6) </w:t>
      </w:r>
      <w:r w:rsidR="00C17F12" w:rsidRPr="00E84C08">
        <w:rPr>
          <w:rFonts w:ascii="Tahoma" w:hAnsi="Tahoma" w:cs="Tahoma"/>
          <w:bCs/>
          <w:iCs/>
          <w:color w:val="000000" w:themeColor="text1"/>
          <w:sz w:val="16"/>
          <w:szCs w:val="18"/>
        </w:rPr>
        <w:t>UPZP</w:t>
      </w:r>
      <w:r w:rsidRPr="00E84C08">
        <w:rPr>
          <w:rFonts w:ascii="Tahoma" w:hAnsi="Tahoma" w:cs="Tahoma"/>
          <w:bCs/>
          <w:iCs/>
          <w:color w:val="000000" w:themeColor="text1"/>
          <w:sz w:val="16"/>
          <w:szCs w:val="18"/>
        </w:rPr>
        <w:t xml:space="preserve"> jednakże na okres nie dłuższy niż </w:t>
      </w:r>
      <w:r w:rsidR="00C17F12" w:rsidRPr="00E84C08">
        <w:rPr>
          <w:rFonts w:ascii="Tahoma" w:hAnsi="Tahoma" w:cs="Tahoma"/>
          <w:bCs/>
          <w:iCs/>
          <w:color w:val="000000" w:themeColor="text1"/>
          <w:sz w:val="16"/>
          <w:szCs w:val="18"/>
        </w:rPr>
        <w:t>6 miesięcy</w:t>
      </w:r>
      <w:r w:rsidRPr="00E84C08">
        <w:rPr>
          <w:rFonts w:ascii="Tahoma" w:hAnsi="Tahoma" w:cs="Tahoma"/>
          <w:bCs/>
          <w:iCs/>
          <w:color w:val="000000" w:themeColor="text1"/>
          <w:sz w:val="16"/>
          <w:szCs w:val="18"/>
        </w:rPr>
        <w:t xml:space="preserve"> od terminu obowiązywania umowy.</w:t>
      </w:r>
    </w:p>
    <w:p w14:paraId="6127B270" w14:textId="4F9AE184" w:rsidR="00A22988" w:rsidRPr="00E84C08" w:rsidRDefault="00A22988" w:rsidP="009D67F8">
      <w:pPr>
        <w:numPr>
          <w:ilvl w:val="3"/>
          <w:numId w:val="71"/>
        </w:numPr>
        <w:overflowPunct w:val="0"/>
        <w:autoSpaceDE w:val="0"/>
        <w:autoSpaceDN w:val="0"/>
        <w:adjustRightInd w:val="0"/>
        <w:spacing w:line="276" w:lineRule="auto"/>
        <w:ind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Wykonawca zobowiązuje się do podpisania aneksu wydłużającego terminy o których mowa w </w:t>
      </w:r>
      <w:r w:rsidRPr="00E84C08">
        <w:rPr>
          <w:rFonts w:ascii="Tahoma" w:hAnsi="Tahoma" w:cs="Tahoma"/>
          <w:bCs/>
          <w:iCs/>
          <w:color w:val="000000" w:themeColor="text1"/>
          <w:sz w:val="16"/>
          <w:szCs w:val="18"/>
        </w:rPr>
        <w:t xml:space="preserve">§ 7 ust. 4, 5 i 6 umowy. </w:t>
      </w:r>
    </w:p>
    <w:p w14:paraId="03CA5D99" w14:textId="34C89881" w:rsidR="00BA4139" w:rsidRPr="00E84C08" w:rsidRDefault="00BA4139" w:rsidP="009D67F8">
      <w:pPr>
        <w:numPr>
          <w:ilvl w:val="3"/>
          <w:numId w:val="71"/>
        </w:numPr>
        <w:overflowPunct w:val="0"/>
        <w:autoSpaceDE w:val="0"/>
        <w:autoSpaceDN w:val="0"/>
        <w:adjustRightInd w:val="0"/>
        <w:spacing w:line="276" w:lineRule="auto"/>
        <w:ind w:hanging="284"/>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Zamawiający dopuszcza, w przypadku zaprzestania produkcji lub konieczności wycofania danego produktu, bądź w sytuacji, gdy dostawa nie jest możliwa z uwagi na czasową niedostępność produktu na rynku (np. czasowe zaprzestanie produkcji, brak niezbędnych komponentów, surowców, ograniczenia importowe/eksportowe i in.) zaoferowanie przez Wykonawcę produktu zamiennego, po cenie nie wyższej niż produktu  będącego przedmiotem przetargu, pod warunkiem iż taka zmiana przedmiotu umowy nie będzie groziła rażącą stratą dla jednej ze stron. Zaoferowany produkt może być innego producenta z zastrzeżeniem, iż będzie posiadać to samo przeznaczenie oraz spełniać parametry opisane w specyfikacji istotnych warunków zamówienia dla danego produktu,  przy czym Zamawiający musi wyrazić zgodę  na wprowadzenie produktu zamiennego.</w:t>
      </w:r>
    </w:p>
    <w:p w14:paraId="6E9134AD" w14:textId="77777777" w:rsidR="00C212B3" w:rsidRPr="00E84C08" w:rsidRDefault="00C212B3" w:rsidP="009D67F8">
      <w:pPr>
        <w:numPr>
          <w:ilvl w:val="3"/>
          <w:numId w:val="71"/>
        </w:numPr>
        <w:overflowPunct w:val="0"/>
        <w:autoSpaceDE w:val="0"/>
        <w:autoSpaceDN w:val="0"/>
        <w:adjustRightInd w:val="0"/>
        <w:spacing w:line="276" w:lineRule="auto"/>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Strony przewidują możliwość zmiany okresu obowiązywania umowy i realizacji dostaw sukcesywnych, w przypadku zaistnienia okoliczności nadzwyczajnych, które nie były możliwe do przewidzenia w chwili zawarcia umowy (siła wyższa).</w:t>
      </w:r>
    </w:p>
    <w:p w14:paraId="204E706E" w14:textId="77777777" w:rsidR="00C212B3" w:rsidRPr="00E84C08" w:rsidRDefault="00C212B3" w:rsidP="000330A9">
      <w:pPr>
        <w:pStyle w:val="Akapitzlist"/>
        <w:numPr>
          <w:ilvl w:val="1"/>
          <w:numId w:val="29"/>
        </w:numPr>
        <w:overflowPunct w:val="0"/>
        <w:autoSpaceDE w:val="0"/>
        <w:autoSpaceDN w:val="0"/>
        <w:adjustRightInd w:val="0"/>
        <w:spacing w:after="0" w:line="276"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Strony umowy zgodnie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72974130" w14:textId="77777777" w:rsidR="00C212B3" w:rsidRPr="00E84C08" w:rsidRDefault="00C212B3" w:rsidP="000330A9">
      <w:pPr>
        <w:pStyle w:val="Akapitzlist"/>
        <w:numPr>
          <w:ilvl w:val="1"/>
          <w:numId w:val="29"/>
        </w:numPr>
        <w:overflowPunct w:val="0"/>
        <w:autoSpaceDE w:val="0"/>
        <w:autoSpaceDN w:val="0"/>
        <w:adjustRightInd w:val="0"/>
        <w:spacing w:after="0" w:line="276"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6C86F3D4" w14:textId="77777777" w:rsidR="00C212B3" w:rsidRPr="00E84C08" w:rsidRDefault="00C212B3" w:rsidP="000330A9">
      <w:pPr>
        <w:pStyle w:val="Akapitzlist"/>
        <w:numPr>
          <w:ilvl w:val="1"/>
          <w:numId w:val="29"/>
        </w:numPr>
        <w:overflowPunct w:val="0"/>
        <w:autoSpaceDE w:val="0"/>
        <w:autoSpaceDN w:val="0"/>
        <w:adjustRightInd w:val="0"/>
        <w:spacing w:after="0" w:line="276"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43DFD65D" w14:textId="77777777" w:rsidR="00C212B3" w:rsidRPr="00E84C08" w:rsidRDefault="00C212B3" w:rsidP="000330A9">
      <w:pPr>
        <w:pStyle w:val="Akapitzlist"/>
        <w:numPr>
          <w:ilvl w:val="1"/>
          <w:numId w:val="29"/>
        </w:numPr>
        <w:overflowPunct w:val="0"/>
        <w:autoSpaceDE w:val="0"/>
        <w:autoSpaceDN w:val="0"/>
        <w:adjustRightInd w:val="0"/>
        <w:spacing w:after="0" w:line="276"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w:t>
      </w:r>
      <w:r w:rsidRPr="00E84C08">
        <w:rPr>
          <w:rFonts w:ascii="Tahoma" w:hAnsi="Tahoma" w:cs="Tahoma"/>
          <w:b/>
          <w:bCs/>
          <w:color w:val="000000" w:themeColor="text1"/>
          <w:sz w:val="16"/>
          <w:szCs w:val="18"/>
        </w:rPr>
        <w:lastRenderedPageBreak/>
        <w:t xml:space="preserve">umowy na skutek działania siły wyższej w szczególności nie nalicza się przewidzianych kar umownych ani nie obciąża się drugiej strony umowy kosztami zakupów interwencyjnych. </w:t>
      </w:r>
    </w:p>
    <w:p w14:paraId="0BC21829" w14:textId="770C9B90" w:rsidR="00C212B3" w:rsidRPr="00E84C08" w:rsidRDefault="00C212B3" w:rsidP="000330A9">
      <w:pPr>
        <w:pStyle w:val="Akapitzlist"/>
        <w:numPr>
          <w:ilvl w:val="1"/>
          <w:numId w:val="29"/>
        </w:numPr>
        <w:overflowPunct w:val="0"/>
        <w:autoSpaceDE w:val="0"/>
        <w:autoSpaceDN w:val="0"/>
        <w:adjustRightInd w:val="0"/>
        <w:spacing w:after="0" w:line="276" w:lineRule="auto"/>
        <w:ind w:left="426" w:hanging="426"/>
        <w:jc w:val="both"/>
        <w:rPr>
          <w:rFonts w:ascii="Tahoma" w:hAnsi="Tahoma" w:cs="Tahoma"/>
          <w:b/>
          <w:bCs/>
          <w:color w:val="000000" w:themeColor="text1"/>
          <w:sz w:val="16"/>
          <w:szCs w:val="18"/>
        </w:rPr>
      </w:pPr>
      <w:r w:rsidRPr="00E84C08">
        <w:rPr>
          <w:rFonts w:ascii="Tahoma" w:hAnsi="Tahoma" w:cs="Tahoma"/>
          <w:b/>
          <w:bCs/>
          <w:color w:val="000000" w:themeColor="text1"/>
          <w:sz w:val="16"/>
          <w:szCs w:val="18"/>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 i nie rości należności wynikających z §6 ust.</w:t>
      </w:r>
      <w:r w:rsidR="00A660F4" w:rsidRPr="00E84C08">
        <w:rPr>
          <w:rFonts w:ascii="Tahoma" w:hAnsi="Tahoma" w:cs="Tahoma"/>
          <w:b/>
          <w:bCs/>
          <w:color w:val="000000" w:themeColor="text1"/>
          <w:sz w:val="16"/>
          <w:szCs w:val="18"/>
        </w:rPr>
        <w:t xml:space="preserve"> </w:t>
      </w:r>
      <w:r w:rsidRPr="00E84C08">
        <w:rPr>
          <w:rFonts w:ascii="Tahoma" w:hAnsi="Tahoma" w:cs="Tahoma"/>
          <w:b/>
          <w:bCs/>
          <w:color w:val="000000" w:themeColor="text1"/>
          <w:sz w:val="16"/>
          <w:szCs w:val="18"/>
        </w:rPr>
        <w:t>1 lit. c) oraz d)”</w:t>
      </w:r>
    </w:p>
    <w:p w14:paraId="4AF55F68" w14:textId="77777777" w:rsidR="00A22988" w:rsidRPr="00E84C08" w:rsidRDefault="00A22988" w:rsidP="000330A9">
      <w:pPr>
        <w:overflowPunct w:val="0"/>
        <w:autoSpaceDE w:val="0"/>
        <w:autoSpaceDN w:val="0"/>
        <w:adjustRightInd w:val="0"/>
        <w:spacing w:line="276" w:lineRule="auto"/>
        <w:ind w:hanging="284"/>
        <w:jc w:val="both"/>
        <w:rPr>
          <w:rFonts w:ascii="Tahoma" w:hAnsi="Tahoma" w:cs="Tahoma"/>
          <w:bCs/>
          <w:iCs/>
          <w:color w:val="000000" w:themeColor="text1"/>
          <w:sz w:val="16"/>
          <w:szCs w:val="18"/>
        </w:rPr>
      </w:pPr>
    </w:p>
    <w:p w14:paraId="425A0820" w14:textId="77777777" w:rsidR="00A22988" w:rsidRPr="00E84C08" w:rsidRDefault="00A22988" w:rsidP="000330A9">
      <w:pPr>
        <w:spacing w:line="276" w:lineRule="auto"/>
        <w:ind w:hanging="284"/>
        <w:jc w:val="center"/>
        <w:rPr>
          <w:rFonts w:ascii="Tahoma" w:hAnsi="Tahoma" w:cs="Tahoma"/>
          <w:color w:val="000000" w:themeColor="text1"/>
          <w:sz w:val="16"/>
          <w:szCs w:val="18"/>
        </w:rPr>
      </w:pPr>
      <w:r w:rsidRPr="00E84C08">
        <w:rPr>
          <w:rFonts w:ascii="Tahoma" w:hAnsi="Tahoma" w:cs="Tahoma"/>
          <w:b/>
          <w:bCs/>
          <w:color w:val="000000" w:themeColor="text1"/>
          <w:sz w:val="16"/>
          <w:szCs w:val="18"/>
        </w:rPr>
        <w:t>§ 8</w:t>
      </w:r>
    </w:p>
    <w:p w14:paraId="12F68A52" w14:textId="77777777" w:rsidR="00A22988" w:rsidRPr="00E84C08" w:rsidRDefault="00A22988" w:rsidP="000330A9">
      <w:pPr>
        <w:shd w:val="clear" w:color="auto" w:fill="FFFFFF"/>
        <w:spacing w:line="276" w:lineRule="auto"/>
        <w:ind w:hanging="284"/>
        <w:jc w:val="center"/>
        <w:rPr>
          <w:rFonts w:ascii="Tahoma" w:hAnsi="Tahoma" w:cs="Tahoma"/>
          <w:b/>
          <w:caps/>
          <w:color w:val="000000" w:themeColor="text1"/>
          <w:sz w:val="16"/>
          <w:szCs w:val="18"/>
        </w:rPr>
      </w:pPr>
      <w:r w:rsidRPr="00E84C08">
        <w:rPr>
          <w:rFonts w:ascii="Tahoma" w:hAnsi="Tahoma" w:cs="Tahoma"/>
          <w:b/>
          <w:caps/>
          <w:color w:val="000000" w:themeColor="text1"/>
          <w:sz w:val="16"/>
          <w:szCs w:val="18"/>
        </w:rPr>
        <w:t>DOMÓWIENIE</w:t>
      </w:r>
    </w:p>
    <w:p w14:paraId="17252556" w14:textId="744501FC" w:rsidR="00A22988" w:rsidRPr="00E84C08" w:rsidRDefault="00A22988" w:rsidP="009D67F8">
      <w:pPr>
        <w:numPr>
          <w:ilvl w:val="0"/>
          <w:numId w:val="57"/>
        </w:numPr>
        <w:tabs>
          <w:tab w:val="clear" w:pos="0"/>
        </w:tabs>
        <w:overflowPunct w:val="0"/>
        <w:autoSpaceDE w:val="0"/>
        <w:autoSpaceDN w:val="0"/>
        <w:adjustRightInd w:val="0"/>
        <w:spacing w:line="276" w:lineRule="auto"/>
        <w:ind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W trakcie obowiązywania umowy Zamawiający może skorzystać z prawa przepisu art. 144 ust. 1 pkt. 1 UPZP obejmującego prawo do zwiększenia </w:t>
      </w:r>
      <w:r w:rsidRPr="00E84C08">
        <w:rPr>
          <w:rFonts w:ascii="Tahoma" w:hAnsi="Tahoma" w:cs="Tahoma"/>
          <w:color w:val="000000" w:themeColor="text1"/>
          <w:sz w:val="16"/>
          <w:szCs w:val="18"/>
          <w:u w:val="single"/>
        </w:rPr>
        <w:t xml:space="preserve">do </w:t>
      </w:r>
      <w:r w:rsidR="00493202" w:rsidRPr="00E84C08">
        <w:rPr>
          <w:rFonts w:ascii="Tahoma" w:hAnsi="Tahoma" w:cs="Tahoma"/>
          <w:color w:val="000000" w:themeColor="text1"/>
          <w:sz w:val="16"/>
          <w:szCs w:val="18"/>
          <w:u w:val="single"/>
        </w:rPr>
        <w:t>5</w:t>
      </w:r>
      <w:r w:rsidRPr="00E84C08">
        <w:rPr>
          <w:rFonts w:ascii="Tahoma" w:hAnsi="Tahoma" w:cs="Tahoma"/>
          <w:color w:val="000000" w:themeColor="text1"/>
          <w:sz w:val="16"/>
          <w:szCs w:val="18"/>
          <w:u w:val="single"/>
        </w:rPr>
        <w:t>0% wartości i  ilości asortymentu</w:t>
      </w:r>
      <w:r w:rsidRPr="00E84C08">
        <w:rPr>
          <w:rFonts w:ascii="Tahoma" w:hAnsi="Tahoma" w:cs="Tahoma"/>
          <w:bCs/>
          <w:color w:val="000000" w:themeColor="text1"/>
          <w:sz w:val="16"/>
          <w:szCs w:val="18"/>
        </w:rPr>
        <w:t xml:space="preserve"> obejmującego pozycje zawarte w SAC - po cenach jednostkowych wskazanych w tym specyfikacji asortymentowo-cenowej z zastrzeżeniem § 7 ust. 1 i ust. 2 umowy. Wykonawca zobowiązany jest realizować dane domówienie na podstawie aneksu do umowy.</w:t>
      </w:r>
    </w:p>
    <w:p w14:paraId="07161AE7" w14:textId="77777777" w:rsidR="00A22988" w:rsidRPr="00E84C08" w:rsidRDefault="00A22988" w:rsidP="009D67F8">
      <w:pPr>
        <w:numPr>
          <w:ilvl w:val="0"/>
          <w:numId w:val="57"/>
        </w:numPr>
        <w:tabs>
          <w:tab w:val="clear" w:pos="0"/>
        </w:tabs>
        <w:overflowPunct w:val="0"/>
        <w:autoSpaceDE w:val="0"/>
        <w:autoSpaceDN w:val="0"/>
        <w:adjustRightInd w:val="0"/>
        <w:spacing w:line="276" w:lineRule="auto"/>
        <w:ind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W przypadku nieskorzystania przez Zamawiającego z domówienia, albo w przypadku skorzystania w niepełnym zakresie, Wykonawcy nie będą przysługiwały żadne roszczenia. </w:t>
      </w:r>
    </w:p>
    <w:p w14:paraId="7612CE68" w14:textId="44590227" w:rsidR="00A22988" w:rsidRPr="00E84C08" w:rsidRDefault="00A22988" w:rsidP="009D67F8">
      <w:pPr>
        <w:numPr>
          <w:ilvl w:val="0"/>
          <w:numId w:val="57"/>
        </w:numPr>
        <w:tabs>
          <w:tab w:val="clear" w:pos="0"/>
        </w:tabs>
        <w:overflowPunct w:val="0"/>
        <w:autoSpaceDE w:val="0"/>
        <w:autoSpaceDN w:val="0"/>
        <w:adjustRightInd w:val="0"/>
        <w:spacing w:line="276" w:lineRule="auto"/>
        <w:ind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34091A" w:rsidRPr="00E84C08">
        <w:rPr>
          <w:rFonts w:ascii="Tahoma" w:hAnsi="Tahoma" w:cs="Tahoma"/>
          <w:bCs/>
          <w:color w:val="000000" w:themeColor="text1"/>
          <w:sz w:val="16"/>
          <w:szCs w:val="18"/>
        </w:rPr>
        <w:t>5</w:t>
      </w:r>
      <w:r w:rsidRPr="00E84C08">
        <w:rPr>
          <w:rFonts w:ascii="Tahoma" w:hAnsi="Tahoma" w:cs="Tahoma"/>
          <w:bCs/>
          <w:color w:val="000000" w:themeColor="text1"/>
          <w:sz w:val="16"/>
          <w:szCs w:val="18"/>
        </w:rPr>
        <w:t xml:space="preserve">0% wartości danej pozycji. </w:t>
      </w:r>
    </w:p>
    <w:p w14:paraId="4A85585A" w14:textId="77777777" w:rsidR="00A22988" w:rsidRPr="00E84C08" w:rsidRDefault="00A22988" w:rsidP="009D67F8">
      <w:pPr>
        <w:numPr>
          <w:ilvl w:val="0"/>
          <w:numId w:val="57"/>
        </w:numPr>
        <w:tabs>
          <w:tab w:val="clear" w:pos="0"/>
        </w:tabs>
        <w:overflowPunct w:val="0"/>
        <w:autoSpaceDE w:val="0"/>
        <w:autoSpaceDN w:val="0"/>
        <w:adjustRightInd w:val="0"/>
        <w:spacing w:line="276" w:lineRule="auto"/>
        <w:ind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Do asortymentu dostarczanego w ramach domówienia stosuje się wszystkie postanowienia przedmiotowej umowy, w tym w szczególności postanowienia dotyczące terminu, reklamacji i okresu przydatności do użycia</w:t>
      </w:r>
      <w:r w:rsidRPr="00E84C08">
        <w:rPr>
          <w:rFonts w:ascii="Tahoma" w:hAnsi="Tahoma" w:cs="Tahoma"/>
          <w:bCs/>
          <w:color w:val="000000" w:themeColor="text1"/>
          <w:sz w:val="16"/>
          <w:szCs w:val="18"/>
          <w:u w:val="single"/>
        </w:rPr>
        <w:t>, jak i możliwości zmiany umowy, o którym mowa w niniejszym paragrafie.</w:t>
      </w:r>
    </w:p>
    <w:p w14:paraId="444209F4" w14:textId="77777777" w:rsidR="00476107" w:rsidRPr="00E84C08" w:rsidRDefault="00476107" w:rsidP="000330A9">
      <w:pPr>
        <w:tabs>
          <w:tab w:val="num" w:pos="720"/>
        </w:tabs>
        <w:spacing w:line="276" w:lineRule="auto"/>
        <w:ind w:hanging="284"/>
        <w:jc w:val="center"/>
        <w:rPr>
          <w:rFonts w:ascii="Tahoma" w:hAnsi="Tahoma" w:cs="Tahoma"/>
          <w:b/>
          <w:bCs/>
          <w:color w:val="000000" w:themeColor="text1"/>
          <w:sz w:val="16"/>
          <w:szCs w:val="18"/>
        </w:rPr>
      </w:pPr>
    </w:p>
    <w:p w14:paraId="66058C49" w14:textId="393513B6" w:rsidR="00A22988" w:rsidRPr="00E84C08" w:rsidRDefault="00A22988" w:rsidP="000330A9">
      <w:pPr>
        <w:tabs>
          <w:tab w:val="num" w:pos="720"/>
        </w:tabs>
        <w:spacing w:line="276" w:lineRule="auto"/>
        <w:ind w:hanging="284"/>
        <w:jc w:val="center"/>
        <w:rPr>
          <w:rFonts w:ascii="Tahoma" w:hAnsi="Tahoma" w:cs="Tahoma"/>
          <w:color w:val="000000" w:themeColor="text1"/>
          <w:sz w:val="16"/>
          <w:szCs w:val="18"/>
        </w:rPr>
      </w:pPr>
      <w:r w:rsidRPr="00E84C08">
        <w:rPr>
          <w:rFonts w:ascii="Tahoma" w:hAnsi="Tahoma" w:cs="Tahoma"/>
          <w:b/>
          <w:bCs/>
          <w:color w:val="000000" w:themeColor="text1"/>
          <w:sz w:val="16"/>
          <w:szCs w:val="18"/>
        </w:rPr>
        <w:t>§ 9</w:t>
      </w:r>
    </w:p>
    <w:p w14:paraId="7DE3C108" w14:textId="77777777" w:rsidR="00A22988" w:rsidRPr="00E84C08" w:rsidRDefault="00A22988" w:rsidP="000330A9">
      <w:pPr>
        <w:shd w:val="clear" w:color="auto" w:fill="FFFFFF"/>
        <w:spacing w:line="276" w:lineRule="auto"/>
        <w:ind w:hanging="284"/>
        <w:jc w:val="center"/>
        <w:rPr>
          <w:rFonts w:ascii="Tahoma" w:hAnsi="Tahoma" w:cs="Tahoma"/>
          <w:b/>
          <w:caps/>
          <w:color w:val="000000" w:themeColor="text1"/>
          <w:sz w:val="16"/>
          <w:szCs w:val="18"/>
        </w:rPr>
      </w:pPr>
      <w:r w:rsidRPr="00E84C08">
        <w:rPr>
          <w:rFonts w:ascii="Tahoma" w:hAnsi="Tahoma" w:cs="Tahoma"/>
          <w:b/>
          <w:caps/>
          <w:color w:val="000000" w:themeColor="text1"/>
          <w:sz w:val="16"/>
          <w:szCs w:val="18"/>
        </w:rPr>
        <w:t>Rozwiązanie i odstąpienie od umowy</w:t>
      </w:r>
    </w:p>
    <w:p w14:paraId="25713B0E" w14:textId="77777777" w:rsidR="00A22988" w:rsidRPr="00E84C08" w:rsidRDefault="00A22988" w:rsidP="009D67F8">
      <w:pPr>
        <w:widowControl w:val="0"/>
        <w:numPr>
          <w:ilvl w:val="0"/>
          <w:numId w:val="58"/>
        </w:numPr>
        <w:shd w:val="clear" w:color="auto" w:fill="FFFFFF"/>
        <w:tabs>
          <w:tab w:val="clear" w:pos="360"/>
        </w:tabs>
        <w:overflowPunct w:val="0"/>
        <w:autoSpaceDE w:val="0"/>
        <w:autoSpaceDN w:val="0"/>
        <w:adjustRightInd w:val="0"/>
        <w:spacing w:line="276" w:lineRule="auto"/>
        <w:ind w:left="0"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Zamawiający może rozwiązać umowę bez wypowiedzenia:</w:t>
      </w:r>
    </w:p>
    <w:p w14:paraId="03F35857" w14:textId="77777777" w:rsidR="00A22988" w:rsidRPr="00E84C08" w:rsidRDefault="00A22988" w:rsidP="009D67F8">
      <w:pPr>
        <w:pStyle w:val="NormalTable1"/>
        <w:widowControl w:val="0"/>
        <w:numPr>
          <w:ilvl w:val="1"/>
          <w:numId w:val="59"/>
        </w:numPr>
        <w:spacing w:line="276" w:lineRule="auto"/>
        <w:ind w:left="284" w:hanging="284"/>
        <w:jc w:val="both"/>
        <w:textAlignment w:val="auto"/>
        <w:rPr>
          <w:rFonts w:ascii="Tahoma" w:hAnsi="Tahoma" w:cs="Tahoma"/>
          <w:color w:val="000000" w:themeColor="text1"/>
          <w:sz w:val="16"/>
          <w:szCs w:val="18"/>
        </w:rPr>
      </w:pPr>
      <w:r w:rsidRPr="00E84C08">
        <w:rPr>
          <w:rFonts w:ascii="Tahoma" w:hAnsi="Tahoma" w:cs="Tahoma"/>
          <w:color w:val="000000" w:themeColor="text1"/>
          <w:sz w:val="16"/>
          <w:szCs w:val="18"/>
        </w:rPr>
        <w:t>jeżeli Wykonawca nie rozpoczął realizacji przedmiotu umowy bez uzasadnionych przyczyn oraz nie kontynuuje jej pomimo wezwania Zamawiającego złożonego na piśmie,</w:t>
      </w:r>
    </w:p>
    <w:p w14:paraId="7A1A6346" w14:textId="77777777" w:rsidR="00FA1725" w:rsidRPr="00E84C08" w:rsidRDefault="00FA1725" w:rsidP="009D67F8">
      <w:pPr>
        <w:pStyle w:val="NormalTable1"/>
        <w:widowControl w:val="0"/>
        <w:numPr>
          <w:ilvl w:val="1"/>
          <w:numId w:val="59"/>
        </w:numPr>
        <w:spacing w:line="276" w:lineRule="auto"/>
        <w:ind w:left="284" w:hanging="284"/>
        <w:jc w:val="both"/>
        <w:textAlignment w:val="auto"/>
        <w:rPr>
          <w:rFonts w:ascii="Tahoma" w:hAnsi="Tahoma" w:cs="Tahoma"/>
          <w:iCs/>
          <w:color w:val="000000" w:themeColor="text1"/>
          <w:sz w:val="16"/>
          <w:szCs w:val="18"/>
        </w:rPr>
      </w:pPr>
      <w:r w:rsidRPr="00E84C08">
        <w:rPr>
          <w:rFonts w:ascii="Tahoma" w:hAnsi="Tahoma" w:cs="Tahoma"/>
          <w:bCs/>
          <w:iCs/>
          <w:sz w:val="16"/>
          <w:szCs w:val="18"/>
        </w:rPr>
        <w:t>w przypadku 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trzykrotnie przewidziany w umowie termin na spełnienie świadczenia albo wówczas gdy wykonanie przedmiotu umowy jest gorszej jakości niż zakładano- trzykrotnie),</w:t>
      </w:r>
      <w:r w:rsidRPr="00E84C08">
        <w:rPr>
          <w:rFonts w:ascii="Tahoma" w:hAnsi="Tahoma" w:cs="Tahoma"/>
          <w:iCs/>
          <w:sz w:val="16"/>
          <w:szCs w:val="18"/>
        </w:rPr>
        <w:t xml:space="preserve"> </w:t>
      </w:r>
      <w:r w:rsidRPr="00E84C08">
        <w:rPr>
          <w:rFonts w:ascii="Tahoma" w:hAnsi="Tahoma" w:cs="Tahoma"/>
          <w:b/>
          <w:bCs/>
          <w:iCs/>
          <w:sz w:val="16"/>
          <w:szCs w:val="18"/>
        </w:rPr>
        <w:t>rozwiązanie umowy przez Zamawiającego poprzedzone będzie wezwaniem Wykonawcy do realizowania umowy zgodnie z zawartymi w umowie postanowieniami</w:t>
      </w:r>
    </w:p>
    <w:p w14:paraId="52A0E3D4" w14:textId="77777777" w:rsidR="00FA1725" w:rsidRPr="00E84C08" w:rsidRDefault="00FA1725" w:rsidP="009D67F8">
      <w:pPr>
        <w:pStyle w:val="NormalTable1"/>
        <w:widowControl w:val="0"/>
        <w:numPr>
          <w:ilvl w:val="1"/>
          <w:numId w:val="59"/>
        </w:numPr>
        <w:spacing w:line="276" w:lineRule="auto"/>
        <w:ind w:left="284" w:hanging="284"/>
        <w:jc w:val="both"/>
        <w:textAlignment w:val="auto"/>
        <w:rPr>
          <w:rFonts w:ascii="Tahoma" w:hAnsi="Tahoma" w:cs="Tahoma"/>
          <w:iCs/>
          <w:color w:val="000000" w:themeColor="text1"/>
          <w:sz w:val="16"/>
          <w:szCs w:val="18"/>
        </w:rPr>
      </w:pPr>
      <w:r w:rsidRPr="00E84C08">
        <w:rPr>
          <w:rFonts w:ascii="Tahoma" w:hAnsi="Tahoma" w:cs="Tahoma"/>
          <w:bCs/>
          <w:iCs/>
          <w:sz w:val="16"/>
          <w:szCs w:val="18"/>
        </w:rPr>
        <w:t>w przypadku trzykrotnej uzasadnionej reklamacji tego samego asortymentu towaru,</w:t>
      </w:r>
      <w:r w:rsidRPr="00E84C08">
        <w:rPr>
          <w:rFonts w:ascii="Tahoma" w:hAnsi="Tahoma" w:cs="Tahoma"/>
          <w:b/>
          <w:bCs/>
          <w:iCs/>
          <w:sz w:val="16"/>
          <w:szCs w:val="18"/>
        </w:rPr>
        <w:t xml:space="preserve"> rozwiązanie umowy przez Zamawiającego poprzedzone będzie wezwaniem Wykonawcy do realizowania umowy zgodnie z zawartymi w umowie postanowieniami</w:t>
      </w:r>
    </w:p>
    <w:p w14:paraId="454F2289" w14:textId="47D770AB" w:rsidR="00FA1725" w:rsidRPr="00E84C08" w:rsidRDefault="00FA1725" w:rsidP="009D67F8">
      <w:pPr>
        <w:pStyle w:val="NormalTable1"/>
        <w:widowControl w:val="0"/>
        <w:numPr>
          <w:ilvl w:val="1"/>
          <w:numId w:val="59"/>
        </w:numPr>
        <w:spacing w:line="276" w:lineRule="auto"/>
        <w:ind w:left="284" w:hanging="284"/>
        <w:jc w:val="both"/>
        <w:textAlignment w:val="auto"/>
        <w:rPr>
          <w:rFonts w:ascii="Tahoma" w:hAnsi="Tahoma" w:cs="Tahoma"/>
          <w:iCs/>
          <w:color w:val="000000" w:themeColor="text1"/>
          <w:sz w:val="16"/>
          <w:szCs w:val="18"/>
        </w:rPr>
      </w:pPr>
      <w:r w:rsidRPr="00E84C08">
        <w:rPr>
          <w:rFonts w:ascii="Tahoma" w:hAnsi="Tahoma" w:cs="Tahoma"/>
          <w:bCs/>
          <w:iCs/>
          <w:sz w:val="16"/>
          <w:szCs w:val="18"/>
        </w:rPr>
        <w:t xml:space="preserve">w przypadku trzykrotnego skorzystania z prawa, o którym mowa w § 5 ust. 6 i 7 Umowy, </w:t>
      </w:r>
      <w:r w:rsidRPr="00E84C08">
        <w:rPr>
          <w:rFonts w:ascii="Tahoma" w:hAnsi="Tahoma" w:cs="Tahoma"/>
          <w:b/>
          <w:bCs/>
          <w:iCs/>
          <w:sz w:val="16"/>
          <w:szCs w:val="18"/>
        </w:rPr>
        <w:t>rozwiązanie umowy przez Zamawiającego poprzedzone będzie wezwaniem Wykonawcy do realizowania umowy zgodnie z zawartymi w umowie postanowieniami.</w:t>
      </w:r>
    </w:p>
    <w:p w14:paraId="6221ECF4" w14:textId="77777777" w:rsidR="00A22988" w:rsidRPr="00E84C08" w:rsidRDefault="00A22988" w:rsidP="009D67F8">
      <w:pPr>
        <w:pStyle w:val="NormalTable1"/>
        <w:widowControl w:val="0"/>
        <w:numPr>
          <w:ilvl w:val="1"/>
          <w:numId w:val="59"/>
        </w:numPr>
        <w:spacing w:line="276" w:lineRule="auto"/>
        <w:ind w:left="284" w:hanging="284"/>
        <w:jc w:val="both"/>
        <w:textAlignment w:val="auto"/>
        <w:rPr>
          <w:rFonts w:ascii="Tahoma" w:hAnsi="Tahoma" w:cs="Tahoma"/>
          <w:color w:val="000000" w:themeColor="text1"/>
          <w:sz w:val="16"/>
          <w:szCs w:val="18"/>
        </w:rPr>
      </w:pPr>
      <w:r w:rsidRPr="00E84C08">
        <w:rPr>
          <w:rFonts w:ascii="Tahoma" w:hAnsi="Tahoma" w:cs="Tahoma"/>
          <w:color w:val="000000" w:themeColor="text1"/>
          <w:sz w:val="16"/>
          <w:szCs w:val="18"/>
        </w:rPr>
        <w:t>gdy Wykonawca nie posiada lub utracił właściwości, które zgodnie z postanowieniami umowy i specyfikacji istotnych warunków zamówienia są konieczne dla realizacji przedmiotu umowy lub Wykonawca:</w:t>
      </w:r>
    </w:p>
    <w:p w14:paraId="4A8C3564" w14:textId="77777777" w:rsidR="00A22988" w:rsidRPr="00E84C08" w:rsidRDefault="00A22988" w:rsidP="009D67F8">
      <w:pPr>
        <w:pStyle w:val="Akapitzlist"/>
        <w:widowControl w:val="0"/>
        <w:numPr>
          <w:ilvl w:val="1"/>
          <w:numId w:val="60"/>
        </w:numPr>
        <w:shd w:val="clear" w:color="auto" w:fill="FFFFFF"/>
        <w:overflowPunct w:val="0"/>
        <w:autoSpaceDE w:val="0"/>
        <w:autoSpaceDN w:val="0"/>
        <w:adjustRightInd w:val="0"/>
        <w:spacing w:after="0" w:line="276" w:lineRule="auto"/>
        <w:ind w:left="567"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został postawiony w stan likwidacji, </w:t>
      </w:r>
    </w:p>
    <w:p w14:paraId="7FE9149E" w14:textId="77777777" w:rsidR="00A22988" w:rsidRPr="00E84C08" w:rsidRDefault="00A22988" w:rsidP="009D67F8">
      <w:pPr>
        <w:pStyle w:val="Akapitzlist"/>
        <w:widowControl w:val="0"/>
        <w:numPr>
          <w:ilvl w:val="1"/>
          <w:numId w:val="60"/>
        </w:numPr>
        <w:shd w:val="clear" w:color="auto" w:fill="FFFFFF"/>
        <w:overflowPunct w:val="0"/>
        <w:autoSpaceDE w:val="0"/>
        <w:autoSpaceDN w:val="0"/>
        <w:adjustRightInd w:val="0"/>
        <w:spacing w:after="0" w:line="276" w:lineRule="auto"/>
        <w:ind w:left="567"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nastąpiło rozwiązanie firmy Wykonawcy,</w:t>
      </w:r>
    </w:p>
    <w:p w14:paraId="2BC8E2B1" w14:textId="77777777" w:rsidR="00A22988" w:rsidRPr="00E84C08" w:rsidRDefault="00A22988" w:rsidP="009D67F8">
      <w:pPr>
        <w:pStyle w:val="Akapitzlist"/>
        <w:widowControl w:val="0"/>
        <w:numPr>
          <w:ilvl w:val="1"/>
          <w:numId w:val="60"/>
        </w:numPr>
        <w:shd w:val="clear" w:color="auto" w:fill="FFFFFF"/>
        <w:overflowPunct w:val="0"/>
        <w:autoSpaceDE w:val="0"/>
        <w:autoSpaceDN w:val="0"/>
        <w:adjustRightInd w:val="0"/>
        <w:spacing w:after="0" w:line="276" w:lineRule="auto"/>
        <w:ind w:left="567"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wszczęto postępowanie egzekucyjne przeciwko Wykonawcy,</w:t>
      </w:r>
    </w:p>
    <w:p w14:paraId="54AD6C5A" w14:textId="77777777" w:rsidR="00A22988" w:rsidRPr="00E84C08" w:rsidRDefault="00A22988" w:rsidP="009D67F8">
      <w:pPr>
        <w:pStyle w:val="Akapitzlist"/>
        <w:widowControl w:val="0"/>
        <w:numPr>
          <w:ilvl w:val="1"/>
          <w:numId w:val="60"/>
        </w:numPr>
        <w:shd w:val="clear" w:color="auto" w:fill="FFFFFF"/>
        <w:overflowPunct w:val="0"/>
        <w:autoSpaceDE w:val="0"/>
        <w:autoSpaceDN w:val="0"/>
        <w:adjustRightInd w:val="0"/>
        <w:spacing w:after="0" w:line="276" w:lineRule="auto"/>
        <w:ind w:left="567"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wydano nakaz zajęcia majątku Wykonawcy. </w:t>
      </w:r>
    </w:p>
    <w:p w14:paraId="1C22A08C" w14:textId="77777777" w:rsidR="00A22988" w:rsidRPr="00E84C08" w:rsidRDefault="00A22988" w:rsidP="009D67F8">
      <w:pPr>
        <w:pStyle w:val="NormalTable1"/>
        <w:widowControl w:val="0"/>
        <w:numPr>
          <w:ilvl w:val="1"/>
          <w:numId w:val="59"/>
        </w:numPr>
        <w:spacing w:line="276" w:lineRule="auto"/>
        <w:ind w:left="284" w:hanging="284"/>
        <w:jc w:val="both"/>
        <w:textAlignment w:val="auto"/>
        <w:rPr>
          <w:rFonts w:ascii="Tahoma" w:hAnsi="Tahoma" w:cs="Tahoma"/>
          <w:color w:val="000000" w:themeColor="text1"/>
          <w:sz w:val="16"/>
          <w:szCs w:val="18"/>
        </w:rPr>
      </w:pPr>
      <w:r w:rsidRPr="00E84C08">
        <w:rPr>
          <w:rFonts w:ascii="Tahoma" w:hAnsi="Tahoma" w:cs="Tahoma"/>
          <w:color w:val="000000" w:themeColor="text1"/>
          <w:sz w:val="16"/>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14:paraId="7775EB41" w14:textId="77777777" w:rsidR="00A22988" w:rsidRPr="00E84C08" w:rsidRDefault="00A22988" w:rsidP="009D67F8">
      <w:pPr>
        <w:widowControl w:val="0"/>
        <w:numPr>
          <w:ilvl w:val="0"/>
          <w:numId w:val="58"/>
        </w:numPr>
        <w:shd w:val="clear" w:color="auto" w:fill="FFFFFF"/>
        <w:tabs>
          <w:tab w:val="clear" w:pos="360"/>
          <w:tab w:val="num" w:pos="426"/>
        </w:tabs>
        <w:overflowPunct w:val="0"/>
        <w:autoSpaceDE w:val="0"/>
        <w:autoSpaceDN w:val="0"/>
        <w:adjustRightInd w:val="0"/>
        <w:spacing w:line="276" w:lineRule="auto"/>
        <w:ind w:left="0"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Zamawiający może rozwiązać umowę bez wypowiedzenia w odniesieniu do zapisów art. 145a UPZP, jeżeli zachodzi co najmniej jedna z następujących okoliczności:</w:t>
      </w:r>
    </w:p>
    <w:p w14:paraId="01CF1900" w14:textId="77777777" w:rsidR="00A22988" w:rsidRPr="00E84C08" w:rsidRDefault="00A22988" w:rsidP="009D67F8">
      <w:pPr>
        <w:pStyle w:val="NormalTable1"/>
        <w:widowControl w:val="0"/>
        <w:numPr>
          <w:ilvl w:val="1"/>
          <w:numId w:val="61"/>
        </w:numPr>
        <w:autoSpaceDE/>
        <w:autoSpaceDN/>
        <w:adjustRightInd/>
        <w:spacing w:line="276" w:lineRule="auto"/>
        <w:ind w:left="284" w:hanging="284"/>
        <w:jc w:val="both"/>
        <w:textAlignment w:val="auto"/>
        <w:rPr>
          <w:rFonts w:ascii="Tahoma" w:hAnsi="Tahoma" w:cs="Tahoma"/>
          <w:color w:val="000000" w:themeColor="text1"/>
          <w:sz w:val="16"/>
          <w:szCs w:val="18"/>
        </w:rPr>
      </w:pPr>
      <w:r w:rsidRPr="00E84C08">
        <w:rPr>
          <w:rFonts w:ascii="Tahoma" w:hAnsi="Tahoma" w:cs="Tahoma"/>
          <w:color w:val="000000" w:themeColor="text1"/>
          <w:sz w:val="16"/>
          <w:szCs w:val="18"/>
        </w:rPr>
        <w:t>Wykonawca w chwili zawarcia umowy podlegał wykluczeniu z postępowania na podstawie art. 24 ust. 1 UPZP;</w:t>
      </w:r>
    </w:p>
    <w:p w14:paraId="00FEB633" w14:textId="77777777" w:rsidR="00A22988" w:rsidRPr="00E84C08" w:rsidRDefault="00A22988" w:rsidP="009D67F8">
      <w:pPr>
        <w:pStyle w:val="NormalTable1"/>
        <w:widowControl w:val="0"/>
        <w:numPr>
          <w:ilvl w:val="1"/>
          <w:numId w:val="61"/>
        </w:numPr>
        <w:autoSpaceDE/>
        <w:autoSpaceDN/>
        <w:adjustRightInd/>
        <w:spacing w:line="276" w:lineRule="auto"/>
        <w:ind w:left="284" w:hanging="284"/>
        <w:jc w:val="both"/>
        <w:textAlignment w:val="auto"/>
        <w:rPr>
          <w:rFonts w:ascii="Tahoma" w:hAnsi="Tahoma" w:cs="Tahoma"/>
          <w:color w:val="000000" w:themeColor="text1"/>
          <w:sz w:val="16"/>
          <w:szCs w:val="18"/>
        </w:rPr>
      </w:pPr>
      <w:r w:rsidRPr="00E84C08">
        <w:rPr>
          <w:rFonts w:ascii="Tahoma" w:hAnsi="Tahoma" w:cs="Tahoma"/>
          <w:color w:val="000000" w:themeColor="text1"/>
          <w:sz w:val="16"/>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46A0618D" w14:textId="77777777" w:rsidR="00A22988" w:rsidRPr="00E84C08" w:rsidRDefault="00A22988" w:rsidP="009D67F8">
      <w:pPr>
        <w:widowControl w:val="0"/>
        <w:numPr>
          <w:ilvl w:val="0"/>
          <w:numId w:val="58"/>
        </w:numPr>
        <w:shd w:val="clear" w:color="auto" w:fill="FFFFFF"/>
        <w:tabs>
          <w:tab w:val="clear" w:pos="360"/>
        </w:tabs>
        <w:overflowPunct w:val="0"/>
        <w:spacing w:line="276" w:lineRule="auto"/>
        <w:ind w:left="0"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W przypadku rozwiązania umowy (lub jej części) lub odstąpienia od umowy Wykonawcę oraz Zamawiającego obciążają następujące obowiązki szczegółowe - w terminie 7 dni od daty rozwiązania umowy lub zgłoszenia odstąpienia od umowy Wykonawca przy udziale Zamawiającego sporządzi szczegółowy protokół inwentaryzacji, stwierdzający stan realizacji przedmiotu umowy na dzień rozwiązania lub odstąpienia.</w:t>
      </w:r>
    </w:p>
    <w:p w14:paraId="11CB3057" w14:textId="77777777" w:rsidR="00A22988" w:rsidRPr="00E84C08" w:rsidRDefault="00A22988" w:rsidP="009D67F8">
      <w:pPr>
        <w:widowControl w:val="0"/>
        <w:numPr>
          <w:ilvl w:val="0"/>
          <w:numId w:val="58"/>
        </w:numPr>
        <w:shd w:val="clear" w:color="auto" w:fill="FFFFFF"/>
        <w:tabs>
          <w:tab w:val="clear" w:pos="360"/>
        </w:tabs>
        <w:overflowPunct w:val="0"/>
        <w:spacing w:line="276" w:lineRule="auto"/>
        <w:ind w:left="0"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Rozwiązanie umowy bez wypowiedzenia nastąpi w formie pisemnej pod rygorem nieważności takiego oświadczenia i powinno zawierać odpowiednie uzasadnienie. </w:t>
      </w:r>
    </w:p>
    <w:p w14:paraId="3B0A4356" w14:textId="77777777" w:rsidR="00A22988" w:rsidRPr="00E84C08" w:rsidRDefault="00A22988" w:rsidP="009D67F8">
      <w:pPr>
        <w:widowControl w:val="0"/>
        <w:numPr>
          <w:ilvl w:val="0"/>
          <w:numId w:val="58"/>
        </w:numPr>
        <w:shd w:val="clear" w:color="auto" w:fill="FFFFFF"/>
        <w:tabs>
          <w:tab w:val="clear" w:pos="360"/>
        </w:tabs>
        <w:overflowPunct w:val="0"/>
        <w:autoSpaceDE w:val="0"/>
        <w:autoSpaceDN w:val="0"/>
        <w:adjustRightInd w:val="0"/>
        <w:spacing w:line="276" w:lineRule="auto"/>
        <w:ind w:left="0" w:hanging="284"/>
        <w:jc w:val="both"/>
        <w:textAlignment w:val="baseline"/>
        <w:rPr>
          <w:rFonts w:ascii="Tahoma" w:hAnsi="Tahoma" w:cs="Tahoma"/>
          <w:color w:val="000000" w:themeColor="text1"/>
          <w:sz w:val="16"/>
          <w:szCs w:val="18"/>
        </w:rPr>
      </w:pPr>
      <w:r w:rsidRPr="00E84C08">
        <w:rPr>
          <w:rFonts w:ascii="Tahoma" w:eastAsia="Calibri" w:hAnsi="Tahoma" w:cs="Tahoma"/>
          <w:color w:val="000000" w:themeColor="text1"/>
          <w:sz w:val="16"/>
          <w:szCs w:val="18"/>
        </w:rPr>
        <w:t>W przypadku rozwiązania umowy lub odstąpienia od umowy Wykonawca może żądać wyłącznie wynagrodzenia należnego z tytułu zrealizowanej części umowy.</w:t>
      </w:r>
      <w:r w:rsidRPr="00E84C08">
        <w:rPr>
          <w:rFonts w:ascii="Tahoma" w:hAnsi="Tahoma" w:cs="Tahoma"/>
          <w:color w:val="000000" w:themeColor="text1"/>
          <w:sz w:val="16"/>
          <w:szCs w:val="18"/>
        </w:rPr>
        <w:t xml:space="preserve"> </w:t>
      </w:r>
    </w:p>
    <w:p w14:paraId="13C609E5" w14:textId="77777777" w:rsidR="00A22988" w:rsidRPr="00E84C08" w:rsidRDefault="00A22988" w:rsidP="009D67F8">
      <w:pPr>
        <w:widowControl w:val="0"/>
        <w:numPr>
          <w:ilvl w:val="0"/>
          <w:numId w:val="58"/>
        </w:numPr>
        <w:shd w:val="clear" w:color="auto" w:fill="FFFFFF"/>
        <w:tabs>
          <w:tab w:val="clear" w:pos="360"/>
        </w:tabs>
        <w:overflowPunct w:val="0"/>
        <w:autoSpaceDE w:val="0"/>
        <w:autoSpaceDN w:val="0"/>
        <w:adjustRightInd w:val="0"/>
        <w:spacing w:line="276" w:lineRule="auto"/>
        <w:ind w:left="0"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lastRenderedPageBreak/>
        <w:t xml:space="preserve">Zamawiający zastrzega </w:t>
      </w:r>
      <w:r w:rsidRPr="00E84C08">
        <w:rPr>
          <w:rFonts w:ascii="Tahoma" w:hAnsi="Tahoma" w:cs="Tahoma"/>
          <w:color w:val="000000" w:themeColor="text1"/>
          <w:sz w:val="16"/>
          <w:szCs w:val="18"/>
          <w:u w:val="single"/>
        </w:rPr>
        <w:t>możliwość</w:t>
      </w:r>
      <w:r w:rsidRPr="00E84C08">
        <w:rPr>
          <w:rFonts w:ascii="Tahoma" w:hAnsi="Tahoma" w:cs="Tahoma"/>
          <w:color w:val="000000" w:themeColor="text1"/>
          <w:sz w:val="16"/>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UPZP).</w:t>
      </w:r>
    </w:p>
    <w:p w14:paraId="2F764CE4" w14:textId="77777777" w:rsidR="00A22988" w:rsidRPr="00E84C08" w:rsidRDefault="00A22988" w:rsidP="009D67F8">
      <w:pPr>
        <w:numPr>
          <w:ilvl w:val="0"/>
          <w:numId w:val="58"/>
        </w:numPr>
        <w:tabs>
          <w:tab w:val="clear" w:pos="360"/>
        </w:tabs>
        <w:spacing w:line="276" w:lineRule="auto"/>
        <w:ind w:left="0" w:hanging="284"/>
        <w:rPr>
          <w:rFonts w:ascii="Tahoma" w:hAnsi="Tahoma" w:cs="Tahoma"/>
          <w:color w:val="000000" w:themeColor="text1"/>
          <w:sz w:val="16"/>
          <w:szCs w:val="18"/>
        </w:rPr>
      </w:pPr>
      <w:r w:rsidRPr="00E84C08">
        <w:rPr>
          <w:rFonts w:ascii="Tahoma" w:hAnsi="Tahoma" w:cs="Tahoma"/>
          <w:color w:val="000000" w:themeColor="text1"/>
          <w:sz w:val="16"/>
          <w:szCs w:val="18"/>
        </w:rPr>
        <w:t xml:space="preserve">Zamawiający zastrzega możliwość odstąpienia od umowy w odniesieniu do § 6 ust. 1 pkt. c) umowy. </w:t>
      </w:r>
    </w:p>
    <w:p w14:paraId="6870913B" w14:textId="77777777" w:rsidR="00A22988" w:rsidRPr="00E84C08" w:rsidRDefault="00A22988" w:rsidP="009D67F8">
      <w:pPr>
        <w:widowControl w:val="0"/>
        <w:numPr>
          <w:ilvl w:val="0"/>
          <w:numId w:val="58"/>
        </w:numPr>
        <w:shd w:val="clear" w:color="auto" w:fill="FFFFFF"/>
        <w:tabs>
          <w:tab w:val="clear" w:pos="360"/>
        </w:tabs>
        <w:overflowPunct w:val="0"/>
        <w:autoSpaceDE w:val="0"/>
        <w:autoSpaceDN w:val="0"/>
        <w:adjustRightInd w:val="0"/>
        <w:spacing w:line="276" w:lineRule="auto"/>
        <w:ind w:left="0" w:hanging="284"/>
        <w:jc w:val="both"/>
        <w:textAlignment w:val="baseline"/>
        <w:rPr>
          <w:rFonts w:ascii="Tahoma" w:hAnsi="Tahoma" w:cs="Tahoma"/>
          <w:color w:val="000000" w:themeColor="text1"/>
          <w:sz w:val="16"/>
          <w:szCs w:val="18"/>
        </w:rPr>
      </w:pPr>
      <w:r w:rsidRPr="00E84C08">
        <w:rPr>
          <w:rFonts w:ascii="Tahoma" w:hAnsi="Tahoma" w:cs="Tahoma"/>
          <w:color w:val="000000" w:themeColor="text1"/>
          <w:sz w:val="16"/>
          <w:szCs w:val="18"/>
        </w:rPr>
        <w:t xml:space="preserve">Odstąpienie od umowy nastąpi w formie pisemnej pod rygorem nieważności. </w:t>
      </w:r>
    </w:p>
    <w:p w14:paraId="41806C6F" w14:textId="128F445F" w:rsidR="00A22988" w:rsidRPr="00E84C08" w:rsidRDefault="00A22988" w:rsidP="009D67F8">
      <w:pPr>
        <w:widowControl w:val="0"/>
        <w:numPr>
          <w:ilvl w:val="0"/>
          <w:numId w:val="58"/>
        </w:numPr>
        <w:tabs>
          <w:tab w:val="clear" w:pos="360"/>
        </w:tabs>
        <w:overflowPunct w:val="0"/>
        <w:autoSpaceDE w:val="0"/>
        <w:autoSpaceDN w:val="0"/>
        <w:adjustRightInd w:val="0"/>
        <w:spacing w:line="276" w:lineRule="auto"/>
        <w:ind w:left="0" w:hanging="284"/>
        <w:jc w:val="both"/>
        <w:rPr>
          <w:rFonts w:ascii="Tahoma" w:hAnsi="Tahoma" w:cs="Tahoma"/>
          <w:bCs/>
          <w:color w:val="000000" w:themeColor="text1"/>
          <w:sz w:val="16"/>
          <w:szCs w:val="18"/>
        </w:rPr>
      </w:pPr>
      <w:r w:rsidRPr="00E84C08">
        <w:rPr>
          <w:rFonts w:ascii="Tahoma" w:hAnsi="Tahoma" w:cs="Tahoma"/>
          <w:color w:val="000000" w:themeColor="text1"/>
          <w:sz w:val="16"/>
          <w:szCs w:val="18"/>
        </w:rPr>
        <w:t xml:space="preserve">Zamawiającemu </w:t>
      </w:r>
      <w:r w:rsidRPr="00E84C08">
        <w:rPr>
          <w:rFonts w:ascii="Tahoma" w:hAnsi="Tahoma" w:cs="Tahoma"/>
          <w:bCs/>
          <w:color w:val="000000" w:themeColor="text1"/>
          <w:sz w:val="16"/>
          <w:szCs w:val="18"/>
        </w:rPr>
        <w:t xml:space="preserve">służy prawo rozwiązania, wypowiedzenia, odstąpienia od umowy za jednotygodniowym uprzedzeniem w formie pisemnej, o ile Wykonawca narusza postanowienia umowy w sposób rażący lub uporczywy. W sytuacji uporczywego naruszania postanowień umowy, przed złożeniem oświadczenia woli o wypowiedzeniu, rozwiązaniu lub odstąpieniu od umowy, </w:t>
      </w:r>
      <w:r w:rsidRPr="00E84C08">
        <w:rPr>
          <w:rFonts w:ascii="Tahoma" w:hAnsi="Tahoma" w:cs="Tahoma"/>
          <w:color w:val="000000" w:themeColor="text1"/>
          <w:sz w:val="16"/>
          <w:szCs w:val="18"/>
        </w:rPr>
        <w:t xml:space="preserve">Zamawiający </w:t>
      </w:r>
      <w:r w:rsidRPr="00E84C08">
        <w:rPr>
          <w:rFonts w:ascii="Tahoma" w:hAnsi="Tahoma" w:cs="Tahoma"/>
          <w:bCs/>
          <w:color w:val="000000" w:themeColor="text1"/>
          <w:sz w:val="16"/>
          <w:szCs w:val="18"/>
        </w:rPr>
        <w:t xml:space="preserve">wezwie Wykonawcę do przywrócenia stanu zgodnego z umową. </w:t>
      </w:r>
    </w:p>
    <w:p w14:paraId="1D3EA2CB" w14:textId="5143AB91" w:rsidR="00147F02" w:rsidRPr="00E84C08" w:rsidRDefault="00147F02" w:rsidP="009D67F8">
      <w:pPr>
        <w:widowControl w:val="0"/>
        <w:numPr>
          <w:ilvl w:val="0"/>
          <w:numId w:val="58"/>
        </w:numPr>
        <w:tabs>
          <w:tab w:val="clear" w:pos="360"/>
        </w:tabs>
        <w:overflowPunct w:val="0"/>
        <w:autoSpaceDE w:val="0"/>
        <w:autoSpaceDN w:val="0"/>
        <w:adjustRightInd w:val="0"/>
        <w:spacing w:line="276" w:lineRule="auto"/>
        <w:ind w:left="0" w:hanging="284"/>
        <w:jc w:val="both"/>
        <w:rPr>
          <w:rFonts w:ascii="Tahoma" w:hAnsi="Tahoma" w:cs="Tahoma"/>
          <w:b/>
          <w:color w:val="000000" w:themeColor="text1"/>
          <w:sz w:val="16"/>
          <w:szCs w:val="18"/>
        </w:rPr>
      </w:pPr>
      <w:r w:rsidRPr="00E84C08">
        <w:rPr>
          <w:rFonts w:ascii="Tahoma" w:hAnsi="Tahoma" w:cs="Tahoma"/>
          <w:b/>
          <w:color w:val="000000" w:themeColor="text1"/>
          <w:sz w:val="16"/>
          <w:szCs w:val="18"/>
        </w:rPr>
        <w:t>Wykonawcy służy prawo rozwiązania, wypowiedzenia, odstąpienia od umowy za jednotygodniowym uprzedzeniem w formie pisemnej, o ile Zamawiający narusza postanowienia umowy w sposób rażący lub uporczywy. W sytuacji uporczywego naruszania postanowień umowy, przed złożeniem oświadczenia woli o wypowiedzeniu, rozwiązaniu lub odstąpieniu od umowy, Wykonawca wezwie Zamawiającego do przywrócenia stanu zgodnego z umową.</w:t>
      </w:r>
    </w:p>
    <w:p w14:paraId="76CCBCA8" w14:textId="77777777" w:rsidR="00A22988" w:rsidRPr="00E84C08" w:rsidRDefault="00A22988" w:rsidP="000330A9">
      <w:pPr>
        <w:spacing w:line="276" w:lineRule="auto"/>
        <w:ind w:hanging="284"/>
        <w:jc w:val="center"/>
        <w:rPr>
          <w:rFonts w:ascii="Tahoma" w:hAnsi="Tahoma" w:cs="Tahoma"/>
          <w:b/>
          <w:bCs/>
          <w:color w:val="000000" w:themeColor="text1"/>
          <w:sz w:val="16"/>
          <w:szCs w:val="18"/>
        </w:rPr>
      </w:pPr>
    </w:p>
    <w:p w14:paraId="276E6D2C" w14:textId="77777777" w:rsidR="00A22988" w:rsidRPr="00E84C08" w:rsidRDefault="00A22988" w:rsidP="000330A9">
      <w:pPr>
        <w:spacing w:line="276" w:lineRule="auto"/>
        <w:ind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 10</w:t>
      </w:r>
    </w:p>
    <w:p w14:paraId="525EF970" w14:textId="77777777" w:rsidR="00A22988" w:rsidRPr="00E84C08" w:rsidRDefault="00A22988" w:rsidP="000330A9">
      <w:pPr>
        <w:spacing w:line="276" w:lineRule="auto"/>
        <w:ind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OKRES OBOWIĄZYWANIA UMOWY</w:t>
      </w:r>
    </w:p>
    <w:p w14:paraId="20943054" w14:textId="5E4399FF" w:rsidR="00A22988" w:rsidRPr="00E84C08" w:rsidRDefault="00A22988" w:rsidP="009D67F8">
      <w:pPr>
        <w:numPr>
          <w:ilvl w:val="0"/>
          <w:numId w:val="49"/>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 xml:space="preserve">Umowa </w:t>
      </w:r>
      <w:r w:rsidR="00276C32" w:rsidRPr="00E84C08">
        <w:rPr>
          <w:rFonts w:ascii="Tahoma" w:hAnsi="Tahoma" w:cs="Tahoma"/>
          <w:color w:val="000000" w:themeColor="text1"/>
          <w:sz w:val="16"/>
          <w:szCs w:val="18"/>
        </w:rPr>
        <w:t>obowiązuje</w:t>
      </w:r>
      <w:r w:rsidRPr="00E84C08">
        <w:rPr>
          <w:rFonts w:ascii="Tahoma" w:hAnsi="Tahoma" w:cs="Tahoma"/>
          <w:color w:val="000000" w:themeColor="text1"/>
          <w:sz w:val="16"/>
          <w:szCs w:val="18"/>
        </w:rPr>
        <w:t xml:space="preserve"> na czas określony </w:t>
      </w:r>
      <w:r w:rsidR="00FA691F" w:rsidRPr="00E84C08">
        <w:rPr>
          <w:rFonts w:ascii="Tahoma" w:hAnsi="Tahoma" w:cs="Tahoma"/>
          <w:color w:val="000000" w:themeColor="text1"/>
          <w:sz w:val="16"/>
          <w:szCs w:val="18"/>
        </w:rPr>
        <w:t xml:space="preserve">od dnia zawarcia umowy przez okres 24 miesięcy - dostawy sukcesywne </w:t>
      </w:r>
      <w:r w:rsidRPr="00E84C08">
        <w:rPr>
          <w:rFonts w:ascii="Tahoma" w:hAnsi="Tahoma" w:cs="Tahoma"/>
          <w:color w:val="000000" w:themeColor="text1"/>
          <w:sz w:val="16"/>
          <w:szCs w:val="18"/>
        </w:rPr>
        <w:t>lub do dnia pełnej realizacji przedmiotu umowy w zależności od tego, który z tych terminów nastąpi wcześniej, z</w:t>
      </w:r>
      <w:r w:rsidR="00D9082A" w:rsidRPr="00E84C08">
        <w:rPr>
          <w:rFonts w:ascii="Tahoma" w:hAnsi="Tahoma" w:cs="Tahoma"/>
          <w:color w:val="000000" w:themeColor="text1"/>
          <w:sz w:val="16"/>
          <w:szCs w:val="18"/>
        </w:rPr>
        <w:t> </w:t>
      </w:r>
      <w:r w:rsidRPr="00E84C08">
        <w:rPr>
          <w:rFonts w:ascii="Tahoma" w:hAnsi="Tahoma" w:cs="Tahoma"/>
          <w:color w:val="000000" w:themeColor="text1"/>
          <w:sz w:val="16"/>
          <w:szCs w:val="18"/>
        </w:rPr>
        <w:t xml:space="preserve">zastrzeżeniem zmian terminu jej obowiązywania, o których mowa w §7 ust. </w:t>
      </w:r>
      <w:r w:rsidR="00D9082A" w:rsidRPr="00E84C08">
        <w:rPr>
          <w:rFonts w:ascii="Tahoma" w:hAnsi="Tahoma" w:cs="Tahoma"/>
          <w:color w:val="000000" w:themeColor="text1"/>
          <w:sz w:val="16"/>
          <w:szCs w:val="18"/>
        </w:rPr>
        <w:t xml:space="preserve">5 i </w:t>
      </w:r>
      <w:r w:rsidRPr="00E84C08">
        <w:rPr>
          <w:rFonts w:ascii="Tahoma" w:hAnsi="Tahoma" w:cs="Tahoma"/>
          <w:color w:val="000000" w:themeColor="text1"/>
          <w:sz w:val="16"/>
          <w:szCs w:val="18"/>
        </w:rPr>
        <w:t>6 Umowy.</w:t>
      </w:r>
    </w:p>
    <w:p w14:paraId="700EDCE8" w14:textId="58155E20" w:rsidR="00A22988" w:rsidRPr="00E84C08" w:rsidRDefault="00A22988" w:rsidP="009D67F8">
      <w:pPr>
        <w:numPr>
          <w:ilvl w:val="0"/>
          <w:numId w:val="49"/>
        </w:numPr>
        <w:spacing w:line="276" w:lineRule="auto"/>
        <w:ind w:left="0" w:hanging="284"/>
        <w:jc w:val="both"/>
        <w:rPr>
          <w:rFonts w:ascii="Tahoma" w:hAnsi="Tahoma" w:cs="Tahoma"/>
          <w:color w:val="000000" w:themeColor="text1"/>
          <w:sz w:val="16"/>
          <w:szCs w:val="18"/>
        </w:rPr>
      </w:pPr>
      <w:r w:rsidRPr="00E84C08">
        <w:rPr>
          <w:rFonts w:ascii="Tahoma" w:hAnsi="Tahoma" w:cs="Tahoma"/>
          <w:bCs/>
          <w:iCs/>
          <w:color w:val="000000" w:themeColor="text1"/>
          <w:sz w:val="16"/>
          <w:szCs w:val="18"/>
        </w:rPr>
        <w:t xml:space="preserve">W przypadku </w:t>
      </w:r>
      <w:r w:rsidRPr="00E84C08">
        <w:rPr>
          <w:rFonts w:ascii="Tahoma" w:hAnsi="Tahoma" w:cs="Tahoma"/>
          <w:color w:val="000000" w:themeColor="text1"/>
          <w:sz w:val="16"/>
          <w:szCs w:val="18"/>
        </w:rPr>
        <w:t xml:space="preserve">wydłużenia terminu o którym mowa </w:t>
      </w:r>
      <w:r w:rsidRPr="00E84C08">
        <w:rPr>
          <w:rFonts w:ascii="Tahoma" w:hAnsi="Tahoma" w:cs="Tahoma"/>
          <w:bCs/>
          <w:iCs/>
          <w:color w:val="000000" w:themeColor="text1"/>
          <w:sz w:val="16"/>
          <w:szCs w:val="18"/>
        </w:rPr>
        <w:t xml:space="preserve">w </w:t>
      </w:r>
      <w:r w:rsidR="00D9082A" w:rsidRPr="00E84C08">
        <w:rPr>
          <w:rFonts w:ascii="Tahoma" w:hAnsi="Tahoma" w:cs="Tahoma"/>
          <w:bCs/>
          <w:color w:val="000000" w:themeColor="text1"/>
          <w:sz w:val="16"/>
          <w:szCs w:val="18"/>
        </w:rPr>
        <w:t xml:space="preserve">§10 ust 1 </w:t>
      </w:r>
      <w:r w:rsidRPr="00E84C08">
        <w:rPr>
          <w:rFonts w:ascii="Tahoma" w:hAnsi="Tahoma" w:cs="Tahoma"/>
          <w:bCs/>
          <w:color w:val="000000" w:themeColor="text1"/>
          <w:sz w:val="16"/>
          <w:szCs w:val="18"/>
        </w:rPr>
        <w:t>U</w:t>
      </w:r>
      <w:r w:rsidRPr="00E84C08">
        <w:rPr>
          <w:rFonts w:ascii="Tahoma" w:hAnsi="Tahoma" w:cs="Tahoma"/>
          <w:bCs/>
          <w:iCs/>
          <w:color w:val="000000" w:themeColor="text1"/>
          <w:sz w:val="16"/>
          <w:szCs w:val="18"/>
        </w:rPr>
        <w:t xml:space="preserve">mowy Zamawiający zastrzega sobie prawo do rozwiązania umowy za 14 dniowym wypowiedzeniem, przy czym wypowiedzenie nie może być złożone wcześniej niż po </w:t>
      </w:r>
      <w:r w:rsidR="00FA691F" w:rsidRPr="00E84C08">
        <w:rPr>
          <w:rFonts w:ascii="Tahoma" w:hAnsi="Tahoma" w:cs="Tahoma"/>
          <w:bCs/>
          <w:iCs/>
          <w:color w:val="000000" w:themeColor="text1"/>
          <w:sz w:val="16"/>
          <w:szCs w:val="18"/>
        </w:rPr>
        <w:t>24 miesiącach trwania umowy.</w:t>
      </w:r>
    </w:p>
    <w:p w14:paraId="371B04C4" w14:textId="2292B284" w:rsidR="00FA691F" w:rsidRPr="00E84C08" w:rsidRDefault="00FA691F" w:rsidP="000330A9">
      <w:pPr>
        <w:spacing w:line="276" w:lineRule="auto"/>
        <w:jc w:val="both"/>
        <w:rPr>
          <w:rFonts w:ascii="Tahoma" w:hAnsi="Tahoma" w:cs="Tahoma"/>
          <w:bCs/>
          <w:iCs/>
          <w:color w:val="000000" w:themeColor="text1"/>
          <w:sz w:val="16"/>
          <w:szCs w:val="18"/>
        </w:rPr>
      </w:pPr>
    </w:p>
    <w:p w14:paraId="2763DC5B" w14:textId="77777777" w:rsidR="00A22988" w:rsidRPr="00E84C08" w:rsidRDefault="00A22988" w:rsidP="000330A9">
      <w:pPr>
        <w:spacing w:line="276" w:lineRule="auto"/>
        <w:ind w:hanging="284"/>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§11</w:t>
      </w:r>
    </w:p>
    <w:p w14:paraId="3D094C0D" w14:textId="77777777" w:rsidR="00A22988" w:rsidRPr="00E84C08" w:rsidRDefault="00A22988" w:rsidP="000330A9">
      <w:pPr>
        <w:spacing w:line="276" w:lineRule="auto"/>
        <w:ind w:hanging="284"/>
        <w:jc w:val="center"/>
        <w:rPr>
          <w:rFonts w:ascii="Tahoma" w:hAnsi="Tahoma" w:cs="Tahoma"/>
          <w:b/>
          <w:color w:val="000000" w:themeColor="text1"/>
          <w:sz w:val="16"/>
          <w:szCs w:val="18"/>
        </w:rPr>
      </w:pPr>
      <w:r w:rsidRPr="00E84C08">
        <w:rPr>
          <w:rFonts w:ascii="Tahoma" w:hAnsi="Tahoma" w:cs="Tahoma"/>
          <w:b/>
          <w:color w:val="000000" w:themeColor="text1"/>
          <w:sz w:val="16"/>
          <w:szCs w:val="18"/>
        </w:rPr>
        <w:t>POSTANOWIENIA   KOŃCOWE</w:t>
      </w:r>
    </w:p>
    <w:p w14:paraId="28B76305" w14:textId="77777777" w:rsidR="00A22988" w:rsidRPr="00E84C08" w:rsidRDefault="00A22988" w:rsidP="009D67F8">
      <w:pPr>
        <w:numPr>
          <w:ilvl w:val="0"/>
          <w:numId w:val="50"/>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Wszelkie spory wynikające z niniejszej umowy rozstrzygane będą na zasadach  wzajemnych negocjacji  przez wyznaczonych pełnomocników.</w:t>
      </w:r>
    </w:p>
    <w:p w14:paraId="1E5E778F" w14:textId="7012607B" w:rsidR="00A22988" w:rsidRPr="00E84C08" w:rsidRDefault="00A22988" w:rsidP="009D67F8">
      <w:pPr>
        <w:numPr>
          <w:ilvl w:val="0"/>
          <w:numId w:val="50"/>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Jeżeli Strony nie osiągną kompromisu w terminie 30 dni od dnia rozpoczęcia negocjacji wówczas sprawy sporne, kierowane będą do Sądu właściwego dla siedziby Zamawiającego.</w:t>
      </w:r>
      <w:r w:rsidR="00AF3335" w:rsidRPr="00E84C08">
        <w:rPr>
          <w:rFonts w:ascii="Tahoma" w:hAnsi="Tahoma" w:cs="Tahoma"/>
          <w:color w:val="000000" w:themeColor="text1"/>
          <w:sz w:val="16"/>
          <w:szCs w:val="18"/>
        </w:rPr>
        <w:t xml:space="preserve"> </w:t>
      </w:r>
      <w:r w:rsidR="00AF3335" w:rsidRPr="00E84C08">
        <w:rPr>
          <w:rFonts w:ascii="Tahoma" w:hAnsi="Tahoma" w:cs="Tahoma"/>
          <w:b/>
          <w:bCs/>
          <w:iCs/>
          <w:sz w:val="16"/>
          <w:szCs w:val="18"/>
        </w:rPr>
        <w:t>Rozpoczęciem drogi polubownego rozstrzygnięcia sporu dotyczącego zapłaty za dostarczony towar będzie przesłanie wezwania do zapłaty.</w:t>
      </w:r>
    </w:p>
    <w:p w14:paraId="291D5A07" w14:textId="797757FF" w:rsidR="00A22988" w:rsidRPr="00E84C08" w:rsidRDefault="00A22988" w:rsidP="009D67F8">
      <w:pPr>
        <w:numPr>
          <w:ilvl w:val="0"/>
          <w:numId w:val="50"/>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W sprawach nieuregulowanych niniejszą umową mają zastosowanie przepisy Kodeksu Cywilnego, ustawy Prawo Zamówień Publicznych i innych znajdujących zastosowanie przepisów prawa powszechnego.</w:t>
      </w:r>
    </w:p>
    <w:p w14:paraId="66139768" w14:textId="77777777" w:rsidR="00A22988" w:rsidRPr="00E84C08" w:rsidRDefault="00A22988" w:rsidP="009D67F8">
      <w:pPr>
        <w:numPr>
          <w:ilvl w:val="0"/>
          <w:numId w:val="50"/>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O wszelkich nieprawidłowościach w realizacji umowy zaistniałych pomiędzy Wykonawcą a jego Podwykonawcą, Wykonawca powinien niezwłocznie poinformować Zamawiającego na piśmie.</w:t>
      </w:r>
    </w:p>
    <w:p w14:paraId="18A45AF5" w14:textId="77777777" w:rsidR="00A22988" w:rsidRPr="00E84C08" w:rsidRDefault="00A22988" w:rsidP="009D67F8">
      <w:pPr>
        <w:numPr>
          <w:ilvl w:val="0"/>
          <w:numId w:val="50"/>
        </w:numPr>
        <w:spacing w:line="276" w:lineRule="auto"/>
        <w:ind w:left="0" w:hanging="284"/>
        <w:jc w:val="both"/>
        <w:rPr>
          <w:rFonts w:ascii="Tahoma" w:hAnsi="Tahoma" w:cs="Tahoma"/>
          <w:color w:val="000000" w:themeColor="text1"/>
          <w:sz w:val="16"/>
          <w:szCs w:val="18"/>
        </w:rPr>
      </w:pPr>
      <w:r w:rsidRPr="00E84C08">
        <w:rPr>
          <w:rFonts w:ascii="Tahoma" w:hAnsi="Tahoma" w:cs="Tahoma"/>
          <w:color w:val="000000" w:themeColor="text1"/>
          <w:sz w:val="16"/>
          <w:szCs w:val="18"/>
        </w:rPr>
        <w:t>Zamawiający powiadomi również Podwykonawców Wykonawcy o obowiązku informowania Zamawiającego o wszelkich nieprawidłowościach zaistniałych pomiędzy Wykonawcą a Podwykonawcą w zakresie realizacji umowy.</w:t>
      </w:r>
    </w:p>
    <w:p w14:paraId="74422B3D" w14:textId="77777777" w:rsidR="00A22988" w:rsidRPr="00E84C08" w:rsidRDefault="00A22988" w:rsidP="009D67F8">
      <w:pPr>
        <w:numPr>
          <w:ilvl w:val="0"/>
          <w:numId w:val="50"/>
        </w:numPr>
        <w:spacing w:line="276" w:lineRule="auto"/>
        <w:ind w:left="0" w:hanging="284"/>
        <w:rPr>
          <w:rFonts w:ascii="Tahoma" w:hAnsi="Tahoma" w:cs="Tahoma"/>
          <w:color w:val="000000" w:themeColor="text1"/>
          <w:sz w:val="16"/>
          <w:szCs w:val="18"/>
        </w:rPr>
      </w:pPr>
      <w:r w:rsidRPr="00E84C08">
        <w:rPr>
          <w:rFonts w:ascii="Tahoma" w:hAnsi="Tahoma" w:cs="Tahoma"/>
          <w:color w:val="000000" w:themeColor="text1"/>
          <w:sz w:val="16"/>
          <w:szCs w:val="18"/>
        </w:rPr>
        <w:t>Warunki wprowadzenia zmian do umowy określono w § 7 Umowy. Zmiana postanowień umownych może nastąpić za zgodą obu Stron i pod rygorem nieważności wymaga formy pisemnego aneksu, skutecznego po podpisaniu przez obie Strony umowy. Wyjątek stanowi stosowanie „prawa opcji”, o którym mowa w § 2 ust. 5 umowy w odniesieniu do zapisów w § 2 ust. 7 Umowy.</w:t>
      </w:r>
    </w:p>
    <w:p w14:paraId="2981B2E1" w14:textId="6B49869D" w:rsidR="00A22988" w:rsidRPr="00E84C08" w:rsidRDefault="00A22988" w:rsidP="009D67F8">
      <w:pPr>
        <w:numPr>
          <w:ilvl w:val="0"/>
          <w:numId w:val="50"/>
        </w:numPr>
        <w:spacing w:line="276" w:lineRule="auto"/>
        <w:ind w:left="0" w:hanging="284"/>
        <w:jc w:val="both"/>
        <w:rPr>
          <w:rFonts w:ascii="Tahoma" w:hAnsi="Tahoma" w:cs="Tahoma"/>
          <w:bCs/>
          <w:color w:val="000000" w:themeColor="text1"/>
          <w:sz w:val="16"/>
          <w:szCs w:val="18"/>
        </w:rPr>
      </w:pPr>
      <w:r w:rsidRPr="00E84C08">
        <w:rPr>
          <w:rFonts w:ascii="Tahoma" w:hAnsi="Tahoma" w:cs="Tahoma"/>
          <w:color w:val="000000" w:themeColor="text1"/>
          <w:sz w:val="16"/>
          <w:szCs w:val="18"/>
        </w:rPr>
        <w:t>Umowa została sporządzona  w 2-ch  jednobrzmiących  egzemplarzach  po jednym  egzemplarzu dla każdej ze stron.</w:t>
      </w:r>
      <w:r w:rsidRPr="00E84C08">
        <w:rPr>
          <w:rFonts w:ascii="Tahoma" w:hAnsi="Tahoma" w:cs="Tahoma"/>
          <w:bCs/>
          <w:color w:val="000000" w:themeColor="text1"/>
          <w:sz w:val="16"/>
          <w:szCs w:val="18"/>
        </w:rPr>
        <w:t xml:space="preserve"> </w:t>
      </w:r>
    </w:p>
    <w:p w14:paraId="6FB834FB" w14:textId="77777777" w:rsidR="00A22988" w:rsidRPr="00E84C08" w:rsidRDefault="00A22988" w:rsidP="009D67F8">
      <w:pPr>
        <w:numPr>
          <w:ilvl w:val="0"/>
          <w:numId w:val="50"/>
        </w:numPr>
        <w:spacing w:line="276" w:lineRule="auto"/>
        <w:ind w:left="0"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Integralną część niniejszej umowy stanowią:</w:t>
      </w:r>
    </w:p>
    <w:p w14:paraId="08D579D2" w14:textId="77777777" w:rsidR="00A22988" w:rsidRPr="00E84C08" w:rsidRDefault="00A22988" w:rsidP="009D67F8">
      <w:pPr>
        <w:numPr>
          <w:ilvl w:val="0"/>
          <w:numId w:val="69"/>
        </w:numPr>
        <w:spacing w:line="276" w:lineRule="auto"/>
        <w:ind w:left="284"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Załącznik nr 1 – Formularz ofertowy </w:t>
      </w:r>
    </w:p>
    <w:p w14:paraId="00AF31DA" w14:textId="77777777" w:rsidR="00A22988" w:rsidRPr="00E84C08" w:rsidRDefault="00A22988" w:rsidP="009D67F8">
      <w:pPr>
        <w:numPr>
          <w:ilvl w:val="0"/>
          <w:numId w:val="69"/>
        </w:numPr>
        <w:spacing w:line="276" w:lineRule="auto"/>
        <w:ind w:left="284" w:hanging="284"/>
        <w:jc w:val="both"/>
        <w:rPr>
          <w:rFonts w:ascii="Tahoma" w:hAnsi="Tahoma" w:cs="Tahoma"/>
          <w:bCs/>
          <w:color w:val="000000" w:themeColor="text1"/>
          <w:sz w:val="16"/>
          <w:szCs w:val="18"/>
        </w:rPr>
      </w:pPr>
      <w:r w:rsidRPr="00E84C08">
        <w:rPr>
          <w:rFonts w:ascii="Tahoma" w:hAnsi="Tahoma" w:cs="Tahoma"/>
          <w:bCs/>
          <w:color w:val="000000" w:themeColor="text1"/>
          <w:sz w:val="16"/>
          <w:szCs w:val="18"/>
        </w:rPr>
        <w:t xml:space="preserve">Załącznik nr 2 – Specyfikacja Asortymentowo-Cenowa (w treści: specyfikacja) </w:t>
      </w:r>
    </w:p>
    <w:p w14:paraId="277849D7" w14:textId="77777777" w:rsidR="00A22988" w:rsidRPr="00E84C08" w:rsidRDefault="00A22988" w:rsidP="000330A9">
      <w:pPr>
        <w:pStyle w:val="NormalTable1"/>
        <w:widowControl w:val="0"/>
        <w:spacing w:line="276" w:lineRule="auto"/>
        <w:jc w:val="both"/>
        <w:rPr>
          <w:rFonts w:ascii="Tahoma" w:hAnsi="Tahoma" w:cs="Tahoma"/>
          <w:color w:val="000000" w:themeColor="text1"/>
          <w:sz w:val="16"/>
          <w:szCs w:val="18"/>
        </w:rPr>
      </w:pPr>
    </w:p>
    <w:p w14:paraId="4CB5791F" w14:textId="74D6505E" w:rsidR="00A22988" w:rsidRPr="00E84C08" w:rsidRDefault="00A22988" w:rsidP="000330A9">
      <w:pPr>
        <w:spacing w:line="276" w:lineRule="auto"/>
        <w:jc w:val="center"/>
        <w:rPr>
          <w:rFonts w:ascii="Tahoma" w:hAnsi="Tahoma" w:cs="Tahoma"/>
          <w:b/>
          <w:color w:val="000000" w:themeColor="text1"/>
          <w:sz w:val="16"/>
          <w:szCs w:val="18"/>
        </w:rPr>
      </w:pPr>
      <w:r w:rsidRPr="00E84C08">
        <w:rPr>
          <w:rFonts w:ascii="Tahoma" w:hAnsi="Tahoma" w:cs="Tahoma"/>
          <w:b/>
          <w:color w:val="000000" w:themeColor="text1"/>
          <w:sz w:val="16"/>
          <w:szCs w:val="18"/>
        </w:rPr>
        <w:t>WYKONAWCA</w:t>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CB090C" w:rsidRPr="00E84C08">
        <w:rPr>
          <w:rFonts w:ascii="Tahoma" w:hAnsi="Tahoma" w:cs="Tahoma"/>
          <w:b/>
          <w:color w:val="000000" w:themeColor="text1"/>
          <w:sz w:val="16"/>
          <w:szCs w:val="18"/>
        </w:rPr>
        <w:tab/>
      </w:r>
      <w:r w:rsidR="00CB090C" w:rsidRPr="00E84C08">
        <w:rPr>
          <w:rFonts w:ascii="Tahoma" w:hAnsi="Tahoma" w:cs="Tahoma"/>
          <w:b/>
          <w:color w:val="000000" w:themeColor="text1"/>
          <w:sz w:val="16"/>
          <w:szCs w:val="18"/>
        </w:rPr>
        <w:tab/>
      </w:r>
      <w:r w:rsidR="00CB090C" w:rsidRPr="00E84C08">
        <w:rPr>
          <w:rFonts w:ascii="Tahoma" w:hAnsi="Tahoma" w:cs="Tahoma"/>
          <w:b/>
          <w:color w:val="000000" w:themeColor="text1"/>
          <w:sz w:val="16"/>
          <w:szCs w:val="18"/>
        </w:rPr>
        <w:tab/>
      </w:r>
      <w:r w:rsidR="00CB090C"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008773F1" w:rsidRPr="00E84C08">
        <w:rPr>
          <w:rFonts w:ascii="Tahoma" w:hAnsi="Tahoma" w:cs="Tahoma"/>
          <w:b/>
          <w:color w:val="000000" w:themeColor="text1"/>
          <w:sz w:val="16"/>
          <w:szCs w:val="18"/>
        </w:rPr>
        <w:tab/>
      </w:r>
      <w:r w:rsidRPr="00E84C08">
        <w:rPr>
          <w:rFonts w:ascii="Tahoma" w:hAnsi="Tahoma" w:cs="Tahoma"/>
          <w:b/>
          <w:color w:val="000000" w:themeColor="text1"/>
          <w:sz w:val="16"/>
          <w:szCs w:val="18"/>
        </w:rPr>
        <w:t>ZAMAWIAJĄCY</w:t>
      </w:r>
    </w:p>
    <w:p w14:paraId="68F4870E" w14:textId="77777777" w:rsidR="00A22988" w:rsidRPr="00E84C08" w:rsidRDefault="00A22988" w:rsidP="000330A9">
      <w:pPr>
        <w:spacing w:line="276" w:lineRule="auto"/>
        <w:rPr>
          <w:rFonts w:ascii="Tahoma" w:hAnsi="Tahoma" w:cs="Tahoma"/>
          <w:b/>
          <w:color w:val="000000" w:themeColor="text1"/>
          <w:sz w:val="16"/>
          <w:szCs w:val="18"/>
        </w:rPr>
      </w:pPr>
    </w:p>
    <w:p w14:paraId="2DDE1824" w14:textId="77777777" w:rsidR="0058425B" w:rsidRPr="00E84C08" w:rsidRDefault="0058425B" w:rsidP="000330A9">
      <w:pPr>
        <w:widowControl w:val="0"/>
        <w:spacing w:line="276" w:lineRule="auto"/>
        <w:ind w:left="284" w:hanging="284"/>
        <w:jc w:val="right"/>
        <w:rPr>
          <w:rFonts w:ascii="Tahoma" w:hAnsi="Tahoma" w:cs="Tahoma"/>
          <w:b/>
          <w:color w:val="000000" w:themeColor="text1"/>
          <w:sz w:val="16"/>
          <w:szCs w:val="18"/>
          <w:highlight w:val="yellow"/>
        </w:rPr>
        <w:sectPr w:rsidR="0058425B" w:rsidRPr="00E84C08" w:rsidSect="00557000">
          <w:pgSz w:w="11906" w:h="16838"/>
          <w:pgMar w:top="1021" w:right="1134" w:bottom="1701" w:left="1247" w:header="709" w:footer="709" w:gutter="0"/>
          <w:cols w:space="708"/>
          <w:titlePg/>
          <w:docGrid w:linePitch="272"/>
        </w:sectPr>
      </w:pPr>
    </w:p>
    <w:p w14:paraId="52CD9B60" w14:textId="0DB53619" w:rsidR="00074D39" w:rsidRPr="00E84C08" w:rsidRDefault="00EF6B79" w:rsidP="000330A9">
      <w:pPr>
        <w:overflowPunct w:val="0"/>
        <w:autoSpaceDE w:val="0"/>
        <w:autoSpaceDN w:val="0"/>
        <w:adjustRightInd w:val="0"/>
        <w:spacing w:line="276" w:lineRule="auto"/>
        <w:ind w:left="284" w:hanging="284"/>
        <w:jc w:val="right"/>
        <w:rPr>
          <w:rFonts w:ascii="Tahoma" w:hAnsi="Tahoma" w:cs="Tahoma"/>
          <w:b/>
          <w:color w:val="000000" w:themeColor="text1"/>
          <w:sz w:val="16"/>
          <w:szCs w:val="18"/>
          <w:u w:val="single"/>
        </w:rPr>
      </w:pPr>
      <w:r w:rsidRPr="00E84C08">
        <w:rPr>
          <w:rFonts w:ascii="Tahoma" w:hAnsi="Tahoma" w:cs="Tahoma"/>
          <w:b/>
          <w:color w:val="000000" w:themeColor="text1"/>
          <w:sz w:val="16"/>
          <w:szCs w:val="18"/>
          <w:u w:val="single"/>
        </w:rPr>
        <w:lastRenderedPageBreak/>
        <w:t xml:space="preserve">Załącznik nr </w:t>
      </w:r>
      <w:r w:rsidR="004A1BCA" w:rsidRPr="00E84C08">
        <w:rPr>
          <w:rFonts w:ascii="Tahoma" w:hAnsi="Tahoma" w:cs="Tahoma"/>
          <w:b/>
          <w:color w:val="000000" w:themeColor="text1"/>
          <w:sz w:val="16"/>
          <w:szCs w:val="18"/>
          <w:u w:val="single"/>
        </w:rPr>
        <w:t>5</w:t>
      </w:r>
    </w:p>
    <w:p w14:paraId="34CEA544" w14:textId="77777777" w:rsidR="00A0417B" w:rsidRPr="00E84C08" w:rsidRDefault="00A0417B" w:rsidP="000330A9">
      <w:pPr>
        <w:overflowPunct w:val="0"/>
        <w:autoSpaceDE w:val="0"/>
        <w:autoSpaceDN w:val="0"/>
        <w:adjustRightInd w:val="0"/>
        <w:spacing w:line="276" w:lineRule="auto"/>
        <w:ind w:left="284" w:hanging="284"/>
        <w:jc w:val="right"/>
        <w:rPr>
          <w:rFonts w:ascii="Tahoma" w:hAnsi="Tahoma" w:cs="Tahoma"/>
          <w:b/>
          <w:color w:val="000000" w:themeColor="text1"/>
          <w:sz w:val="16"/>
          <w:szCs w:val="18"/>
          <w:u w:val="single"/>
        </w:rPr>
      </w:pPr>
    </w:p>
    <w:p w14:paraId="76A6F10D" w14:textId="2D61ED53" w:rsidR="00E70781" w:rsidRPr="00E84C08" w:rsidRDefault="00DF2645" w:rsidP="000330A9">
      <w:pPr>
        <w:overflowPunct w:val="0"/>
        <w:autoSpaceDE w:val="0"/>
        <w:autoSpaceDN w:val="0"/>
        <w:adjustRightInd w:val="0"/>
        <w:spacing w:line="276" w:lineRule="auto"/>
        <w:jc w:val="center"/>
        <w:rPr>
          <w:rFonts w:ascii="Tahoma" w:hAnsi="Tahoma" w:cs="Tahoma"/>
          <w:b/>
          <w:bCs/>
          <w:color w:val="000000" w:themeColor="text1"/>
          <w:sz w:val="16"/>
          <w:szCs w:val="18"/>
        </w:rPr>
      </w:pPr>
      <w:r w:rsidRPr="00E84C08">
        <w:rPr>
          <w:rFonts w:ascii="Tahoma" w:hAnsi="Tahoma" w:cs="Tahoma"/>
          <w:b/>
          <w:bCs/>
          <w:color w:val="000000" w:themeColor="text1"/>
          <w:sz w:val="16"/>
          <w:szCs w:val="18"/>
        </w:rPr>
        <w:t>„Zakup i dostawa sprzętu medycznego jednorazowego i wielorazowego użytku na potrzeby Apteki</w:t>
      </w:r>
      <w:r w:rsidR="00215EFD" w:rsidRPr="00E84C08">
        <w:rPr>
          <w:rFonts w:ascii="Tahoma" w:hAnsi="Tahoma" w:cs="Tahoma"/>
          <w:b/>
          <w:bCs/>
          <w:color w:val="000000" w:themeColor="text1"/>
          <w:sz w:val="16"/>
          <w:szCs w:val="18"/>
        </w:rPr>
        <w:t xml:space="preserve"> (2)</w:t>
      </w:r>
      <w:r w:rsidRPr="00E84C08">
        <w:rPr>
          <w:rFonts w:ascii="Tahoma" w:hAnsi="Tahoma" w:cs="Tahoma"/>
          <w:b/>
          <w:bCs/>
          <w:color w:val="000000" w:themeColor="text1"/>
          <w:sz w:val="16"/>
          <w:szCs w:val="18"/>
        </w:rPr>
        <w:t>”</w:t>
      </w:r>
      <w:r w:rsidR="00CB3CBA" w:rsidRPr="00E84C08">
        <w:rPr>
          <w:rFonts w:ascii="Tahoma" w:hAnsi="Tahoma" w:cs="Tahoma"/>
          <w:b/>
          <w:bCs/>
          <w:color w:val="000000" w:themeColor="text1"/>
          <w:sz w:val="16"/>
          <w:szCs w:val="18"/>
        </w:rPr>
        <w:t xml:space="preserve"> numer referencyjny</w:t>
      </w:r>
      <w:r w:rsidR="00743961" w:rsidRPr="00E84C08">
        <w:rPr>
          <w:rFonts w:ascii="Tahoma" w:hAnsi="Tahoma" w:cs="Tahoma"/>
          <w:b/>
          <w:bCs/>
          <w:color w:val="000000" w:themeColor="text1"/>
          <w:sz w:val="16"/>
          <w:szCs w:val="18"/>
        </w:rPr>
        <w:t xml:space="preserve"> SP ZOZ ZSM</w:t>
      </w:r>
      <w:r w:rsidR="000957EF" w:rsidRPr="00E84C08">
        <w:rPr>
          <w:rFonts w:ascii="Tahoma" w:hAnsi="Tahoma" w:cs="Tahoma"/>
          <w:b/>
          <w:bCs/>
          <w:color w:val="000000" w:themeColor="text1"/>
          <w:sz w:val="16"/>
          <w:szCs w:val="18"/>
        </w:rPr>
        <w:t>/</w:t>
      </w:r>
      <w:r w:rsidR="00743961" w:rsidRPr="00E84C08">
        <w:rPr>
          <w:rFonts w:ascii="Tahoma" w:hAnsi="Tahoma" w:cs="Tahoma"/>
          <w:b/>
          <w:bCs/>
          <w:color w:val="000000" w:themeColor="text1"/>
          <w:sz w:val="16"/>
          <w:szCs w:val="18"/>
        </w:rPr>
        <w:t>ZP/</w:t>
      </w:r>
      <w:r w:rsidR="00050359" w:rsidRPr="00E84C08">
        <w:rPr>
          <w:rFonts w:ascii="Tahoma" w:hAnsi="Tahoma" w:cs="Tahoma"/>
          <w:b/>
          <w:bCs/>
          <w:color w:val="000000" w:themeColor="text1"/>
          <w:sz w:val="16"/>
          <w:szCs w:val="18"/>
        </w:rPr>
        <w:t>5</w:t>
      </w:r>
      <w:r w:rsidR="00134622" w:rsidRPr="00E84C08">
        <w:rPr>
          <w:rFonts w:ascii="Tahoma" w:hAnsi="Tahoma" w:cs="Tahoma"/>
          <w:b/>
          <w:bCs/>
          <w:color w:val="000000" w:themeColor="text1"/>
          <w:sz w:val="16"/>
          <w:szCs w:val="18"/>
        </w:rPr>
        <w:t>0</w:t>
      </w:r>
      <w:r w:rsidR="00743961" w:rsidRPr="00E84C08">
        <w:rPr>
          <w:rFonts w:ascii="Tahoma" w:hAnsi="Tahoma" w:cs="Tahoma"/>
          <w:b/>
          <w:bCs/>
          <w:color w:val="000000" w:themeColor="text1"/>
          <w:sz w:val="16"/>
          <w:szCs w:val="18"/>
        </w:rPr>
        <w:t>/2020</w:t>
      </w:r>
    </w:p>
    <w:p w14:paraId="7D7A6745" w14:textId="77777777" w:rsidR="00743961" w:rsidRPr="00E84C08" w:rsidRDefault="00743961" w:rsidP="000330A9">
      <w:pPr>
        <w:overflowPunct w:val="0"/>
        <w:autoSpaceDE w:val="0"/>
        <w:autoSpaceDN w:val="0"/>
        <w:adjustRightInd w:val="0"/>
        <w:spacing w:line="276" w:lineRule="auto"/>
        <w:ind w:left="284" w:hanging="284"/>
        <w:jc w:val="center"/>
        <w:rPr>
          <w:rFonts w:ascii="Tahoma" w:hAnsi="Tahoma" w:cs="Tahoma"/>
          <w:b/>
          <w:bCs/>
          <w:color w:val="000000" w:themeColor="text1"/>
          <w:sz w:val="16"/>
          <w:szCs w:val="18"/>
        </w:rPr>
      </w:pPr>
    </w:p>
    <w:p w14:paraId="5BD8C377" w14:textId="77777777" w:rsidR="00743961" w:rsidRPr="00E84C08" w:rsidRDefault="00743961" w:rsidP="000330A9">
      <w:pPr>
        <w:overflowPunct w:val="0"/>
        <w:autoSpaceDE w:val="0"/>
        <w:autoSpaceDN w:val="0"/>
        <w:adjustRightInd w:val="0"/>
        <w:spacing w:line="276" w:lineRule="auto"/>
        <w:ind w:left="284" w:hanging="284"/>
        <w:jc w:val="center"/>
        <w:rPr>
          <w:rFonts w:ascii="Tahoma" w:hAnsi="Tahoma" w:cs="Tahoma"/>
          <w:b/>
          <w:bCs/>
          <w:color w:val="000000" w:themeColor="text1"/>
          <w:sz w:val="16"/>
          <w:szCs w:val="18"/>
        </w:rPr>
      </w:pPr>
    </w:p>
    <w:p w14:paraId="25CFA0BF" w14:textId="77777777" w:rsidR="00074D39" w:rsidRPr="00E84C08" w:rsidRDefault="00074D39" w:rsidP="000330A9">
      <w:pPr>
        <w:overflowPunct w:val="0"/>
        <w:autoSpaceDE w:val="0"/>
        <w:autoSpaceDN w:val="0"/>
        <w:adjustRightInd w:val="0"/>
        <w:spacing w:line="276" w:lineRule="auto"/>
        <w:ind w:left="284" w:hanging="284"/>
        <w:jc w:val="center"/>
        <w:rPr>
          <w:rFonts w:ascii="Tahoma" w:hAnsi="Tahoma" w:cs="Tahoma"/>
          <w:color w:val="000000" w:themeColor="text1"/>
          <w:sz w:val="16"/>
          <w:szCs w:val="18"/>
        </w:rPr>
      </w:pPr>
      <w:r w:rsidRPr="00E84C08">
        <w:rPr>
          <w:rFonts w:ascii="Tahoma" w:hAnsi="Tahoma" w:cs="Tahoma"/>
          <w:b/>
          <w:color w:val="000000" w:themeColor="text1"/>
          <w:sz w:val="16"/>
          <w:szCs w:val="18"/>
        </w:rPr>
        <w:t xml:space="preserve">INFORMACJA O GRUPIE KAPITAŁOWEJ </w:t>
      </w:r>
    </w:p>
    <w:p w14:paraId="2956842C"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77195C14"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 xml:space="preserve">Nazwa i adres Wykonawcy </w:t>
      </w:r>
    </w:p>
    <w:p w14:paraId="22EE7223"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309D80C2"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2561565D"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w:t>
      </w:r>
    </w:p>
    <w:p w14:paraId="223AF6FE"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4B223382"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w:t>
      </w:r>
    </w:p>
    <w:p w14:paraId="7A1ED5C5"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0BFBD4B7"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 xml:space="preserve">Informuję , iż  Wykonawca, którego reprezentuję, </w:t>
      </w:r>
      <w:r w:rsidRPr="00E84C08">
        <w:rPr>
          <w:rFonts w:ascii="Tahoma" w:hAnsi="Tahoma" w:cs="Tahoma"/>
          <w:b/>
          <w:color w:val="000000" w:themeColor="text1"/>
          <w:sz w:val="16"/>
          <w:szCs w:val="18"/>
        </w:rPr>
        <w:t>NIE</w:t>
      </w:r>
      <w:r w:rsidRPr="00E84C08">
        <w:rPr>
          <w:rFonts w:ascii="Tahoma" w:hAnsi="Tahoma" w:cs="Tahoma"/>
          <w:color w:val="000000" w:themeColor="text1"/>
          <w:sz w:val="16"/>
          <w:szCs w:val="18"/>
        </w:rPr>
        <w:t xml:space="preserve"> należy do grupy kapitałowej*.</w:t>
      </w:r>
    </w:p>
    <w:p w14:paraId="571C248E"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6DB33EA4" w14:textId="7BAF6E9C" w:rsidR="00074D39" w:rsidRPr="00E84C08" w:rsidRDefault="00074D39" w:rsidP="000330A9">
      <w:pPr>
        <w:spacing w:line="276" w:lineRule="auto"/>
        <w:jc w:val="both"/>
        <w:rPr>
          <w:rFonts w:ascii="Tahoma" w:eastAsia="Calibri" w:hAnsi="Tahoma" w:cs="Tahoma"/>
          <w:color w:val="000000" w:themeColor="text1"/>
          <w:sz w:val="16"/>
          <w:szCs w:val="18"/>
          <w:lang w:eastAsia="en-US"/>
        </w:rPr>
      </w:pPr>
      <w:r w:rsidRPr="00E84C08">
        <w:rPr>
          <w:rFonts w:ascii="Tahoma" w:eastAsia="Calibri" w:hAnsi="Tahoma" w:cs="Tahoma"/>
          <w:color w:val="000000" w:themeColor="text1"/>
          <w:sz w:val="16"/>
          <w:szCs w:val="18"/>
          <w:lang w:eastAsia="en-US"/>
        </w:rPr>
        <w:t>Oświadczam, że wszystkie informacje podane w powyższych oświadczeniach są aktualne i zgodne z prawdą oraz zostały przedstawione z pełną świadomoś</w:t>
      </w:r>
      <w:r w:rsidR="00535A21" w:rsidRPr="00E84C08">
        <w:rPr>
          <w:rFonts w:ascii="Tahoma" w:eastAsia="Calibri" w:hAnsi="Tahoma" w:cs="Tahoma"/>
          <w:color w:val="000000" w:themeColor="text1"/>
          <w:sz w:val="16"/>
          <w:szCs w:val="18"/>
          <w:lang w:eastAsia="en-US"/>
        </w:rPr>
        <w:t>cią konsekwencji wprowadzenia Z</w:t>
      </w:r>
      <w:r w:rsidRPr="00E84C08">
        <w:rPr>
          <w:rFonts w:ascii="Tahoma" w:eastAsia="Calibri" w:hAnsi="Tahoma" w:cs="Tahoma"/>
          <w:color w:val="000000" w:themeColor="text1"/>
          <w:sz w:val="16"/>
          <w:szCs w:val="18"/>
          <w:lang w:eastAsia="en-US"/>
        </w:rPr>
        <w:t>amawiającego w błąd przy przedstawianiu informacji.</w:t>
      </w:r>
    </w:p>
    <w:p w14:paraId="1076F85E" w14:textId="77777777" w:rsidR="00074D39" w:rsidRPr="00E84C08" w:rsidRDefault="00074D39" w:rsidP="000330A9">
      <w:pPr>
        <w:autoSpaceDE w:val="0"/>
        <w:autoSpaceDN w:val="0"/>
        <w:adjustRightInd w:val="0"/>
        <w:spacing w:line="276" w:lineRule="auto"/>
        <w:rPr>
          <w:rFonts w:ascii="Tahoma" w:eastAsia="Calibri" w:hAnsi="Tahoma" w:cs="Tahoma"/>
          <w:color w:val="000000" w:themeColor="text1"/>
          <w:sz w:val="16"/>
          <w:szCs w:val="18"/>
        </w:rPr>
      </w:pPr>
    </w:p>
    <w:p w14:paraId="3F22D915" w14:textId="77777777" w:rsidR="00074D39" w:rsidRPr="00E84C08" w:rsidRDefault="00074D39" w:rsidP="000330A9">
      <w:pPr>
        <w:autoSpaceDE w:val="0"/>
        <w:autoSpaceDN w:val="0"/>
        <w:adjustRightInd w:val="0"/>
        <w:spacing w:line="276" w:lineRule="auto"/>
        <w:rPr>
          <w:rFonts w:ascii="Tahoma" w:eastAsia="Calibri" w:hAnsi="Tahoma" w:cs="Tahoma"/>
          <w:color w:val="000000" w:themeColor="text1"/>
          <w:sz w:val="16"/>
          <w:szCs w:val="18"/>
        </w:rPr>
      </w:pPr>
    </w:p>
    <w:p w14:paraId="36EED78A" w14:textId="77777777" w:rsidR="00074D39" w:rsidRPr="00E84C08" w:rsidRDefault="00074D39" w:rsidP="000330A9">
      <w:pPr>
        <w:autoSpaceDE w:val="0"/>
        <w:autoSpaceDN w:val="0"/>
        <w:adjustRightInd w:val="0"/>
        <w:spacing w:line="276" w:lineRule="auto"/>
        <w:rPr>
          <w:rFonts w:ascii="Tahoma" w:eastAsia="Calibri" w:hAnsi="Tahoma" w:cs="Tahoma"/>
          <w:color w:val="000000" w:themeColor="text1"/>
          <w:sz w:val="16"/>
          <w:szCs w:val="18"/>
        </w:rPr>
      </w:pPr>
    </w:p>
    <w:p w14:paraId="03CFABF8" w14:textId="77777777" w:rsidR="00074D39" w:rsidRPr="00E84C08" w:rsidRDefault="00074D39" w:rsidP="000330A9">
      <w:pPr>
        <w:autoSpaceDE w:val="0"/>
        <w:autoSpaceDN w:val="0"/>
        <w:adjustRightInd w:val="0"/>
        <w:spacing w:line="276" w:lineRule="auto"/>
        <w:rPr>
          <w:rFonts w:ascii="Tahoma" w:eastAsia="Calibri" w:hAnsi="Tahoma" w:cs="Tahoma"/>
          <w:color w:val="000000" w:themeColor="text1"/>
          <w:sz w:val="16"/>
          <w:szCs w:val="18"/>
        </w:rPr>
      </w:pPr>
    </w:p>
    <w:p w14:paraId="5104EC9C" w14:textId="77777777" w:rsidR="00074D39" w:rsidRPr="00E84C08" w:rsidRDefault="00074D39" w:rsidP="000330A9">
      <w:pPr>
        <w:autoSpaceDE w:val="0"/>
        <w:autoSpaceDN w:val="0"/>
        <w:adjustRightInd w:val="0"/>
        <w:spacing w:line="276" w:lineRule="auto"/>
        <w:rPr>
          <w:rFonts w:ascii="Tahoma" w:eastAsia="Calibri" w:hAnsi="Tahoma" w:cs="Tahoma"/>
          <w:color w:val="000000" w:themeColor="text1"/>
          <w:sz w:val="16"/>
          <w:szCs w:val="18"/>
        </w:rPr>
      </w:pPr>
    </w:p>
    <w:p w14:paraId="44F5FA42" w14:textId="77777777" w:rsidR="00074D39" w:rsidRPr="00E84C08" w:rsidRDefault="00074D39" w:rsidP="000330A9">
      <w:pPr>
        <w:autoSpaceDE w:val="0"/>
        <w:autoSpaceDN w:val="0"/>
        <w:adjustRightInd w:val="0"/>
        <w:spacing w:line="276" w:lineRule="auto"/>
        <w:rPr>
          <w:rFonts w:ascii="Tahoma" w:eastAsia="Calibri" w:hAnsi="Tahoma" w:cs="Tahoma"/>
          <w:color w:val="000000" w:themeColor="text1"/>
          <w:sz w:val="16"/>
          <w:szCs w:val="18"/>
        </w:rPr>
      </w:pPr>
    </w:p>
    <w:p w14:paraId="2B8E8ACC" w14:textId="77777777" w:rsidR="00074D39" w:rsidRPr="00E84C08" w:rsidRDefault="00074D39" w:rsidP="000330A9">
      <w:pPr>
        <w:overflowPunct w:val="0"/>
        <w:autoSpaceDE w:val="0"/>
        <w:autoSpaceDN w:val="0"/>
        <w:adjustRightInd w:val="0"/>
        <w:spacing w:line="276" w:lineRule="auto"/>
        <w:jc w:val="right"/>
        <w:rPr>
          <w:rFonts w:ascii="Tahoma" w:hAnsi="Tahoma" w:cs="Tahoma"/>
          <w:color w:val="000000" w:themeColor="text1"/>
          <w:sz w:val="16"/>
          <w:szCs w:val="18"/>
        </w:rPr>
      </w:pPr>
      <w:r w:rsidRPr="00E84C08">
        <w:rPr>
          <w:rFonts w:ascii="Tahoma" w:hAnsi="Tahoma" w:cs="Tahoma"/>
          <w:color w:val="000000" w:themeColor="text1"/>
          <w:sz w:val="16"/>
          <w:szCs w:val="18"/>
        </w:rPr>
        <w:t xml:space="preserve">                                                              </w:t>
      </w:r>
      <w:r w:rsidRPr="00E84C08">
        <w:rPr>
          <w:rFonts w:ascii="Tahoma" w:hAnsi="Tahoma" w:cs="Tahoma"/>
          <w:color w:val="000000" w:themeColor="text1"/>
          <w:sz w:val="16"/>
          <w:szCs w:val="18"/>
        </w:rPr>
        <w:tab/>
        <w:t xml:space="preserve"> ........................................................................</w:t>
      </w:r>
    </w:p>
    <w:p w14:paraId="166F7F44" w14:textId="77777777" w:rsidR="00074D39" w:rsidRPr="00E84C08" w:rsidRDefault="00074D39" w:rsidP="000330A9">
      <w:pPr>
        <w:overflowPunct w:val="0"/>
        <w:autoSpaceDE w:val="0"/>
        <w:autoSpaceDN w:val="0"/>
        <w:adjustRightInd w:val="0"/>
        <w:spacing w:line="276" w:lineRule="auto"/>
        <w:jc w:val="right"/>
        <w:rPr>
          <w:rFonts w:ascii="Tahoma" w:hAnsi="Tahoma" w:cs="Tahoma"/>
          <w:color w:val="000000" w:themeColor="text1"/>
          <w:sz w:val="16"/>
          <w:szCs w:val="18"/>
        </w:rPr>
      </w:pPr>
      <w:r w:rsidRPr="00E84C08">
        <w:rPr>
          <w:rFonts w:ascii="Tahoma" w:hAnsi="Tahoma" w:cs="Tahoma"/>
          <w:color w:val="000000" w:themeColor="text1"/>
          <w:sz w:val="16"/>
          <w:szCs w:val="18"/>
        </w:rPr>
        <w:t xml:space="preserve"> Podpis osoby upoważnionej do reprezentowania Wykonawcy</w:t>
      </w:r>
    </w:p>
    <w:p w14:paraId="4E720E4C" w14:textId="77777777" w:rsidR="00074D39" w:rsidRPr="00E84C08" w:rsidRDefault="00074D39" w:rsidP="000330A9">
      <w:pPr>
        <w:overflowPunct w:val="0"/>
        <w:autoSpaceDE w:val="0"/>
        <w:autoSpaceDN w:val="0"/>
        <w:adjustRightInd w:val="0"/>
        <w:spacing w:line="276" w:lineRule="auto"/>
        <w:jc w:val="right"/>
        <w:rPr>
          <w:rFonts w:ascii="Tahoma" w:hAnsi="Tahoma" w:cs="Tahoma"/>
          <w:color w:val="000000" w:themeColor="text1"/>
          <w:sz w:val="16"/>
          <w:szCs w:val="18"/>
        </w:rPr>
      </w:pPr>
    </w:p>
    <w:p w14:paraId="089B551A" w14:textId="77777777" w:rsidR="00074D39" w:rsidRPr="00E84C08" w:rsidRDefault="00074D39" w:rsidP="000330A9">
      <w:pPr>
        <w:overflowPunct w:val="0"/>
        <w:autoSpaceDE w:val="0"/>
        <w:autoSpaceDN w:val="0"/>
        <w:adjustRightInd w:val="0"/>
        <w:spacing w:line="276" w:lineRule="auto"/>
        <w:jc w:val="right"/>
        <w:rPr>
          <w:rFonts w:ascii="Tahoma" w:hAnsi="Tahoma" w:cs="Tahoma"/>
          <w:color w:val="000000" w:themeColor="text1"/>
          <w:sz w:val="16"/>
          <w:szCs w:val="18"/>
        </w:rPr>
      </w:pPr>
    </w:p>
    <w:p w14:paraId="4A1C719B" w14:textId="77777777" w:rsidR="00074D39" w:rsidRPr="00E84C08" w:rsidRDefault="00074D39" w:rsidP="000330A9">
      <w:pPr>
        <w:overflowPunct w:val="0"/>
        <w:autoSpaceDE w:val="0"/>
        <w:autoSpaceDN w:val="0"/>
        <w:adjustRightInd w:val="0"/>
        <w:spacing w:line="276" w:lineRule="auto"/>
        <w:jc w:val="right"/>
        <w:rPr>
          <w:rFonts w:ascii="Tahoma" w:hAnsi="Tahoma" w:cs="Tahoma"/>
          <w:color w:val="000000" w:themeColor="text1"/>
          <w:sz w:val="16"/>
          <w:szCs w:val="18"/>
        </w:rPr>
      </w:pPr>
    </w:p>
    <w:p w14:paraId="403F12C3" w14:textId="77777777" w:rsidR="00074D39" w:rsidRPr="00E84C08" w:rsidRDefault="00074D39" w:rsidP="000330A9">
      <w:pPr>
        <w:tabs>
          <w:tab w:val="left" w:pos="7953"/>
        </w:tabs>
        <w:overflowPunct w:val="0"/>
        <w:autoSpaceDE w:val="0"/>
        <w:autoSpaceDN w:val="0"/>
        <w:adjustRightInd w:val="0"/>
        <w:spacing w:line="276" w:lineRule="auto"/>
        <w:rPr>
          <w:rFonts w:ascii="Tahoma" w:hAnsi="Tahoma" w:cs="Tahoma"/>
          <w:color w:val="000000" w:themeColor="text1"/>
          <w:sz w:val="16"/>
          <w:szCs w:val="18"/>
        </w:rPr>
      </w:pPr>
      <w:r w:rsidRPr="00E84C08">
        <w:rPr>
          <w:rFonts w:ascii="Tahoma" w:hAnsi="Tahoma" w:cs="Tahoma"/>
          <w:color w:val="000000" w:themeColor="text1"/>
          <w:sz w:val="16"/>
          <w:szCs w:val="18"/>
        </w:rPr>
        <w:tab/>
      </w:r>
    </w:p>
    <w:p w14:paraId="4EBF994E" w14:textId="77777777" w:rsidR="00074D39" w:rsidRPr="00E84C08" w:rsidRDefault="00074D39" w:rsidP="000330A9">
      <w:pPr>
        <w:autoSpaceDE w:val="0"/>
        <w:autoSpaceDN w:val="0"/>
        <w:adjustRightInd w:val="0"/>
        <w:spacing w:line="276" w:lineRule="auto"/>
        <w:jc w:val="both"/>
        <w:rPr>
          <w:rFonts w:ascii="Tahoma" w:hAnsi="Tahoma" w:cs="Tahoma"/>
          <w:b/>
          <w:color w:val="000000" w:themeColor="text1"/>
          <w:sz w:val="16"/>
          <w:szCs w:val="18"/>
        </w:rPr>
      </w:pPr>
      <w:r w:rsidRPr="00E84C08">
        <w:rPr>
          <w:rFonts w:ascii="Tahoma" w:eastAsia="Calibri" w:hAnsi="Tahoma" w:cs="Tahoma"/>
          <w:b/>
          <w:bCs/>
          <w:color w:val="000000" w:themeColor="text1"/>
          <w:sz w:val="16"/>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76936B4" w14:textId="77777777" w:rsidR="00074D39" w:rsidRPr="00E84C08" w:rsidRDefault="00074D39" w:rsidP="000330A9">
      <w:pPr>
        <w:spacing w:line="276" w:lineRule="auto"/>
        <w:ind w:left="284" w:hanging="284"/>
        <w:jc w:val="both"/>
        <w:rPr>
          <w:rFonts w:ascii="Tahoma" w:hAnsi="Tahoma" w:cs="Tahoma"/>
          <w:b/>
          <w:color w:val="000000" w:themeColor="text1"/>
          <w:sz w:val="16"/>
          <w:szCs w:val="18"/>
        </w:rPr>
      </w:pPr>
    </w:p>
    <w:p w14:paraId="0A646A6A"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495321E0"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15475F27"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6E1A074C"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7796EE49" w14:textId="77777777" w:rsidR="00074D39" w:rsidRPr="00E84C08" w:rsidRDefault="00074D39" w:rsidP="000330A9">
      <w:pPr>
        <w:spacing w:line="276" w:lineRule="auto"/>
        <w:ind w:left="284" w:hanging="284"/>
        <w:rPr>
          <w:rFonts w:ascii="Tahoma" w:hAnsi="Tahoma" w:cs="Tahoma"/>
          <w:color w:val="000000" w:themeColor="text1"/>
          <w:sz w:val="16"/>
          <w:szCs w:val="18"/>
        </w:rPr>
      </w:pPr>
      <w:r w:rsidRPr="00E84C08">
        <w:rPr>
          <w:rFonts w:ascii="Tahoma" w:hAnsi="Tahoma" w:cs="Tahoma"/>
          <w:color w:val="000000" w:themeColor="text1"/>
          <w:sz w:val="16"/>
          <w:szCs w:val="18"/>
        </w:rPr>
        <w:t>...........................................  dnia ..........................................</w:t>
      </w:r>
    </w:p>
    <w:p w14:paraId="74405423" w14:textId="77777777" w:rsidR="00074D39" w:rsidRPr="00E84C08" w:rsidRDefault="00074D39" w:rsidP="000330A9">
      <w:pPr>
        <w:overflowPunct w:val="0"/>
        <w:autoSpaceDE w:val="0"/>
        <w:autoSpaceDN w:val="0"/>
        <w:adjustRightInd w:val="0"/>
        <w:spacing w:line="276" w:lineRule="auto"/>
        <w:ind w:left="284" w:hanging="284"/>
        <w:jc w:val="right"/>
        <w:rPr>
          <w:rFonts w:ascii="Tahoma" w:hAnsi="Tahoma" w:cs="Tahoma"/>
          <w:color w:val="000000" w:themeColor="text1"/>
          <w:sz w:val="16"/>
          <w:szCs w:val="18"/>
        </w:rPr>
      </w:pPr>
    </w:p>
    <w:p w14:paraId="62E8B906" w14:textId="77777777" w:rsidR="00074D39" w:rsidRPr="00E84C08" w:rsidRDefault="00074D39" w:rsidP="000330A9">
      <w:pPr>
        <w:autoSpaceDE w:val="0"/>
        <w:autoSpaceDN w:val="0"/>
        <w:adjustRightInd w:val="0"/>
        <w:spacing w:line="276" w:lineRule="auto"/>
        <w:ind w:left="284" w:hanging="284"/>
        <w:jc w:val="both"/>
        <w:rPr>
          <w:rFonts w:ascii="Tahoma" w:hAnsi="Tahoma" w:cs="Tahoma"/>
          <w:b/>
          <w:color w:val="000000" w:themeColor="text1"/>
          <w:sz w:val="16"/>
          <w:szCs w:val="18"/>
        </w:rPr>
      </w:pPr>
    </w:p>
    <w:p w14:paraId="150F1431" w14:textId="77777777" w:rsidR="00074D39" w:rsidRPr="00E84C08" w:rsidRDefault="00074D39" w:rsidP="000330A9">
      <w:pPr>
        <w:spacing w:line="276" w:lineRule="auto"/>
        <w:ind w:left="284" w:hanging="284"/>
        <w:rPr>
          <w:rFonts w:ascii="Tahoma" w:hAnsi="Tahoma" w:cs="Tahoma"/>
          <w:b/>
          <w:color w:val="000000" w:themeColor="text1"/>
          <w:sz w:val="16"/>
          <w:szCs w:val="18"/>
        </w:rPr>
      </w:pPr>
    </w:p>
    <w:p w14:paraId="7E865CAF"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039EB152"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7A05411F" w14:textId="77777777" w:rsidR="00074D39" w:rsidRPr="00E84C08" w:rsidRDefault="00074D39" w:rsidP="000330A9">
      <w:pPr>
        <w:overflowPunct w:val="0"/>
        <w:autoSpaceDE w:val="0"/>
        <w:autoSpaceDN w:val="0"/>
        <w:adjustRightInd w:val="0"/>
        <w:spacing w:line="276" w:lineRule="auto"/>
        <w:ind w:left="284" w:hanging="284"/>
        <w:rPr>
          <w:rFonts w:ascii="Tahoma" w:hAnsi="Tahoma" w:cs="Tahoma"/>
          <w:color w:val="000000" w:themeColor="text1"/>
          <w:sz w:val="16"/>
          <w:szCs w:val="18"/>
        </w:rPr>
      </w:pPr>
    </w:p>
    <w:p w14:paraId="36A03427" w14:textId="77777777" w:rsidR="00074D39" w:rsidRPr="00E84C08" w:rsidRDefault="00074D39" w:rsidP="000330A9">
      <w:pPr>
        <w:spacing w:line="276" w:lineRule="auto"/>
        <w:ind w:left="284" w:hanging="284"/>
        <w:jc w:val="right"/>
        <w:rPr>
          <w:rFonts w:ascii="Tahoma" w:hAnsi="Tahoma" w:cs="Tahoma"/>
          <w:color w:val="000000" w:themeColor="text1"/>
          <w:sz w:val="16"/>
          <w:szCs w:val="18"/>
          <w:highlight w:val="yellow"/>
        </w:rPr>
      </w:pPr>
      <w:r w:rsidRPr="00E84C08">
        <w:rPr>
          <w:rFonts w:ascii="Tahoma" w:hAnsi="Tahoma" w:cs="Tahoma"/>
          <w:color w:val="000000" w:themeColor="text1"/>
          <w:sz w:val="16"/>
          <w:szCs w:val="18"/>
          <w:highlight w:val="yellow"/>
        </w:rPr>
        <w:br w:type="page"/>
      </w:r>
    </w:p>
    <w:p w14:paraId="3AFD999B" w14:textId="375DED6C" w:rsidR="00074D39" w:rsidRPr="00E84C08" w:rsidRDefault="00074D39" w:rsidP="000330A9">
      <w:pPr>
        <w:pStyle w:val="Tekstprzypisudolnego"/>
        <w:spacing w:line="276" w:lineRule="auto"/>
        <w:ind w:left="284" w:hanging="284"/>
        <w:jc w:val="right"/>
        <w:rPr>
          <w:rFonts w:ascii="Tahoma" w:hAnsi="Tahoma" w:cs="Tahoma"/>
          <w:b/>
          <w:color w:val="000000" w:themeColor="text1"/>
          <w:sz w:val="16"/>
          <w:szCs w:val="18"/>
          <w:u w:val="single"/>
        </w:rPr>
      </w:pPr>
      <w:r w:rsidRPr="00E84C08">
        <w:rPr>
          <w:rFonts w:ascii="Tahoma" w:hAnsi="Tahoma" w:cs="Tahoma"/>
          <w:b/>
          <w:color w:val="000000" w:themeColor="text1"/>
          <w:sz w:val="16"/>
          <w:szCs w:val="18"/>
          <w:u w:val="single"/>
        </w:rPr>
        <w:lastRenderedPageBreak/>
        <w:t>Załączni</w:t>
      </w:r>
      <w:r w:rsidR="00EF6B79" w:rsidRPr="00E84C08">
        <w:rPr>
          <w:rFonts w:ascii="Tahoma" w:hAnsi="Tahoma" w:cs="Tahoma"/>
          <w:b/>
          <w:color w:val="000000" w:themeColor="text1"/>
          <w:sz w:val="16"/>
          <w:szCs w:val="18"/>
          <w:u w:val="single"/>
        </w:rPr>
        <w:t xml:space="preserve">k nr </w:t>
      </w:r>
      <w:r w:rsidR="004A1BCA" w:rsidRPr="00E84C08">
        <w:rPr>
          <w:rFonts w:ascii="Tahoma" w:hAnsi="Tahoma" w:cs="Tahoma"/>
          <w:b/>
          <w:color w:val="000000" w:themeColor="text1"/>
          <w:sz w:val="16"/>
          <w:szCs w:val="18"/>
          <w:u w:val="single"/>
        </w:rPr>
        <w:t>6</w:t>
      </w:r>
    </w:p>
    <w:p w14:paraId="2DFA9631" w14:textId="77777777" w:rsidR="004F346E" w:rsidRPr="00E84C08" w:rsidRDefault="004F346E" w:rsidP="000330A9">
      <w:pPr>
        <w:pStyle w:val="Tekstprzypisudolnego"/>
        <w:spacing w:line="276" w:lineRule="auto"/>
        <w:ind w:left="284" w:hanging="284"/>
        <w:jc w:val="right"/>
        <w:rPr>
          <w:rFonts w:ascii="Tahoma" w:hAnsi="Tahoma" w:cs="Tahoma"/>
          <w:b/>
          <w:color w:val="000000" w:themeColor="text1"/>
          <w:sz w:val="14"/>
          <w:szCs w:val="18"/>
          <w:u w:val="single"/>
        </w:rPr>
      </w:pPr>
    </w:p>
    <w:p w14:paraId="0160A933" w14:textId="77777777" w:rsidR="00074D39" w:rsidRPr="00E84C08" w:rsidRDefault="00074D39" w:rsidP="000330A9">
      <w:pPr>
        <w:pStyle w:val="Tekstprzypisudolnego"/>
        <w:spacing w:line="276" w:lineRule="auto"/>
        <w:ind w:left="284" w:hanging="284"/>
        <w:jc w:val="center"/>
        <w:rPr>
          <w:rFonts w:ascii="Tahoma" w:hAnsi="Tahoma" w:cs="Tahoma"/>
          <w:i/>
          <w:color w:val="000000" w:themeColor="text1"/>
          <w:sz w:val="14"/>
          <w:szCs w:val="18"/>
          <w:u w:val="single"/>
        </w:rPr>
      </w:pPr>
      <w:r w:rsidRPr="00E84C08">
        <w:rPr>
          <w:rFonts w:ascii="Tahoma" w:hAnsi="Tahoma" w:cs="Tahoma"/>
          <w:i/>
          <w:color w:val="000000" w:themeColor="text1"/>
          <w:sz w:val="14"/>
          <w:szCs w:val="18"/>
          <w:u w:val="single"/>
        </w:rPr>
        <w:t xml:space="preserve">Klauzula informacyjna z art. </w:t>
      </w:r>
      <w:r w:rsidR="00535A21" w:rsidRPr="00E84C08">
        <w:rPr>
          <w:rFonts w:ascii="Tahoma" w:hAnsi="Tahoma" w:cs="Tahoma"/>
          <w:i/>
          <w:color w:val="000000" w:themeColor="text1"/>
          <w:sz w:val="14"/>
          <w:szCs w:val="18"/>
          <w:u w:val="single"/>
        </w:rPr>
        <w:t>13 RODO do zastosowania przez Za</w:t>
      </w:r>
      <w:r w:rsidRPr="00E84C08">
        <w:rPr>
          <w:rFonts w:ascii="Tahoma" w:hAnsi="Tahoma" w:cs="Tahoma"/>
          <w:i/>
          <w:color w:val="000000" w:themeColor="text1"/>
          <w:sz w:val="14"/>
          <w:szCs w:val="18"/>
          <w:u w:val="single"/>
        </w:rPr>
        <w:t xml:space="preserve">mawiających w celu związanym z postępowaniem o udzielenie zamówienia publicznego </w:t>
      </w:r>
    </w:p>
    <w:p w14:paraId="7447C35E" w14:textId="77777777" w:rsidR="00074D39" w:rsidRPr="00E84C08" w:rsidRDefault="00074D39" w:rsidP="000330A9">
      <w:pPr>
        <w:spacing w:line="276" w:lineRule="auto"/>
        <w:ind w:left="284" w:hanging="284"/>
        <w:jc w:val="center"/>
        <w:rPr>
          <w:rFonts w:ascii="Tahoma" w:hAnsi="Tahoma" w:cs="Tahoma"/>
          <w:color w:val="000000" w:themeColor="text1"/>
          <w:sz w:val="14"/>
          <w:szCs w:val="18"/>
        </w:rPr>
      </w:pPr>
      <w:r w:rsidRPr="00E84C08">
        <w:rPr>
          <w:rFonts w:ascii="Tahoma" w:hAnsi="Tahoma" w:cs="Tahoma"/>
          <w:color w:val="000000" w:themeColor="text1"/>
          <w:sz w:val="14"/>
          <w:szCs w:val="18"/>
        </w:rPr>
        <w:t>(na podstawie wytycznych Urzędu Zamówień Publicznych opublikowanych dnia 25.05.2018r na stronie:</w:t>
      </w:r>
    </w:p>
    <w:p w14:paraId="001EF60C" w14:textId="77777777" w:rsidR="00074D39" w:rsidRPr="00E84C08" w:rsidRDefault="005667AF" w:rsidP="000330A9">
      <w:pPr>
        <w:spacing w:line="276" w:lineRule="auto"/>
        <w:ind w:left="284" w:hanging="284"/>
        <w:jc w:val="center"/>
        <w:rPr>
          <w:rFonts w:ascii="Tahoma" w:hAnsi="Tahoma" w:cs="Tahoma"/>
          <w:color w:val="000000" w:themeColor="text1"/>
          <w:sz w:val="14"/>
          <w:szCs w:val="18"/>
        </w:rPr>
      </w:pPr>
      <w:hyperlink r:id="rId45" w:history="1">
        <w:r w:rsidR="00074D39" w:rsidRPr="00E84C08">
          <w:rPr>
            <w:rFonts w:ascii="Tahoma" w:hAnsi="Tahoma" w:cs="Tahoma"/>
            <w:color w:val="000000" w:themeColor="text1"/>
            <w:sz w:val="14"/>
            <w:szCs w:val="18"/>
            <w:u w:val="single"/>
          </w:rPr>
          <w:t>https://www.uzp.gov.pl/aktualnosci/rodo-w-zamowieniach-publicznych</w:t>
        </w:r>
      </w:hyperlink>
      <w:r w:rsidR="00074D39" w:rsidRPr="00E84C08">
        <w:rPr>
          <w:rFonts w:ascii="Tahoma" w:hAnsi="Tahoma" w:cs="Tahoma"/>
          <w:color w:val="000000" w:themeColor="text1"/>
          <w:sz w:val="14"/>
          <w:szCs w:val="18"/>
        </w:rPr>
        <w:t xml:space="preserve"> ) </w:t>
      </w:r>
    </w:p>
    <w:p w14:paraId="3ED1E3FB" w14:textId="77777777" w:rsidR="00074D39" w:rsidRPr="00E84C08" w:rsidRDefault="00074D39" w:rsidP="000330A9">
      <w:pPr>
        <w:spacing w:line="276" w:lineRule="auto"/>
        <w:ind w:left="284" w:hanging="284"/>
        <w:jc w:val="center"/>
        <w:rPr>
          <w:rFonts w:ascii="Tahoma" w:hAnsi="Tahoma" w:cs="Tahoma"/>
          <w:color w:val="000000" w:themeColor="text1"/>
          <w:sz w:val="14"/>
          <w:szCs w:val="18"/>
        </w:rPr>
      </w:pPr>
    </w:p>
    <w:p w14:paraId="1523E1D0" w14:textId="77777777" w:rsidR="00074D39" w:rsidRPr="00E84C08" w:rsidRDefault="00074D39" w:rsidP="000330A9">
      <w:pPr>
        <w:spacing w:line="276" w:lineRule="auto"/>
        <w:ind w:left="284" w:hanging="284"/>
        <w:jc w:val="both"/>
        <w:rPr>
          <w:rFonts w:ascii="Tahoma" w:hAnsi="Tahoma" w:cs="Tahoma"/>
          <w:color w:val="000000" w:themeColor="text1"/>
          <w:sz w:val="14"/>
          <w:szCs w:val="18"/>
        </w:rPr>
      </w:pPr>
      <w:r w:rsidRPr="00E84C08">
        <w:rPr>
          <w:rFonts w:ascii="Tahoma" w:hAnsi="Tahoma" w:cs="Tahoma"/>
          <w:color w:val="000000" w:themeColor="text1"/>
          <w:sz w:val="14"/>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C9AB152" w14:textId="77777777" w:rsidR="00074D39" w:rsidRPr="00E84C08" w:rsidRDefault="00074D39" w:rsidP="000330A9">
      <w:pPr>
        <w:numPr>
          <w:ilvl w:val="0"/>
          <w:numId w:val="13"/>
        </w:numPr>
        <w:spacing w:line="276" w:lineRule="auto"/>
        <w:ind w:left="284" w:hanging="284"/>
        <w:contextualSpacing/>
        <w:jc w:val="both"/>
        <w:rPr>
          <w:rFonts w:ascii="Tahoma" w:hAnsi="Tahoma" w:cs="Tahoma"/>
          <w:i/>
          <w:color w:val="000000" w:themeColor="text1"/>
          <w:sz w:val="14"/>
          <w:szCs w:val="18"/>
        </w:rPr>
      </w:pPr>
      <w:r w:rsidRPr="00E84C08">
        <w:rPr>
          <w:rFonts w:ascii="Tahoma" w:hAnsi="Tahoma" w:cs="Tahoma"/>
          <w:color w:val="000000" w:themeColor="text1"/>
          <w:sz w:val="14"/>
          <w:szCs w:val="18"/>
        </w:rPr>
        <w:t>administratorem Pani/Pana danych osobowych jest:</w:t>
      </w:r>
    </w:p>
    <w:p w14:paraId="75915893" w14:textId="77777777" w:rsidR="00074D39" w:rsidRPr="00E84C08" w:rsidRDefault="00074D39" w:rsidP="000330A9">
      <w:pPr>
        <w:spacing w:line="276" w:lineRule="auto"/>
        <w:ind w:left="284" w:hanging="284"/>
        <w:contextualSpacing/>
        <w:jc w:val="both"/>
        <w:rPr>
          <w:rFonts w:ascii="Tahoma" w:eastAsia="Calibri" w:hAnsi="Tahoma" w:cs="Tahoma"/>
          <w:b/>
          <w:bCs/>
          <w:color w:val="000000" w:themeColor="text1"/>
          <w:sz w:val="14"/>
          <w:szCs w:val="18"/>
          <w:lang w:eastAsia="en-US"/>
        </w:rPr>
      </w:pPr>
      <w:r w:rsidRPr="00E84C08">
        <w:rPr>
          <w:rFonts w:ascii="Tahoma" w:eastAsia="Calibri" w:hAnsi="Tahoma" w:cs="Tahoma"/>
          <w:b/>
          <w:bCs/>
          <w:color w:val="000000" w:themeColor="text1"/>
          <w:sz w:val="14"/>
          <w:szCs w:val="18"/>
          <w:lang w:eastAsia="en-US"/>
        </w:rPr>
        <w:t xml:space="preserve">Samodzielny Publiczny Zakład Opieki Zdrowotnej Zespół Szpitali Miejskich </w:t>
      </w:r>
    </w:p>
    <w:p w14:paraId="63FFEBAC" w14:textId="77777777" w:rsidR="00074D39" w:rsidRPr="00E84C08" w:rsidRDefault="00074D39" w:rsidP="000330A9">
      <w:pPr>
        <w:spacing w:line="276" w:lineRule="auto"/>
        <w:ind w:left="284" w:hanging="284"/>
        <w:contextualSpacing/>
        <w:jc w:val="both"/>
        <w:rPr>
          <w:rFonts w:ascii="Tahoma" w:eastAsia="Calibri" w:hAnsi="Tahoma" w:cs="Tahoma"/>
          <w:b/>
          <w:bCs/>
          <w:color w:val="000000" w:themeColor="text1"/>
          <w:sz w:val="14"/>
          <w:szCs w:val="18"/>
          <w:lang w:eastAsia="en-US"/>
        </w:rPr>
      </w:pPr>
      <w:r w:rsidRPr="00E84C08">
        <w:rPr>
          <w:rFonts w:ascii="Tahoma" w:eastAsia="Calibri" w:hAnsi="Tahoma" w:cs="Tahoma"/>
          <w:b/>
          <w:bCs/>
          <w:color w:val="000000" w:themeColor="text1"/>
          <w:sz w:val="14"/>
          <w:szCs w:val="18"/>
          <w:lang w:eastAsia="en-US"/>
        </w:rPr>
        <w:t>ul. Strzelców Bytomskich 11,  41-500 Chorzów</w:t>
      </w:r>
    </w:p>
    <w:p w14:paraId="6C011174" w14:textId="77777777" w:rsidR="00074D39" w:rsidRPr="00E84C08" w:rsidRDefault="00074D39" w:rsidP="000330A9">
      <w:pPr>
        <w:spacing w:line="276" w:lineRule="auto"/>
        <w:ind w:left="284" w:hanging="284"/>
        <w:contextualSpacing/>
        <w:jc w:val="both"/>
        <w:rPr>
          <w:rFonts w:ascii="Tahoma" w:eastAsia="Calibri" w:hAnsi="Tahoma" w:cs="Tahoma"/>
          <w:b/>
          <w:color w:val="000000" w:themeColor="text1"/>
          <w:sz w:val="14"/>
          <w:szCs w:val="18"/>
          <w:lang w:eastAsia="en-US"/>
        </w:rPr>
      </w:pPr>
      <w:r w:rsidRPr="00E84C08">
        <w:rPr>
          <w:rFonts w:ascii="Tahoma" w:hAnsi="Tahoma" w:cs="Tahoma"/>
          <w:b/>
          <w:color w:val="000000" w:themeColor="text1"/>
          <w:sz w:val="14"/>
          <w:szCs w:val="18"/>
        </w:rPr>
        <w:t xml:space="preserve">Dane kontaktowe: Dział Zamówień Publicznych, </w:t>
      </w:r>
      <w:r w:rsidRPr="00E84C08">
        <w:rPr>
          <w:rFonts w:ascii="Tahoma" w:eastAsia="ArialMT" w:hAnsi="Tahoma" w:cs="Tahoma"/>
          <w:b/>
          <w:color w:val="000000" w:themeColor="text1"/>
          <w:sz w:val="14"/>
          <w:szCs w:val="18"/>
          <w:lang w:eastAsia="en-US"/>
        </w:rPr>
        <w:t xml:space="preserve">poczta elektroniczną: </w:t>
      </w:r>
      <w:hyperlink r:id="rId46" w:history="1">
        <w:r w:rsidRPr="00E84C08">
          <w:rPr>
            <w:rFonts w:ascii="Tahoma" w:eastAsia="ArialMT" w:hAnsi="Tahoma" w:cs="Tahoma"/>
            <w:b/>
            <w:color w:val="000000" w:themeColor="text1"/>
            <w:sz w:val="14"/>
            <w:szCs w:val="18"/>
            <w:u w:val="single"/>
            <w:lang w:eastAsia="en-US"/>
          </w:rPr>
          <w:t>zp@zsm.com.pl</w:t>
        </w:r>
      </w:hyperlink>
      <w:r w:rsidRPr="00E84C08">
        <w:rPr>
          <w:rFonts w:ascii="Tahoma" w:eastAsia="Calibri" w:hAnsi="Tahoma" w:cs="Tahoma"/>
          <w:b/>
          <w:color w:val="000000" w:themeColor="text1"/>
          <w:sz w:val="14"/>
          <w:szCs w:val="18"/>
          <w:lang w:eastAsia="en-US"/>
        </w:rPr>
        <w:t xml:space="preserve">, </w:t>
      </w:r>
    </w:p>
    <w:p w14:paraId="00078588" w14:textId="77777777" w:rsidR="00074D39" w:rsidRPr="00E84C08" w:rsidRDefault="00074D39" w:rsidP="000330A9">
      <w:pPr>
        <w:spacing w:line="276" w:lineRule="auto"/>
        <w:ind w:left="284" w:hanging="284"/>
        <w:contextualSpacing/>
        <w:jc w:val="both"/>
        <w:rPr>
          <w:rFonts w:ascii="Tahoma" w:hAnsi="Tahoma" w:cs="Tahoma"/>
          <w:b/>
          <w:color w:val="000000" w:themeColor="text1"/>
          <w:sz w:val="14"/>
          <w:szCs w:val="18"/>
        </w:rPr>
      </w:pPr>
      <w:r w:rsidRPr="00E84C08">
        <w:rPr>
          <w:rFonts w:ascii="Tahoma" w:eastAsia="ArialMT" w:hAnsi="Tahoma" w:cs="Tahoma"/>
          <w:b/>
          <w:color w:val="000000" w:themeColor="text1"/>
          <w:sz w:val="14"/>
          <w:szCs w:val="18"/>
          <w:lang w:eastAsia="en-US"/>
        </w:rPr>
        <w:t>numer telefonu +48 32 34 99 298, +48 32 34 99 268, numer faksu +48 32 34 99 299</w:t>
      </w:r>
    </w:p>
    <w:p w14:paraId="3B9A6595" w14:textId="77777777" w:rsidR="00074D39" w:rsidRPr="00E84C08" w:rsidRDefault="00074D39" w:rsidP="000330A9">
      <w:pPr>
        <w:spacing w:line="276" w:lineRule="auto"/>
        <w:ind w:left="284" w:hanging="284"/>
        <w:contextualSpacing/>
        <w:jc w:val="both"/>
        <w:rPr>
          <w:rFonts w:ascii="Tahoma" w:hAnsi="Tahoma" w:cs="Tahoma"/>
          <w:i/>
          <w:color w:val="000000" w:themeColor="text1"/>
          <w:sz w:val="14"/>
          <w:szCs w:val="18"/>
        </w:rPr>
      </w:pPr>
      <w:r w:rsidRPr="00E84C08">
        <w:rPr>
          <w:rFonts w:ascii="Tahoma" w:hAnsi="Tahoma" w:cs="Tahoma"/>
          <w:color w:val="000000" w:themeColor="text1"/>
          <w:sz w:val="14"/>
          <w:szCs w:val="18"/>
        </w:rPr>
        <w:t xml:space="preserve"> </w:t>
      </w:r>
      <w:r w:rsidRPr="00E84C08">
        <w:rPr>
          <w:rFonts w:ascii="Tahoma" w:hAnsi="Tahoma" w:cs="Tahoma"/>
          <w:i/>
          <w:color w:val="000000" w:themeColor="text1"/>
          <w:sz w:val="14"/>
          <w:szCs w:val="18"/>
        </w:rPr>
        <w:t>/nazw</w:t>
      </w:r>
      <w:r w:rsidR="00535A21" w:rsidRPr="00E84C08">
        <w:rPr>
          <w:rFonts w:ascii="Tahoma" w:hAnsi="Tahoma" w:cs="Tahoma"/>
          <w:i/>
          <w:color w:val="000000" w:themeColor="text1"/>
          <w:sz w:val="14"/>
          <w:szCs w:val="18"/>
        </w:rPr>
        <w:t>a i adres oraz dane kontaktowe Z</w:t>
      </w:r>
      <w:r w:rsidRPr="00E84C08">
        <w:rPr>
          <w:rFonts w:ascii="Tahoma" w:hAnsi="Tahoma" w:cs="Tahoma"/>
          <w:i/>
          <w:color w:val="000000" w:themeColor="text1"/>
          <w:sz w:val="14"/>
          <w:szCs w:val="18"/>
        </w:rPr>
        <w:t>amawiającego/</w:t>
      </w:r>
      <w:r w:rsidRPr="00E84C08">
        <w:rPr>
          <w:rFonts w:ascii="Tahoma" w:eastAsia="Calibri" w:hAnsi="Tahoma" w:cs="Tahoma"/>
          <w:i/>
          <w:color w:val="000000" w:themeColor="text1"/>
          <w:sz w:val="14"/>
          <w:szCs w:val="18"/>
          <w:lang w:eastAsia="en-US"/>
        </w:rPr>
        <w:t>;</w:t>
      </w:r>
    </w:p>
    <w:p w14:paraId="2D37E14B" w14:textId="77777777" w:rsidR="00074D39" w:rsidRPr="00E84C08" w:rsidRDefault="00074D39" w:rsidP="000330A9">
      <w:pPr>
        <w:numPr>
          <w:ilvl w:val="0"/>
          <w:numId w:val="14"/>
        </w:num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 xml:space="preserve">Inspektorem ochrony danych osobowych w </w:t>
      </w:r>
      <w:r w:rsidRPr="00E84C08">
        <w:rPr>
          <w:rFonts w:ascii="Tahoma" w:eastAsia="Calibri" w:hAnsi="Tahoma" w:cs="Tahoma"/>
          <w:b/>
          <w:bCs/>
          <w:color w:val="000000" w:themeColor="text1"/>
          <w:sz w:val="14"/>
          <w:szCs w:val="18"/>
          <w:lang w:eastAsia="en-US"/>
        </w:rPr>
        <w:t>Samodzielnym Publicznym Zakładzie Opieki Zdrowotnej Zespół Szpitali Miejskich przy ul. Strzelców Bytomskich 11,  41-500 Chorzów</w:t>
      </w:r>
    </w:p>
    <w:p w14:paraId="53CACB64" w14:textId="77777777" w:rsidR="00074D39" w:rsidRPr="00E84C08" w:rsidRDefault="00074D39" w:rsidP="000330A9">
      <w:pPr>
        <w:spacing w:line="276" w:lineRule="auto"/>
        <w:ind w:left="284" w:hanging="284"/>
        <w:contextualSpacing/>
        <w:jc w:val="both"/>
        <w:rPr>
          <w:rFonts w:ascii="Tahoma" w:hAnsi="Tahoma" w:cs="Tahoma"/>
          <w:color w:val="000000" w:themeColor="text1"/>
          <w:sz w:val="14"/>
          <w:szCs w:val="18"/>
        </w:rPr>
      </w:pPr>
      <w:r w:rsidRPr="00E84C08">
        <w:rPr>
          <w:rFonts w:ascii="Tahoma" w:eastAsia="Calibri" w:hAnsi="Tahoma" w:cs="Tahoma"/>
          <w:b/>
          <w:bCs/>
          <w:color w:val="000000" w:themeColor="text1"/>
          <w:sz w:val="14"/>
          <w:szCs w:val="18"/>
          <w:lang w:eastAsia="en-US"/>
        </w:rPr>
        <w:t xml:space="preserve">jest Pan Grzegorz Koczy, telefon +48 32 349 92 67, poczta elektroniczna: </w:t>
      </w:r>
      <w:hyperlink r:id="rId47" w:history="1">
        <w:r w:rsidRPr="00E84C08">
          <w:rPr>
            <w:rFonts w:ascii="Tahoma" w:eastAsia="Calibri" w:hAnsi="Tahoma" w:cs="Tahoma"/>
            <w:b/>
            <w:bCs/>
            <w:color w:val="000000" w:themeColor="text1"/>
            <w:sz w:val="14"/>
            <w:szCs w:val="18"/>
            <w:u w:val="single"/>
            <w:lang w:eastAsia="en-US"/>
          </w:rPr>
          <w:t>gkoczy@zsm.com.pl</w:t>
        </w:r>
      </w:hyperlink>
      <w:r w:rsidRPr="00E84C08">
        <w:rPr>
          <w:rFonts w:ascii="Tahoma" w:eastAsia="Calibri" w:hAnsi="Tahoma" w:cs="Tahoma"/>
          <w:b/>
          <w:bCs/>
          <w:color w:val="000000" w:themeColor="text1"/>
          <w:sz w:val="14"/>
          <w:szCs w:val="18"/>
          <w:lang w:eastAsia="en-US"/>
        </w:rPr>
        <w:t xml:space="preserve"> </w:t>
      </w:r>
    </w:p>
    <w:p w14:paraId="25E9B0AB" w14:textId="77777777" w:rsidR="00074D39" w:rsidRPr="00E84C08" w:rsidRDefault="00074D39" w:rsidP="000330A9">
      <w:p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 xml:space="preserve"> </w:t>
      </w:r>
      <w:r w:rsidR="00535A21" w:rsidRPr="00E84C08">
        <w:rPr>
          <w:rFonts w:ascii="Tahoma" w:hAnsi="Tahoma" w:cs="Tahoma"/>
          <w:i/>
          <w:color w:val="000000" w:themeColor="text1"/>
          <w:sz w:val="14"/>
          <w:szCs w:val="18"/>
        </w:rPr>
        <w:t>/nazwa Za</w:t>
      </w:r>
      <w:r w:rsidRPr="00E84C08">
        <w:rPr>
          <w:rFonts w:ascii="Tahoma" w:hAnsi="Tahoma" w:cs="Tahoma"/>
          <w:i/>
          <w:color w:val="000000" w:themeColor="text1"/>
          <w:sz w:val="14"/>
          <w:szCs w:val="18"/>
        </w:rPr>
        <w:t>mawiającego/</w:t>
      </w:r>
      <w:r w:rsidRPr="00E84C08">
        <w:rPr>
          <w:rFonts w:ascii="Tahoma" w:hAnsi="Tahoma" w:cs="Tahoma"/>
          <w:color w:val="000000" w:themeColor="text1"/>
          <w:sz w:val="14"/>
          <w:szCs w:val="18"/>
        </w:rPr>
        <w:t xml:space="preserve"> jest Pani/Pani </w:t>
      </w:r>
      <w:r w:rsidRPr="00E84C08">
        <w:rPr>
          <w:rFonts w:ascii="Tahoma" w:hAnsi="Tahoma" w:cs="Tahoma"/>
          <w:i/>
          <w:color w:val="000000" w:themeColor="text1"/>
          <w:sz w:val="14"/>
          <w:szCs w:val="18"/>
        </w:rPr>
        <w:t xml:space="preserve">/imię i nazwisko, kontakt: adres e-mail, telefon/ </w:t>
      </w:r>
      <w:r w:rsidRPr="00E84C08">
        <w:rPr>
          <w:rFonts w:ascii="Tahoma" w:hAnsi="Tahoma" w:cs="Tahoma"/>
          <w:b/>
          <w:i/>
          <w:color w:val="000000" w:themeColor="text1"/>
          <w:sz w:val="14"/>
          <w:szCs w:val="18"/>
          <w:vertAlign w:val="superscript"/>
        </w:rPr>
        <w:t>*</w:t>
      </w:r>
      <w:r w:rsidRPr="00E84C08">
        <w:rPr>
          <w:rFonts w:ascii="Tahoma" w:hAnsi="Tahoma" w:cs="Tahoma"/>
          <w:color w:val="000000" w:themeColor="text1"/>
          <w:sz w:val="14"/>
          <w:szCs w:val="18"/>
        </w:rPr>
        <w:t>;</w:t>
      </w:r>
    </w:p>
    <w:p w14:paraId="112B54D5" w14:textId="065C349C" w:rsidR="00074D39" w:rsidRPr="00E84C08" w:rsidRDefault="00074D39" w:rsidP="000330A9">
      <w:pPr>
        <w:numPr>
          <w:ilvl w:val="0"/>
          <w:numId w:val="14"/>
        </w:num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Pani/Pana dane osobowe przetwarzane będą na podstawie art. 6 ust. 1 lit. c</w:t>
      </w:r>
      <w:r w:rsidRPr="00E84C08">
        <w:rPr>
          <w:rFonts w:ascii="Tahoma" w:hAnsi="Tahoma" w:cs="Tahoma"/>
          <w:i/>
          <w:color w:val="000000" w:themeColor="text1"/>
          <w:sz w:val="14"/>
          <w:szCs w:val="18"/>
        </w:rPr>
        <w:t xml:space="preserve"> </w:t>
      </w:r>
      <w:r w:rsidRPr="00E84C08">
        <w:rPr>
          <w:rFonts w:ascii="Tahoma" w:hAnsi="Tahoma" w:cs="Tahoma"/>
          <w:color w:val="000000" w:themeColor="text1"/>
          <w:sz w:val="14"/>
          <w:szCs w:val="18"/>
        </w:rPr>
        <w:t xml:space="preserve">RODO w celu </w:t>
      </w:r>
      <w:r w:rsidRPr="00E84C08">
        <w:rPr>
          <w:rFonts w:ascii="Tahoma" w:eastAsia="Calibri" w:hAnsi="Tahoma" w:cs="Tahoma"/>
          <w:color w:val="000000" w:themeColor="text1"/>
          <w:sz w:val="14"/>
          <w:szCs w:val="18"/>
          <w:lang w:eastAsia="en-US"/>
        </w:rPr>
        <w:t xml:space="preserve">związanym z postępowaniem o udzielenie zamówienia publicznego </w:t>
      </w:r>
      <w:r w:rsidRPr="00E84C08">
        <w:rPr>
          <w:rFonts w:ascii="Tahoma" w:eastAsia="Calibri" w:hAnsi="Tahoma" w:cs="Tahoma"/>
          <w:i/>
          <w:color w:val="000000" w:themeColor="text1"/>
          <w:sz w:val="14"/>
          <w:szCs w:val="18"/>
          <w:lang w:eastAsia="en-US"/>
        </w:rPr>
        <w:t xml:space="preserve">/dane identyfikujące postępowanie, np. nazwa, numer/ </w:t>
      </w:r>
      <w:r w:rsidRPr="00E84C08">
        <w:rPr>
          <w:rFonts w:ascii="Tahoma" w:eastAsia="Calibri" w:hAnsi="Tahoma" w:cs="Tahoma"/>
          <w:color w:val="000000" w:themeColor="text1"/>
          <w:sz w:val="14"/>
          <w:szCs w:val="18"/>
          <w:lang w:eastAsia="en-US"/>
        </w:rPr>
        <w:t xml:space="preserve">prowadzonym w trybie </w:t>
      </w:r>
      <w:r w:rsidRPr="00E84C08">
        <w:rPr>
          <w:rFonts w:ascii="Tahoma" w:eastAsia="Calibri" w:hAnsi="Tahoma" w:cs="Tahoma"/>
          <w:b/>
          <w:color w:val="000000" w:themeColor="text1"/>
          <w:sz w:val="14"/>
          <w:szCs w:val="18"/>
          <w:lang w:eastAsia="en-US"/>
        </w:rPr>
        <w:t>„przetargu nieograniczonego”</w:t>
      </w:r>
      <w:r w:rsidRPr="00E84C08">
        <w:rPr>
          <w:rFonts w:ascii="Tahoma" w:eastAsia="Calibri" w:hAnsi="Tahoma" w:cs="Tahoma"/>
          <w:color w:val="000000" w:themeColor="text1"/>
          <w:sz w:val="14"/>
          <w:szCs w:val="18"/>
          <w:lang w:eastAsia="en-US"/>
        </w:rPr>
        <w:t xml:space="preserve"> </w:t>
      </w:r>
      <w:r w:rsidRPr="00E84C08">
        <w:rPr>
          <w:rFonts w:ascii="Tahoma" w:eastAsia="Calibri" w:hAnsi="Tahoma" w:cs="Tahoma"/>
          <w:b/>
          <w:color w:val="000000" w:themeColor="text1"/>
          <w:sz w:val="14"/>
          <w:szCs w:val="18"/>
          <w:lang w:eastAsia="en-US"/>
        </w:rPr>
        <w:t xml:space="preserve">na </w:t>
      </w:r>
      <w:r w:rsidR="00FE35A3" w:rsidRPr="00E84C08">
        <w:rPr>
          <w:rFonts w:ascii="Tahoma" w:eastAsia="Calibri" w:hAnsi="Tahoma" w:cs="Tahoma"/>
          <w:b/>
          <w:color w:val="000000" w:themeColor="text1"/>
          <w:sz w:val="14"/>
          <w:szCs w:val="18"/>
          <w:lang w:eastAsia="en-US"/>
        </w:rPr>
        <w:t xml:space="preserve">zadanie pn. </w:t>
      </w:r>
      <w:r w:rsidR="00DF2645" w:rsidRPr="00E84C08">
        <w:rPr>
          <w:rFonts w:ascii="Tahoma" w:hAnsi="Tahoma" w:cs="Tahoma"/>
          <w:b/>
          <w:bCs/>
          <w:color w:val="000000" w:themeColor="text1"/>
          <w:sz w:val="14"/>
          <w:szCs w:val="18"/>
        </w:rPr>
        <w:t>„Zakup i dostawa sprzętu medycznego jednorazowego i wielorazowego użytku na potrzeby Apteki</w:t>
      </w:r>
      <w:r w:rsidR="00215EFD" w:rsidRPr="00E84C08">
        <w:rPr>
          <w:rFonts w:ascii="Tahoma" w:hAnsi="Tahoma" w:cs="Tahoma"/>
          <w:b/>
          <w:bCs/>
          <w:color w:val="000000" w:themeColor="text1"/>
          <w:sz w:val="14"/>
          <w:szCs w:val="18"/>
        </w:rPr>
        <w:t xml:space="preserve"> (2)</w:t>
      </w:r>
      <w:r w:rsidR="00DF2645" w:rsidRPr="00E84C08">
        <w:rPr>
          <w:rFonts w:ascii="Tahoma" w:hAnsi="Tahoma" w:cs="Tahoma"/>
          <w:b/>
          <w:bCs/>
          <w:color w:val="000000" w:themeColor="text1"/>
          <w:sz w:val="14"/>
          <w:szCs w:val="18"/>
        </w:rPr>
        <w:t>”</w:t>
      </w:r>
      <w:r w:rsidR="0060077B" w:rsidRPr="00E84C08">
        <w:rPr>
          <w:rFonts w:ascii="Tahoma" w:hAnsi="Tahoma" w:cs="Tahoma"/>
          <w:b/>
          <w:bCs/>
          <w:color w:val="000000" w:themeColor="text1"/>
          <w:sz w:val="14"/>
          <w:szCs w:val="18"/>
        </w:rPr>
        <w:t xml:space="preserve"> numer referencyjny</w:t>
      </w:r>
      <w:r w:rsidR="00743961" w:rsidRPr="00E84C08">
        <w:rPr>
          <w:rFonts w:ascii="Tahoma" w:hAnsi="Tahoma" w:cs="Tahoma"/>
          <w:b/>
          <w:bCs/>
          <w:color w:val="000000" w:themeColor="text1"/>
          <w:sz w:val="14"/>
          <w:szCs w:val="18"/>
        </w:rPr>
        <w:t xml:space="preserve"> SP ZOZ ZSM</w:t>
      </w:r>
      <w:r w:rsidR="005C5C89" w:rsidRPr="00E84C08">
        <w:rPr>
          <w:rFonts w:ascii="Tahoma" w:hAnsi="Tahoma" w:cs="Tahoma"/>
          <w:b/>
          <w:bCs/>
          <w:color w:val="000000" w:themeColor="text1"/>
          <w:sz w:val="14"/>
          <w:szCs w:val="18"/>
        </w:rPr>
        <w:t>/</w:t>
      </w:r>
      <w:r w:rsidR="00743961" w:rsidRPr="00E84C08">
        <w:rPr>
          <w:rFonts w:ascii="Tahoma" w:hAnsi="Tahoma" w:cs="Tahoma"/>
          <w:b/>
          <w:bCs/>
          <w:color w:val="000000" w:themeColor="text1"/>
          <w:sz w:val="14"/>
          <w:szCs w:val="18"/>
        </w:rPr>
        <w:t>ZP/</w:t>
      </w:r>
      <w:r w:rsidR="00050359" w:rsidRPr="00E84C08">
        <w:rPr>
          <w:rFonts w:ascii="Tahoma" w:hAnsi="Tahoma" w:cs="Tahoma"/>
          <w:b/>
          <w:bCs/>
          <w:color w:val="000000" w:themeColor="text1"/>
          <w:sz w:val="14"/>
          <w:szCs w:val="18"/>
        </w:rPr>
        <w:t>5</w:t>
      </w:r>
      <w:r w:rsidR="00134622" w:rsidRPr="00E84C08">
        <w:rPr>
          <w:rFonts w:ascii="Tahoma" w:hAnsi="Tahoma" w:cs="Tahoma"/>
          <w:b/>
          <w:bCs/>
          <w:color w:val="000000" w:themeColor="text1"/>
          <w:sz w:val="14"/>
          <w:szCs w:val="18"/>
        </w:rPr>
        <w:t>0</w:t>
      </w:r>
      <w:r w:rsidR="00743961" w:rsidRPr="00E84C08">
        <w:rPr>
          <w:rFonts w:ascii="Tahoma" w:hAnsi="Tahoma" w:cs="Tahoma"/>
          <w:b/>
          <w:bCs/>
          <w:color w:val="000000" w:themeColor="text1"/>
          <w:sz w:val="14"/>
          <w:szCs w:val="18"/>
        </w:rPr>
        <w:t xml:space="preserve">/2020 </w:t>
      </w:r>
      <w:r w:rsidRPr="00E84C08">
        <w:rPr>
          <w:rFonts w:ascii="Tahoma" w:hAnsi="Tahoma" w:cs="Tahoma"/>
          <w:color w:val="000000" w:themeColor="text1"/>
          <w:sz w:val="14"/>
          <w:szCs w:val="18"/>
        </w:rPr>
        <w:t>odbiorcami Pani/Pana danych osobowych będą osoby lub podmioty, którym udostępniona zostanie dokumentacja postępowania w oparciu o art. 8 oraz art. 96 ust. 3 ustawy z dnia 29 stycznia 2004 r. – Prawo zamówień publi</w:t>
      </w:r>
      <w:r w:rsidR="00E70781" w:rsidRPr="00E84C08">
        <w:rPr>
          <w:rFonts w:ascii="Tahoma" w:hAnsi="Tahoma" w:cs="Tahoma"/>
          <w:color w:val="000000" w:themeColor="text1"/>
          <w:sz w:val="14"/>
          <w:szCs w:val="18"/>
        </w:rPr>
        <w:t>cznych (</w:t>
      </w:r>
      <w:r w:rsidR="00E34907" w:rsidRPr="00E84C08">
        <w:rPr>
          <w:rFonts w:ascii="Tahoma" w:hAnsi="Tahoma" w:cs="Tahoma"/>
          <w:color w:val="000000" w:themeColor="text1"/>
          <w:sz w:val="14"/>
          <w:szCs w:val="18"/>
        </w:rPr>
        <w:t xml:space="preserve">t. j. </w:t>
      </w:r>
      <w:r w:rsidR="00E70781" w:rsidRPr="00E84C08">
        <w:rPr>
          <w:rFonts w:ascii="Tahoma" w:hAnsi="Tahoma" w:cs="Tahoma"/>
          <w:color w:val="000000" w:themeColor="text1"/>
          <w:sz w:val="14"/>
          <w:szCs w:val="18"/>
        </w:rPr>
        <w:t>Dz. U. z 2019 r. poz. 1843</w:t>
      </w:r>
      <w:r w:rsidR="00E34907" w:rsidRPr="00E84C08">
        <w:rPr>
          <w:rFonts w:ascii="Tahoma" w:hAnsi="Tahoma" w:cs="Tahoma"/>
          <w:color w:val="000000" w:themeColor="text1"/>
          <w:sz w:val="14"/>
          <w:szCs w:val="18"/>
        </w:rPr>
        <w:t xml:space="preserve"> z późn. zm.</w:t>
      </w:r>
      <w:r w:rsidRPr="00E84C08">
        <w:rPr>
          <w:rFonts w:ascii="Tahoma" w:hAnsi="Tahoma" w:cs="Tahoma"/>
          <w:color w:val="000000" w:themeColor="text1"/>
          <w:sz w:val="14"/>
          <w:szCs w:val="18"/>
        </w:rPr>
        <w:t>), dalej „</w:t>
      </w:r>
      <w:r w:rsidR="001F2112" w:rsidRPr="00E84C08">
        <w:rPr>
          <w:rFonts w:ascii="Tahoma" w:hAnsi="Tahoma" w:cs="Tahoma"/>
          <w:color w:val="000000" w:themeColor="text1"/>
          <w:sz w:val="14"/>
          <w:szCs w:val="18"/>
        </w:rPr>
        <w:t>UPZP</w:t>
      </w:r>
      <w:r w:rsidRPr="00E84C08">
        <w:rPr>
          <w:rFonts w:ascii="Tahoma" w:hAnsi="Tahoma" w:cs="Tahoma"/>
          <w:color w:val="000000" w:themeColor="text1"/>
          <w:sz w:val="14"/>
          <w:szCs w:val="18"/>
        </w:rPr>
        <w:t xml:space="preserve">”;  </w:t>
      </w:r>
    </w:p>
    <w:p w14:paraId="46623882" w14:textId="6F4AC260" w:rsidR="00074D39" w:rsidRPr="00E84C08" w:rsidRDefault="00074D39" w:rsidP="000330A9">
      <w:pPr>
        <w:numPr>
          <w:ilvl w:val="0"/>
          <w:numId w:val="14"/>
        </w:num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 xml:space="preserve">Pani/Pana dane osobowe będą przechowywane, zgodnie z art. 97 ust. 1 </w:t>
      </w:r>
      <w:r w:rsidR="001F2112" w:rsidRPr="00E84C08">
        <w:rPr>
          <w:rFonts w:ascii="Tahoma" w:hAnsi="Tahoma" w:cs="Tahoma"/>
          <w:color w:val="000000" w:themeColor="text1"/>
          <w:sz w:val="14"/>
          <w:szCs w:val="18"/>
        </w:rPr>
        <w:t>UPZP</w:t>
      </w:r>
      <w:r w:rsidRPr="00E84C08">
        <w:rPr>
          <w:rFonts w:ascii="Tahoma" w:hAnsi="Tahoma" w:cs="Tahoma"/>
          <w:color w:val="000000" w:themeColor="text1"/>
          <w:sz w:val="14"/>
          <w:szCs w:val="18"/>
        </w:rPr>
        <w:t>, przez okres 4 lat od dnia zakończenia postępowania o udzielenie zamówienia, a jeżeli czas trwania umowy przekracza 4 lata, okres przechowywania obejmuje cały czas trwania umowy;</w:t>
      </w:r>
    </w:p>
    <w:p w14:paraId="411EB7DB" w14:textId="51E57CE9" w:rsidR="00074D39" w:rsidRPr="00E84C08" w:rsidRDefault="00074D39" w:rsidP="000330A9">
      <w:pPr>
        <w:numPr>
          <w:ilvl w:val="0"/>
          <w:numId w:val="14"/>
        </w:numPr>
        <w:spacing w:line="276" w:lineRule="auto"/>
        <w:ind w:left="284" w:hanging="284"/>
        <w:contextualSpacing/>
        <w:jc w:val="both"/>
        <w:rPr>
          <w:rFonts w:ascii="Tahoma" w:hAnsi="Tahoma" w:cs="Tahoma"/>
          <w:b/>
          <w:i/>
          <w:color w:val="000000" w:themeColor="text1"/>
          <w:sz w:val="14"/>
          <w:szCs w:val="18"/>
        </w:rPr>
      </w:pPr>
      <w:r w:rsidRPr="00E84C08">
        <w:rPr>
          <w:rFonts w:ascii="Tahoma" w:hAnsi="Tahoma" w:cs="Tahoma"/>
          <w:color w:val="000000" w:themeColor="text1"/>
          <w:sz w:val="14"/>
          <w:szCs w:val="18"/>
        </w:rPr>
        <w:t xml:space="preserve">obowiązek podania przez Panią/Pana danych osobowych bezpośrednio Pani/Pana dotyczących jest wymogiem ustawowym określonym w przepisach </w:t>
      </w:r>
      <w:r w:rsidR="001F2112" w:rsidRPr="00E84C08">
        <w:rPr>
          <w:rFonts w:ascii="Tahoma" w:hAnsi="Tahoma" w:cs="Tahoma"/>
          <w:color w:val="000000" w:themeColor="text1"/>
          <w:sz w:val="14"/>
          <w:szCs w:val="18"/>
        </w:rPr>
        <w:t>UPZP</w:t>
      </w:r>
      <w:r w:rsidRPr="00E84C08">
        <w:rPr>
          <w:rFonts w:ascii="Tahoma" w:hAnsi="Tahoma" w:cs="Tahoma"/>
          <w:color w:val="000000" w:themeColor="text1"/>
          <w:sz w:val="14"/>
          <w:szCs w:val="18"/>
        </w:rPr>
        <w:t xml:space="preserve">, związanym z udziałem w postępowaniu o udzielenie zamówienia publicznego; konsekwencje niepodania określonych danych wynikają z </w:t>
      </w:r>
      <w:r w:rsidR="001F2112" w:rsidRPr="00E84C08">
        <w:rPr>
          <w:rFonts w:ascii="Tahoma" w:hAnsi="Tahoma" w:cs="Tahoma"/>
          <w:color w:val="000000" w:themeColor="text1"/>
          <w:sz w:val="14"/>
          <w:szCs w:val="18"/>
        </w:rPr>
        <w:t>UPZP</w:t>
      </w:r>
      <w:r w:rsidRPr="00E84C08">
        <w:rPr>
          <w:rFonts w:ascii="Tahoma" w:hAnsi="Tahoma" w:cs="Tahoma"/>
          <w:color w:val="000000" w:themeColor="text1"/>
          <w:sz w:val="14"/>
          <w:szCs w:val="18"/>
        </w:rPr>
        <w:t xml:space="preserve">;  </w:t>
      </w:r>
    </w:p>
    <w:p w14:paraId="52802439" w14:textId="77777777" w:rsidR="00074D39" w:rsidRPr="00E84C08" w:rsidRDefault="00074D39" w:rsidP="000330A9">
      <w:pPr>
        <w:numPr>
          <w:ilvl w:val="0"/>
          <w:numId w:val="14"/>
        </w:numPr>
        <w:spacing w:line="276" w:lineRule="auto"/>
        <w:ind w:left="284" w:hanging="284"/>
        <w:contextualSpacing/>
        <w:jc w:val="both"/>
        <w:rPr>
          <w:rFonts w:ascii="Tahoma" w:eastAsia="Calibri" w:hAnsi="Tahoma" w:cs="Tahoma"/>
          <w:color w:val="000000" w:themeColor="text1"/>
          <w:sz w:val="14"/>
          <w:szCs w:val="18"/>
          <w:lang w:eastAsia="en-US"/>
        </w:rPr>
      </w:pPr>
      <w:r w:rsidRPr="00E84C08">
        <w:rPr>
          <w:rFonts w:ascii="Tahoma" w:hAnsi="Tahoma" w:cs="Tahoma"/>
          <w:color w:val="000000" w:themeColor="text1"/>
          <w:sz w:val="14"/>
          <w:szCs w:val="18"/>
        </w:rPr>
        <w:t>w odniesieniu do Pani/Pana danych osobowych decyzje nie będą podejmowane w sposób zautomatyzowany, stosowanie do art. 22 RODO;</w:t>
      </w:r>
    </w:p>
    <w:p w14:paraId="18FA8C7B" w14:textId="77777777" w:rsidR="00074D39" w:rsidRPr="00E84C08" w:rsidRDefault="00074D39" w:rsidP="000330A9">
      <w:pPr>
        <w:numPr>
          <w:ilvl w:val="0"/>
          <w:numId w:val="14"/>
        </w:num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posiada Pani/Pan:</w:t>
      </w:r>
    </w:p>
    <w:p w14:paraId="5EEC0221" w14:textId="77777777" w:rsidR="00074D39" w:rsidRPr="00E84C08" w:rsidRDefault="00074D39" w:rsidP="000330A9">
      <w:pPr>
        <w:numPr>
          <w:ilvl w:val="0"/>
          <w:numId w:val="15"/>
        </w:num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na podstawie art. 15 RODO prawo dostępu do danych osobowych Pani/Pana dotyczących;</w:t>
      </w:r>
    </w:p>
    <w:p w14:paraId="1F1A95B7" w14:textId="77777777" w:rsidR="00074D39" w:rsidRPr="00E84C08" w:rsidRDefault="00074D39" w:rsidP="000330A9">
      <w:pPr>
        <w:numPr>
          <w:ilvl w:val="0"/>
          <w:numId w:val="15"/>
        </w:num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 xml:space="preserve">na podstawie art. 16 RODO prawo do sprostowania Pani/Pana danych osobowych </w:t>
      </w:r>
      <w:r w:rsidRPr="00E84C08">
        <w:rPr>
          <w:rFonts w:ascii="Tahoma" w:hAnsi="Tahoma" w:cs="Tahoma"/>
          <w:b/>
          <w:color w:val="000000" w:themeColor="text1"/>
          <w:sz w:val="14"/>
          <w:szCs w:val="18"/>
          <w:vertAlign w:val="superscript"/>
        </w:rPr>
        <w:t>**</w:t>
      </w:r>
      <w:r w:rsidRPr="00E84C08">
        <w:rPr>
          <w:rFonts w:ascii="Tahoma" w:hAnsi="Tahoma" w:cs="Tahoma"/>
          <w:color w:val="000000" w:themeColor="text1"/>
          <w:sz w:val="14"/>
          <w:szCs w:val="18"/>
        </w:rPr>
        <w:t>;</w:t>
      </w:r>
    </w:p>
    <w:p w14:paraId="59EE4C45" w14:textId="77777777" w:rsidR="00074D39" w:rsidRPr="00E84C08" w:rsidRDefault="00074D39" w:rsidP="000330A9">
      <w:pPr>
        <w:numPr>
          <w:ilvl w:val="0"/>
          <w:numId w:val="15"/>
        </w:num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 xml:space="preserve">na podstawie art. 18 RODO prawo żądania od administratora ograniczenia przetwarzania danych osobowych z zastrzeżeniem przypadków, o których mowa w art. 18 ust. 2 RODO ***;  </w:t>
      </w:r>
    </w:p>
    <w:p w14:paraId="25F0D526" w14:textId="77777777" w:rsidR="00074D39" w:rsidRPr="00E84C08" w:rsidRDefault="00074D39" w:rsidP="000330A9">
      <w:pPr>
        <w:numPr>
          <w:ilvl w:val="0"/>
          <w:numId w:val="15"/>
        </w:numPr>
        <w:spacing w:line="276" w:lineRule="auto"/>
        <w:ind w:left="284" w:hanging="284"/>
        <w:contextualSpacing/>
        <w:jc w:val="both"/>
        <w:rPr>
          <w:rFonts w:ascii="Tahoma" w:hAnsi="Tahoma" w:cs="Tahoma"/>
          <w:i/>
          <w:color w:val="000000" w:themeColor="text1"/>
          <w:sz w:val="14"/>
          <w:szCs w:val="18"/>
        </w:rPr>
      </w:pPr>
      <w:r w:rsidRPr="00E84C08">
        <w:rPr>
          <w:rFonts w:ascii="Tahoma" w:hAnsi="Tahoma" w:cs="Tahoma"/>
          <w:color w:val="000000" w:themeColor="text1"/>
          <w:sz w:val="14"/>
          <w:szCs w:val="18"/>
        </w:rPr>
        <w:t>prawo do wniesienia skargi do Prezesa Urzędu Ochrony Danych Osobowych, gdy uzna Pani/Pan, że przetwarzanie danych osobowych Pani/Pana dotyczących narusza przepisy RODO;</w:t>
      </w:r>
    </w:p>
    <w:p w14:paraId="232DE3BB" w14:textId="77777777" w:rsidR="00074D39" w:rsidRPr="00E84C08" w:rsidRDefault="00074D39" w:rsidP="000330A9">
      <w:pPr>
        <w:numPr>
          <w:ilvl w:val="0"/>
          <w:numId w:val="14"/>
        </w:numPr>
        <w:spacing w:line="276" w:lineRule="auto"/>
        <w:ind w:left="284" w:hanging="284"/>
        <w:contextualSpacing/>
        <w:jc w:val="both"/>
        <w:rPr>
          <w:rFonts w:ascii="Tahoma" w:hAnsi="Tahoma" w:cs="Tahoma"/>
          <w:i/>
          <w:color w:val="000000" w:themeColor="text1"/>
          <w:sz w:val="14"/>
          <w:szCs w:val="18"/>
        </w:rPr>
      </w:pPr>
      <w:r w:rsidRPr="00E84C08">
        <w:rPr>
          <w:rFonts w:ascii="Tahoma" w:hAnsi="Tahoma" w:cs="Tahoma"/>
          <w:color w:val="000000" w:themeColor="text1"/>
          <w:sz w:val="14"/>
          <w:szCs w:val="18"/>
        </w:rPr>
        <w:t>nie przysługuje Pani/Panu:</w:t>
      </w:r>
    </w:p>
    <w:p w14:paraId="32863701" w14:textId="77777777" w:rsidR="00074D39" w:rsidRPr="00E84C08" w:rsidRDefault="00074D39" w:rsidP="000330A9">
      <w:pPr>
        <w:numPr>
          <w:ilvl w:val="0"/>
          <w:numId w:val="16"/>
        </w:numPr>
        <w:spacing w:line="276" w:lineRule="auto"/>
        <w:ind w:left="284" w:hanging="284"/>
        <w:contextualSpacing/>
        <w:jc w:val="both"/>
        <w:rPr>
          <w:rFonts w:ascii="Tahoma" w:hAnsi="Tahoma" w:cs="Tahoma"/>
          <w:i/>
          <w:color w:val="000000" w:themeColor="text1"/>
          <w:sz w:val="14"/>
          <w:szCs w:val="18"/>
        </w:rPr>
      </w:pPr>
      <w:r w:rsidRPr="00E84C08">
        <w:rPr>
          <w:rFonts w:ascii="Tahoma" w:hAnsi="Tahoma" w:cs="Tahoma"/>
          <w:color w:val="000000" w:themeColor="text1"/>
          <w:sz w:val="14"/>
          <w:szCs w:val="18"/>
        </w:rPr>
        <w:t>w związku z art. 17 ust. 3 lit. b, d lub e RODO prawo do usunięcia danych osobowych;</w:t>
      </w:r>
    </w:p>
    <w:p w14:paraId="61F8F26F" w14:textId="77777777" w:rsidR="00074D39" w:rsidRPr="00E84C08" w:rsidRDefault="00074D39" w:rsidP="000330A9">
      <w:pPr>
        <w:numPr>
          <w:ilvl w:val="0"/>
          <w:numId w:val="16"/>
        </w:numPr>
        <w:spacing w:line="276" w:lineRule="auto"/>
        <w:ind w:left="284" w:hanging="284"/>
        <w:contextualSpacing/>
        <w:jc w:val="both"/>
        <w:rPr>
          <w:rFonts w:ascii="Tahoma" w:hAnsi="Tahoma" w:cs="Tahoma"/>
          <w:b/>
          <w:i/>
          <w:color w:val="000000" w:themeColor="text1"/>
          <w:sz w:val="14"/>
          <w:szCs w:val="18"/>
        </w:rPr>
      </w:pPr>
      <w:r w:rsidRPr="00E84C08">
        <w:rPr>
          <w:rFonts w:ascii="Tahoma" w:hAnsi="Tahoma" w:cs="Tahoma"/>
          <w:color w:val="000000" w:themeColor="text1"/>
          <w:sz w:val="14"/>
          <w:szCs w:val="18"/>
        </w:rPr>
        <w:t>prawo do przenoszenia danych osobowych, o którym mowa w art. 20 RODO;</w:t>
      </w:r>
    </w:p>
    <w:p w14:paraId="26797AB2" w14:textId="77777777" w:rsidR="001B7D52" w:rsidRPr="00E84C08" w:rsidRDefault="00074D39" w:rsidP="000330A9">
      <w:pPr>
        <w:numPr>
          <w:ilvl w:val="0"/>
          <w:numId w:val="16"/>
        </w:num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b/>
          <w:color w:val="000000" w:themeColor="text1"/>
          <w:sz w:val="14"/>
          <w:szCs w:val="18"/>
        </w:rPr>
        <w:t>na podstawie art. 21 RODO prawo sprzeciwu, wobec przetwarzania danych osobowych, gdyż podstawą prawną przetwarzania Pani/Pana danych osobowych jest art. 6 ust. 1 lit. c RODO</w:t>
      </w:r>
      <w:r w:rsidRPr="00E84C08">
        <w:rPr>
          <w:rFonts w:ascii="Tahoma" w:hAnsi="Tahoma" w:cs="Tahoma"/>
          <w:color w:val="000000" w:themeColor="text1"/>
          <w:sz w:val="14"/>
          <w:szCs w:val="18"/>
        </w:rPr>
        <w:t>.</w:t>
      </w:r>
    </w:p>
    <w:p w14:paraId="1D64C77F" w14:textId="77777777" w:rsidR="00074D39" w:rsidRPr="00E84C08" w:rsidRDefault="00074D39" w:rsidP="000330A9">
      <w:pPr>
        <w:spacing w:line="276" w:lineRule="auto"/>
        <w:ind w:left="284" w:hanging="284"/>
        <w:contextualSpacing/>
        <w:jc w:val="both"/>
        <w:rPr>
          <w:rFonts w:ascii="Tahoma" w:hAnsi="Tahoma" w:cs="Tahoma"/>
          <w:color w:val="000000" w:themeColor="text1"/>
          <w:sz w:val="14"/>
          <w:szCs w:val="18"/>
        </w:rPr>
      </w:pPr>
      <w:r w:rsidRPr="00E84C08">
        <w:rPr>
          <w:rFonts w:ascii="Tahoma" w:hAnsi="Tahoma" w:cs="Tahoma"/>
          <w:color w:val="000000" w:themeColor="text1"/>
          <w:sz w:val="14"/>
          <w:szCs w:val="18"/>
        </w:rPr>
        <w:t>______________</w:t>
      </w:r>
    </w:p>
    <w:p w14:paraId="3E461BE4" w14:textId="77777777" w:rsidR="00074D39" w:rsidRPr="00E84C08" w:rsidRDefault="00074D39" w:rsidP="000330A9">
      <w:pPr>
        <w:spacing w:line="276" w:lineRule="auto"/>
        <w:ind w:left="284" w:hanging="284"/>
        <w:rPr>
          <w:rFonts w:ascii="Tahoma" w:hAnsi="Tahoma" w:cs="Tahoma"/>
          <w:i/>
          <w:color w:val="000000" w:themeColor="text1"/>
          <w:sz w:val="14"/>
          <w:szCs w:val="18"/>
        </w:rPr>
      </w:pPr>
      <w:r w:rsidRPr="00E84C08">
        <w:rPr>
          <w:rFonts w:ascii="Tahoma" w:hAnsi="Tahoma" w:cs="Tahoma"/>
          <w:b/>
          <w:i/>
          <w:color w:val="000000" w:themeColor="text1"/>
          <w:sz w:val="14"/>
          <w:szCs w:val="18"/>
          <w:vertAlign w:val="superscript"/>
        </w:rPr>
        <w:t>*</w:t>
      </w:r>
      <w:r w:rsidRPr="00E84C08">
        <w:rPr>
          <w:rFonts w:ascii="Tahoma" w:hAnsi="Tahoma" w:cs="Tahoma"/>
          <w:b/>
          <w:i/>
          <w:color w:val="000000" w:themeColor="text1"/>
          <w:sz w:val="14"/>
          <w:szCs w:val="18"/>
        </w:rPr>
        <w:t xml:space="preserve"> Wyjaśnienie:</w:t>
      </w:r>
      <w:r w:rsidRPr="00E84C08">
        <w:rPr>
          <w:rFonts w:ascii="Tahoma" w:hAnsi="Tahoma" w:cs="Tahoma"/>
          <w:i/>
          <w:color w:val="000000" w:themeColor="text1"/>
          <w:sz w:val="14"/>
          <w:szCs w:val="18"/>
        </w:rPr>
        <w:t xml:space="preserve"> informacja w tym zakresie jest wymagana, jeżeli w odniesieniu do danego administratora lub podmiotu przetwarzającego istnieje obowiązek wyznaczenia inspektora ochrony danych osobowych.</w:t>
      </w:r>
    </w:p>
    <w:p w14:paraId="22A8E1FB" w14:textId="4BBBEA0B" w:rsidR="001B7D52" w:rsidRPr="00E84C08" w:rsidRDefault="00074D39" w:rsidP="000330A9">
      <w:pPr>
        <w:spacing w:line="276" w:lineRule="auto"/>
        <w:ind w:left="284" w:hanging="284"/>
        <w:contextualSpacing/>
        <w:jc w:val="both"/>
        <w:rPr>
          <w:rFonts w:ascii="Tahoma" w:eastAsia="Calibri" w:hAnsi="Tahoma" w:cs="Tahoma"/>
          <w:i/>
          <w:color w:val="000000" w:themeColor="text1"/>
          <w:sz w:val="14"/>
          <w:szCs w:val="18"/>
          <w:lang w:eastAsia="en-US"/>
        </w:rPr>
      </w:pPr>
      <w:r w:rsidRPr="00E84C08">
        <w:rPr>
          <w:rFonts w:ascii="Tahoma" w:eastAsia="Calibri" w:hAnsi="Tahoma" w:cs="Tahoma"/>
          <w:b/>
          <w:i/>
          <w:color w:val="000000" w:themeColor="text1"/>
          <w:sz w:val="14"/>
          <w:szCs w:val="18"/>
          <w:vertAlign w:val="superscript"/>
          <w:lang w:eastAsia="en-US"/>
        </w:rPr>
        <w:t xml:space="preserve">** </w:t>
      </w:r>
      <w:r w:rsidRPr="00E84C08">
        <w:rPr>
          <w:rFonts w:ascii="Tahoma" w:eastAsia="Calibri" w:hAnsi="Tahoma" w:cs="Tahoma"/>
          <w:b/>
          <w:i/>
          <w:color w:val="000000" w:themeColor="text1"/>
          <w:sz w:val="14"/>
          <w:szCs w:val="18"/>
          <w:lang w:eastAsia="en-US"/>
        </w:rPr>
        <w:t>Wyjaśnienie:</w:t>
      </w:r>
      <w:r w:rsidRPr="00E84C08">
        <w:rPr>
          <w:rFonts w:ascii="Tahoma" w:eastAsia="Calibri" w:hAnsi="Tahoma" w:cs="Tahoma"/>
          <w:i/>
          <w:color w:val="000000" w:themeColor="text1"/>
          <w:sz w:val="14"/>
          <w:szCs w:val="18"/>
          <w:lang w:eastAsia="en-US"/>
        </w:rPr>
        <w:t xml:space="preserve"> </w:t>
      </w:r>
      <w:r w:rsidRPr="00E84C08">
        <w:rPr>
          <w:rFonts w:ascii="Tahoma" w:hAnsi="Tahoma" w:cs="Tahoma"/>
          <w:i/>
          <w:color w:val="000000" w:themeColor="text1"/>
          <w:sz w:val="14"/>
          <w:szCs w:val="18"/>
        </w:rPr>
        <w:t xml:space="preserve">skorzystanie z prawa do sprostowania nie może skutkować zmianą </w:t>
      </w:r>
      <w:r w:rsidRPr="00E84C08">
        <w:rPr>
          <w:rFonts w:ascii="Tahoma" w:eastAsia="Calibri" w:hAnsi="Tahoma" w:cs="Tahoma"/>
          <w:i/>
          <w:color w:val="000000" w:themeColor="text1"/>
          <w:sz w:val="14"/>
          <w:szCs w:val="18"/>
          <w:lang w:eastAsia="en-US"/>
        </w:rPr>
        <w:t>wyniku postępowania</w:t>
      </w:r>
      <w:r w:rsidRPr="00E84C08">
        <w:rPr>
          <w:rFonts w:ascii="Tahoma" w:eastAsia="Calibri" w:hAnsi="Tahoma" w:cs="Tahoma"/>
          <w:i/>
          <w:color w:val="000000" w:themeColor="text1"/>
          <w:sz w:val="14"/>
          <w:szCs w:val="18"/>
          <w:lang w:eastAsia="en-US"/>
        </w:rPr>
        <w:br/>
        <w:t xml:space="preserve">o udzielenie zamówienia publicznego ani zmianą postanowień umowy w zakresie niezgodnym z </w:t>
      </w:r>
      <w:r w:rsidR="009A1A89" w:rsidRPr="00E84C08">
        <w:rPr>
          <w:rFonts w:ascii="Tahoma" w:eastAsia="Calibri" w:hAnsi="Tahoma" w:cs="Tahoma"/>
          <w:i/>
          <w:color w:val="000000" w:themeColor="text1"/>
          <w:sz w:val="14"/>
          <w:szCs w:val="18"/>
          <w:lang w:eastAsia="en-US"/>
        </w:rPr>
        <w:t>UPZP</w:t>
      </w:r>
      <w:r w:rsidRPr="00E84C08">
        <w:rPr>
          <w:rFonts w:ascii="Tahoma" w:eastAsia="Calibri" w:hAnsi="Tahoma" w:cs="Tahoma"/>
          <w:i/>
          <w:color w:val="000000" w:themeColor="text1"/>
          <w:sz w:val="14"/>
          <w:szCs w:val="18"/>
          <w:lang w:eastAsia="en-US"/>
        </w:rPr>
        <w:t xml:space="preserve"> oraz nie może naruszać integralności protokołu oraz jego załączników.</w:t>
      </w:r>
    </w:p>
    <w:p w14:paraId="43F22017" w14:textId="77777777" w:rsidR="00074D39" w:rsidRPr="00E84C08" w:rsidRDefault="00074D39" w:rsidP="000330A9">
      <w:pPr>
        <w:spacing w:line="276" w:lineRule="auto"/>
        <w:ind w:left="284" w:hanging="284"/>
        <w:contextualSpacing/>
        <w:jc w:val="both"/>
        <w:rPr>
          <w:rFonts w:ascii="Tahoma" w:hAnsi="Tahoma" w:cs="Tahoma"/>
          <w:i/>
          <w:color w:val="000000" w:themeColor="text1"/>
          <w:sz w:val="14"/>
          <w:szCs w:val="18"/>
        </w:rPr>
      </w:pPr>
      <w:r w:rsidRPr="00E84C08">
        <w:rPr>
          <w:rFonts w:ascii="Tahoma" w:eastAsia="Calibri" w:hAnsi="Tahoma" w:cs="Tahoma"/>
          <w:b/>
          <w:i/>
          <w:color w:val="000000" w:themeColor="text1"/>
          <w:sz w:val="14"/>
          <w:szCs w:val="18"/>
          <w:vertAlign w:val="superscript"/>
          <w:lang w:eastAsia="en-US"/>
        </w:rPr>
        <w:t xml:space="preserve">*** </w:t>
      </w:r>
      <w:r w:rsidRPr="00E84C08">
        <w:rPr>
          <w:rFonts w:ascii="Tahoma" w:eastAsia="Calibri" w:hAnsi="Tahoma" w:cs="Tahoma"/>
          <w:b/>
          <w:i/>
          <w:color w:val="000000" w:themeColor="text1"/>
          <w:sz w:val="14"/>
          <w:szCs w:val="18"/>
          <w:lang w:eastAsia="en-US"/>
        </w:rPr>
        <w:t>Wyjaśnienie:</w:t>
      </w:r>
      <w:r w:rsidRPr="00E84C08">
        <w:rPr>
          <w:rFonts w:ascii="Tahoma" w:eastAsia="Calibri" w:hAnsi="Tahoma" w:cs="Tahoma"/>
          <w:i/>
          <w:color w:val="000000" w:themeColor="text1"/>
          <w:sz w:val="14"/>
          <w:szCs w:val="18"/>
          <w:lang w:eastAsia="en-US"/>
        </w:rPr>
        <w:t xml:space="preserve"> prawo do ograniczenia przetwarzania nie ma zastosowania w odniesieniu do </w:t>
      </w:r>
      <w:r w:rsidRPr="00E84C08">
        <w:rPr>
          <w:rFonts w:ascii="Tahoma" w:hAnsi="Tahoma" w:cs="Tahoma"/>
          <w:i/>
          <w:color w:val="000000" w:themeColor="text1"/>
          <w:sz w:val="14"/>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E84C08"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2574D" w14:textId="77777777" w:rsidR="00E84C08" w:rsidRDefault="00E84C08">
      <w:r>
        <w:separator/>
      </w:r>
    </w:p>
  </w:endnote>
  <w:endnote w:type="continuationSeparator" w:id="0">
    <w:p w14:paraId="532321E6" w14:textId="77777777" w:rsidR="00E84C08" w:rsidRDefault="00E8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02020603050405020304">
    <w:altName w:val="Cambria"/>
    <w:charset w:val="00"/>
    <w:family w:val="roman"/>
    <w:pitch w:val="default"/>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roman"/>
    <w:notTrueType/>
    <w:pitch w:val="default"/>
  </w:font>
  <w:font w:name="Liberation Sans">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sap Medium">
    <w:altName w:val="Calibri"/>
    <w:charset w:val="EE"/>
    <w:family w:val="swiss"/>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D4CB" w14:textId="77777777" w:rsidR="00E84C08" w:rsidRDefault="00E84C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E95AAC" w14:textId="77777777" w:rsidR="00E84C08" w:rsidRDefault="00E84C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4097" w14:textId="77777777" w:rsidR="00E84C08" w:rsidRDefault="00E84C08">
    <w:pPr>
      <w:pStyle w:val="Stopka"/>
      <w:framePr w:wrap="around" w:vAnchor="text" w:hAnchor="margin" w:xAlign="right" w:y="1"/>
      <w:rPr>
        <w:rStyle w:val="Numerstrony"/>
      </w:rPr>
    </w:pPr>
  </w:p>
  <w:p w14:paraId="1718B3A7" w14:textId="77777777" w:rsidR="00E84C08" w:rsidRDefault="00E84C08">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4355" w14:textId="77777777" w:rsidR="00E84C08" w:rsidRDefault="00E84C0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DC6C6" w14:textId="77777777" w:rsidR="00E84C08" w:rsidRDefault="00E84C08">
      <w:r>
        <w:separator/>
      </w:r>
    </w:p>
  </w:footnote>
  <w:footnote w:type="continuationSeparator" w:id="0">
    <w:p w14:paraId="07815207" w14:textId="77777777" w:rsidR="00E84C08" w:rsidRDefault="00E8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19ED" w14:textId="77777777" w:rsidR="00E84C08" w:rsidRDefault="00E84C0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8C86C46" w14:textId="77777777" w:rsidR="00E84C08" w:rsidRDefault="00E84C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2B0B" w14:textId="77777777" w:rsidR="00E84C08" w:rsidRDefault="00E84C08">
    <w:pPr>
      <w:pStyle w:val="Nagwek"/>
      <w:tabs>
        <w:tab w:val="left" w:pos="38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AAEA" w14:textId="77777777" w:rsidR="00E84C08" w:rsidRDefault="00E84C08" w:rsidP="00043566">
    <w:pPr>
      <w:pStyle w:val="Nagwek"/>
    </w:pPr>
    <w:r>
      <w:rPr>
        <w:noProof/>
      </w:rPr>
      <mc:AlternateContent>
        <mc:Choice Requires="wps">
          <w:drawing>
            <wp:anchor distT="45720" distB="45720" distL="114300" distR="114300" simplePos="0" relativeHeight="251658240" behindDoc="0" locked="0" layoutInCell="1" allowOverlap="1" wp14:anchorId="4B09FB84" wp14:editId="5902DF8D">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0B5EC698" w14:textId="77777777" w:rsidR="00E84C08" w:rsidRPr="003E7BB0" w:rsidRDefault="00E84C08"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9FB84"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0B5EC698" w14:textId="77777777" w:rsidR="00E84C08" w:rsidRPr="003E7BB0" w:rsidRDefault="00E84C08"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5E4713F0" wp14:editId="67D4D7B8">
          <wp:extent cx="2852420" cy="532130"/>
          <wp:effectExtent l="19050" t="0" r="5080" b="0"/>
          <wp:docPr id="13"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637FB"/>
    <w:multiLevelType w:val="multilevel"/>
    <w:tmpl w:val="8446D4E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56507"/>
    <w:multiLevelType w:val="multilevel"/>
    <w:tmpl w:val="3182B2B2"/>
    <w:lvl w:ilvl="0">
      <w:start w:val="2"/>
      <w:numFmt w:val="decimal"/>
      <w:lvlText w:val="%1."/>
      <w:lvlJc w:val="left"/>
      <w:pPr>
        <w:ind w:left="700" w:hanging="360"/>
      </w:pPr>
      <w:rPr>
        <w:rFonts w:hint="default"/>
        <w:b/>
      </w:rPr>
    </w:lvl>
    <w:lvl w:ilvl="1">
      <w:start w:val="1"/>
      <w:numFmt w:val="decimal"/>
      <w:lvlText w:val="%1.%2."/>
      <w:lvlJc w:val="left"/>
      <w:pPr>
        <w:ind w:left="720" w:hanging="720"/>
      </w:pPr>
      <w:rPr>
        <w:rFonts w:hint="default"/>
        <w:b w:val="0"/>
        <w:sz w:val="16"/>
        <w:szCs w:val="18"/>
      </w:rPr>
    </w:lvl>
    <w:lvl w:ilvl="2">
      <w:start w:val="1"/>
      <w:numFmt w:val="decimal"/>
      <w:lvlText w:val="%1.%2.%3."/>
      <w:lvlJc w:val="left"/>
      <w:pPr>
        <w:ind w:left="1628" w:hanging="720"/>
      </w:pPr>
      <w:rPr>
        <w:rFonts w:hint="default"/>
      </w:rPr>
    </w:lvl>
    <w:lvl w:ilvl="3">
      <w:start w:val="1"/>
      <w:numFmt w:val="decimal"/>
      <w:lvlText w:val="%1.%2.%3.%4."/>
      <w:lvlJc w:val="left"/>
      <w:pPr>
        <w:ind w:left="2272"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484" w:hanging="1440"/>
      </w:pPr>
      <w:rPr>
        <w:rFonts w:hint="default"/>
      </w:rPr>
    </w:lvl>
    <w:lvl w:ilvl="7">
      <w:start w:val="1"/>
      <w:numFmt w:val="decimal"/>
      <w:lvlText w:val="%1.%2.%3.%4.%5.%6.%7.%8."/>
      <w:lvlJc w:val="left"/>
      <w:pPr>
        <w:ind w:left="4128" w:hanging="1800"/>
      </w:pPr>
      <w:rPr>
        <w:rFonts w:hint="default"/>
      </w:rPr>
    </w:lvl>
    <w:lvl w:ilvl="8">
      <w:start w:val="1"/>
      <w:numFmt w:val="decimal"/>
      <w:lvlText w:val="%1.%2.%3.%4.%5.%6.%7.%8.%9."/>
      <w:lvlJc w:val="left"/>
      <w:pPr>
        <w:ind w:left="4412" w:hanging="1800"/>
      </w:pPr>
      <w:rPr>
        <w:rFonts w:hint="default"/>
      </w:rPr>
    </w:lvl>
  </w:abstractNum>
  <w:abstractNum w:abstractNumId="5" w15:restartNumberingAfterBreak="0">
    <w:nsid w:val="051528B2"/>
    <w:multiLevelType w:val="hybridMultilevel"/>
    <w:tmpl w:val="505082C2"/>
    <w:lvl w:ilvl="0" w:tplc="C9EE6496">
      <w:start w:val="1"/>
      <w:numFmt w:val="lowerLetter"/>
      <w:lvlText w:val="%1)"/>
      <w:lvlJc w:val="left"/>
      <w:pPr>
        <w:ind w:left="720" w:hanging="360"/>
      </w:pPr>
      <w:rPr>
        <w:rFonts w:hint="default"/>
        <w:b w:val="0"/>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D45025"/>
    <w:multiLevelType w:val="hybridMultilevel"/>
    <w:tmpl w:val="296424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F802B4">
      <w:start w:val="1"/>
      <w:numFmt w:val="decimal"/>
      <w:lvlText w:val="%4."/>
      <w:lvlJc w:val="left"/>
      <w:pPr>
        <w:tabs>
          <w:tab w:val="num" w:pos="360"/>
        </w:tabs>
        <w:ind w:left="360" w:hanging="360"/>
      </w:pPr>
      <w:rPr>
        <w:b w:val="0"/>
        <w:i w:val="0"/>
        <w:sz w:val="16"/>
        <w:szCs w:val="22"/>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245B3F"/>
    <w:multiLevelType w:val="hybridMultilevel"/>
    <w:tmpl w:val="8E9A5586"/>
    <w:lvl w:ilvl="0" w:tplc="2B92F32A">
      <w:start w:val="1"/>
      <w:numFmt w:val="bullet"/>
      <w:lvlText w:val="-"/>
      <w:lvlJc w:val="left"/>
      <w:pPr>
        <w:ind w:left="2084" w:hanging="360"/>
      </w:pPr>
      <w:rPr>
        <w:rFonts w:ascii="Times New Roman" w:hAnsi="Times New Roman" w:cs="Times New Roman"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8" w15:restartNumberingAfterBreak="0">
    <w:nsid w:val="09716EB7"/>
    <w:multiLevelType w:val="hybridMultilevel"/>
    <w:tmpl w:val="2D6E3CCA"/>
    <w:lvl w:ilvl="0" w:tplc="E078F8D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C054128"/>
    <w:multiLevelType w:val="hybridMultilevel"/>
    <w:tmpl w:val="1A046C34"/>
    <w:lvl w:ilvl="0" w:tplc="4EA6BECE">
      <w:start w:val="1"/>
      <w:numFmt w:val="lowerLetter"/>
      <w:lvlText w:val="%1)"/>
      <w:lvlJc w:val="left"/>
      <w:pPr>
        <w:ind w:left="720" w:hanging="360"/>
      </w:pPr>
      <w:rPr>
        <w:rFonts w:hint="default"/>
        <w:b w:val="0"/>
        <w:color w:val="auto"/>
      </w:rPr>
    </w:lvl>
    <w:lvl w:ilvl="1" w:tplc="641E273A" w:tentative="1">
      <w:start w:val="1"/>
      <w:numFmt w:val="lowerLetter"/>
      <w:lvlText w:val="%2."/>
      <w:lvlJc w:val="left"/>
      <w:pPr>
        <w:ind w:left="1440" w:hanging="360"/>
      </w:pPr>
    </w:lvl>
    <w:lvl w:ilvl="2" w:tplc="44C823D8" w:tentative="1">
      <w:start w:val="1"/>
      <w:numFmt w:val="lowerRoman"/>
      <w:lvlText w:val="%3."/>
      <w:lvlJc w:val="right"/>
      <w:pPr>
        <w:ind w:left="2160" w:hanging="180"/>
      </w:pPr>
    </w:lvl>
    <w:lvl w:ilvl="3" w:tplc="9A461E62" w:tentative="1">
      <w:start w:val="1"/>
      <w:numFmt w:val="decimal"/>
      <w:lvlText w:val="%4."/>
      <w:lvlJc w:val="left"/>
      <w:pPr>
        <w:ind w:left="2880" w:hanging="360"/>
      </w:pPr>
    </w:lvl>
    <w:lvl w:ilvl="4" w:tplc="0C544E04" w:tentative="1">
      <w:start w:val="1"/>
      <w:numFmt w:val="lowerLetter"/>
      <w:lvlText w:val="%5."/>
      <w:lvlJc w:val="left"/>
      <w:pPr>
        <w:ind w:left="3600" w:hanging="360"/>
      </w:pPr>
    </w:lvl>
    <w:lvl w:ilvl="5" w:tplc="5C464922" w:tentative="1">
      <w:start w:val="1"/>
      <w:numFmt w:val="lowerRoman"/>
      <w:lvlText w:val="%6."/>
      <w:lvlJc w:val="right"/>
      <w:pPr>
        <w:ind w:left="4320" w:hanging="180"/>
      </w:pPr>
    </w:lvl>
    <w:lvl w:ilvl="6" w:tplc="1ADCB972" w:tentative="1">
      <w:start w:val="1"/>
      <w:numFmt w:val="decimal"/>
      <w:lvlText w:val="%7."/>
      <w:lvlJc w:val="left"/>
      <w:pPr>
        <w:ind w:left="5040" w:hanging="360"/>
      </w:pPr>
    </w:lvl>
    <w:lvl w:ilvl="7" w:tplc="E5AEC30E" w:tentative="1">
      <w:start w:val="1"/>
      <w:numFmt w:val="lowerLetter"/>
      <w:lvlText w:val="%8."/>
      <w:lvlJc w:val="left"/>
      <w:pPr>
        <w:ind w:left="5760" w:hanging="360"/>
      </w:pPr>
    </w:lvl>
    <w:lvl w:ilvl="8" w:tplc="A7B07752" w:tentative="1">
      <w:start w:val="1"/>
      <w:numFmt w:val="lowerRoman"/>
      <w:lvlText w:val="%9."/>
      <w:lvlJc w:val="right"/>
      <w:pPr>
        <w:ind w:left="6480" w:hanging="180"/>
      </w:pPr>
    </w:lvl>
  </w:abstractNum>
  <w:abstractNum w:abstractNumId="10" w15:restartNumberingAfterBreak="0">
    <w:nsid w:val="0C072CBD"/>
    <w:multiLevelType w:val="hybridMultilevel"/>
    <w:tmpl w:val="69185364"/>
    <w:lvl w:ilvl="0" w:tplc="8940BD6A">
      <w:start w:val="1"/>
      <w:numFmt w:val="lowerLetter"/>
      <w:lvlText w:val="%1)"/>
      <w:lvlJc w:val="left"/>
      <w:pPr>
        <w:ind w:left="2084" w:hanging="360"/>
      </w:pPr>
      <w:rPr>
        <w:rFonts w:ascii="Tahoma" w:eastAsia="Calibri" w:hAnsi="Tahoma" w:cs="Tahoma"/>
        <w:sz w:val="16"/>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11" w15:restartNumberingAfterBreak="0">
    <w:nsid w:val="0F0731DD"/>
    <w:multiLevelType w:val="hybridMultilevel"/>
    <w:tmpl w:val="BF3CFCA8"/>
    <w:lvl w:ilvl="0" w:tplc="3C90CCA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10611765"/>
    <w:multiLevelType w:val="multilevel"/>
    <w:tmpl w:val="696CF0B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721F5F"/>
    <w:multiLevelType w:val="hybridMultilevel"/>
    <w:tmpl w:val="077A11EC"/>
    <w:lvl w:ilvl="0" w:tplc="E7962318">
      <w:start w:val="1"/>
      <w:numFmt w:val="decimal"/>
      <w:lvlText w:val="%1."/>
      <w:lvlJc w:val="left"/>
      <w:pPr>
        <w:ind w:left="360" w:hanging="360"/>
      </w:pPr>
      <w:rPr>
        <w:rFonts w:hint="default"/>
        <w:b w:val="0"/>
        <w:color w:val="000000"/>
      </w:rPr>
    </w:lvl>
    <w:lvl w:ilvl="1" w:tplc="2B92F32A">
      <w:start w:val="1"/>
      <w:numFmt w:val="lowerLetter"/>
      <w:lvlText w:val="%2."/>
      <w:lvlJc w:val="left"/>
      <w:pPr>
        <w:ind w:left="1080" w:hanging="360"/>
      </w:pPr>
    </w:lvl>
    <w:lvl w:ilvl="2" w:tplc="486A56CC"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966ADD02"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9377BB2"/>
    <w:multiLevelType w:val="hybridMultilevel"/>
    <w:tmpl w:val="5BD697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8" w15:restartNumberingAfterBreak="0">
    <w:nsid w:val="206878F6"/>
    <w:multiLevelType w:val="hybridMultilevel"/>
    <w:tmpl w:val="B1A81FC4"/>
    <w:lvl w:ilvl="0" w:tplc="64C0B2A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9C2ECF"/>
    <w:multiLevelType w:val="multilevel"/>
    <w:tmpl w:val="C95A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B75210"/>
    <w:multiLevelType w:val="hybridMultilevel"/>
    <w:tmpl w:val="611E49D0"/>
    <w:lvl w:ilvl="0" w:tplc="C072803A">
      <w:start w:val="1"/>
      <w:numFmt w:val="decimal"/>
      <w:lvlText w:val="%1."/>
      <w:lvlJc w:val="left"/>
      <w:pPr>
        <w:ind w:left="360" w:hanging="360"/>
      </w:pPr>
      <w:rPr>
        <w:rFonts w:hint="default"/>
      </w:rPr>
    </w:lvl>
    <w:lvl w:ilvl="1" w:tplc="C114D47E" w:tentative="1">
      <w:start w:val="1"/>
      <w:numFmt w:val="lowerLetter"/>
      <w:lvlText w:val="%2."/>
      <w:lvlJc w:val="left"/>
      <w:pPr>
        <w:ind w:left="1080" w:hanging="360"/>
      </w:pPr>
    </w:lvl>
    <w:lvl w:ilvl="2" w:tplc="801ACFB8" w:tentative="1">
      <w:start w:val="1"/>
      <w:numFmt w:val="lowerRoman"/>
      <w:lvlText w:val="%3."/>
      <w:lvlJc w:val="right"/>
      <w:pPr>
        <w:ind w:left="1800" w:hanging="180"/>
      </w:pPr>
    </w:lvl>
    <w:lvl w:ilvl="3" w:tplc="83C0C1BA" w:tentative="1">
      <w:start w:val="1"/>
      <w:numFmt w:val="decimal"/>
      <w:lvlText w:val="%4."/>
      <w:lvlJc w:val="left"/>
      <w:pPr>
        <w:ind w:left="2520" w:hanging="360"/>
      </w:pPr>
    </w:lvl>
    <w:lvl w:ilvl="4" w:tplc="A26C95CC" w:tentative="1">
      <w:start w:val="1"/>
      <w:numFmt w:val="lowerLetter"/>
      <w:lvlText w:val="%5."/>
      <w:lvlJc w:val="left"/>
      <w:pPr>
        <w:ind w:left="3240" w:hanging="360"/>
      </w:pPr>
    </w:lvl>
    <w:lvl w:ilvl="5" w:tplc="1B864AF2" w:tentative="1">
      <w:start w:val="1"/>
      <w:numFmt w:val="lowerRoman"/>
      <w:lvlText w:val="%6."/>
      <w:lvlJc w:val="right"/>
      <w:pPr>
        <w:ind w:left="3960" w:hanging="180"/>
      </w:pPr>
    </w:lvl>
    <w:lvl w:ilvl="6" w:tplc="803A95F2" w:tentative="1">
      <w:start w:val="1"/>
      <w:numFmt w:val="decimal"/>
      <w:lvlText w:val="%7."/>
      <w:lvlJc w:val="left"/>
      <w:pPr>
        <w:ind w:left="4680" w:hanging="360"/>
      </w:pPr>
    </w:lvl>
    <w:lvl w:ilvl="7" w:tplc="D08297AC" w:tentative="1">
      <w:start w:val="1"/>
      <w:numFmt w:val="lowerLetter"/>
      <w:lvlText w:val="%8."/>
      <w:lvlJc w:val="left"/>
      <w:pPr>
        <w:ind w:left="5400" w:hanging="360"/>
      </w:pPr>
    </w:lvl>
    <w:lvl w:ilvl="8" w:tplc="09E0486A" w:tentative="1">
      <w:start w:val="1"/>
      <w:numFmt w:val="lowerRoman"/>
      <w:lvlText w:val="%9."/>
      <w:lvlJc w:val="right"/>
      <w:pPr>
        <w:ind w:left="6120" w:hanging="180"/>
      </w:pPr>
    </w:lvl>
  </w:abstractNum>
  <w:abstractNum w:abstractNumId="21"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E02665"/>
    <w:multiLevelType w:val="hybridMultilevel"/>
    <w:tmpl w:val="A2FC1E6A"/>
    <w:lvl w:ilvl="0" w:tplc="182C90A4">
      <w:start w:val="1"/>
      <w:numFmt w:val="decimal"/>
      <w:lvlText w:val="%1."/>
      <w:lvlJc w:val="left"/>
      <w:pPr>
        <w:ind w:left="360" w:hanging="360"/>
      </w:pPr>
      <w:rPr>
        <w:rFonts w:hint="default"/>
        <w:b w:val="0"/>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4" w15:restartNumberingAfterBreak="0">
    <w:nsid w:val="2DBF2D16"/>
    <w:multiLevelType w:val="multilevel"/>
    <w:tmpl w:val="5A248538"/>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b w:val="0"/>
        <w:bCs/>
        <w:sz w:val="16"/>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5" w15:restartNumberingAfterBreak="0">
    <w:nsid w:val="2E913B5B"/>
    <w:multiLevelType w:val="multilevel"/>
    <w:tmpl w:val="A582F4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F86C60"/>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12764BA"/>
    <w:multiLevelType w:val="hybridMultilevel"/>
    <w:tmpl w:val="C51EC6FE"/>
    <w:lvl w:ilvl="0" w:tplc="72D246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2860470"/>
    <w:multiLevelType w:val="multilevel"/>
    <w:tmpl w:val="98F8E6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E167A0"/>
    <w:multiLevelType w:val="hybridMultilevel"/>
    <w:tmpl w:val="2242941A"/>
    <w:lvl w:ilvl="0" w:tplc="F448F4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C27771B"/>
    <w:multiLevelType w:val="multilevel"/>
    <w:tmpl w:val="877C3178"/>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D227E2D"/>
    <w:multiLevelType w:val="hybridMultilevel"/>
    <w:tmpl w:val="8A5C923A"/>
    <w:lvl w:ilvl="0" w:tplc="10F62E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53491B"/>
    <w:multiLevelType w:val="hybridMultilevel"/>
    <w:tmpl w:val="585ADFEA"/>
    <w:lvl w:ilvl="0" w:tplc="BDAE765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737856"/>
    <w:multiLevelType w:val="multilevel"/>
    <w:tmpl w:val="C3063580"/>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sz w:val="16"/>
      </w:rPr>
    </w:lvl>
    <w:lvl w:ilvl="2">
      <w:start w:val="1"/>
      <w:numFmt w:val="decimal"/>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3F6D70AC"/>
    <w:multiLevelType w:val="multilevel"/>
    <w:tmpl w:val="C84811B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strike w:val="0"/>
        <w:sz w:val="16"/>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44F52EBF"/>
    <w:multiLevelType w:val="hybridMultilevel"/>
    <w:tmpl w:val="A8C4F712"/>
    <w:lvl w:ilvl="0" w:tplc="0D1C4BC8">
      <w:start w:val="1"/>
      <w:numFmt w:val="lowerLetter"/>
      <w:lvlText w:val="%1)"/>
      <w:lvlJc w:val="left"/>
      <w:pPr>
        <w:ind w:left="1713" w:hanging="360"/>
      </w:pPr>
      <w:rPr>
        <w:rFonts w:hint="default"/>
        <w:b w:val="0"/>
        <w:i w:val="0"/>
        <w:caps w:val="0"/>
        <w:strike w:val="0"/>
        <w:dstrike w:val="0"/>
        <w:vanish w:val="0"/>
        <w:sz w:val="18"/>
        <w:szCs w:val="16"/>
        <w:vertAlign w:val="baseline"/>
      </w:rPr>
    </w:lvl>
    <w:lvl w:ilvl="1" w:tplc="D6483CD8" w:tentative="1">
      <w:start w:val="1"/>
      <w:numFmt w:val="bullet"/>
      <w:lvlText w:val="o"/>
      <w:lvlJc w:val="left"/>
      <w:pPr>
        <w:ind w:left="2433" w:hanging="360"/>
      </w:pPr>
      <w:rPr>
        <w:rFonts w:ascii="Courier New" w:hAnsi="Courier New" w:cs="Courier New" w:hint="default"/>
      </w:rPr>
    </w:lvl>
    <w:lvl w:ilvl="2" w:tplc="8D0ED986" w:tentative="1">
      <w:start w:val="1"/>
      <w:numFmt w:val="bullet"/>
      <w:lvlText w:val=""/>
      <w:lvlJc w:val="left"/>
      <w:pPr>
        <w:ind w:left="3153" w:hanging="360"/>
      </w:pPr>
      <w:rPr>
        <w:rFonts w:ascii="Wingdings" w:hAnsi="Wingdings" w:hint="default"/>
      </w:rPr>
    </w:lvl>
    <w:lvl w:ilvl="3" w:tplc="7D0CBC34" w:tentative="1">
      <w:start w:val="1"/>
      <w:numFmt w:val="bullet"/>
      <w:lvlText w:val=""/>
      <w:lvlJc w:val="left"/>
      <w:pPr>
        <w:ind w:left="3873" w:hanging="360"/>
      </w:pPr>
      <w:rPr>
        <w:rFonts w:ascii="Symbol" w:hAnsi="Symbol" w:hint="default"/>
      </w:rPr>
    </w:lvl>
    <w:lvl w:ilvl="4" w:tplc="8F52E2D2" w:tentative="1">
      <w:start w:val="1"/>
      <w:numFmt w:val="bullet"/>
      <w:lvlText w:val="o"/>
      <w:lvlJc w:val="left"/>
      <w:pPr>
        <w:ind w:left="4593" w:hanging="360"/>
      </w:pPr>
      <w:rPr>
        <w:rFonts w:ascii="Courier New" w:hAnsi="Courier New" w:cs="Courier New" w:hint="default"/>
      </w:rPr>
    </w:lvl>
    <w:lvl w:ilvl="5" w:tplc="3CF871A8" w:tentative="1">
      <w:start w:val="1"/>
      <w:numFmt w:val="bullet"/>
      <w:lvlText w:val=""/>
      <w:lvlJc w:val="left"/>
      <w:pPr>
        <w:ind w:left="5313" w:hanging="360"/>
      </w:pPr>
      <w:rPr>
        <w:rFonts w:ascii="Wingdings" w:hAnsi="Wingdings" w:hint="default"/>
      </w:rPr>
    </w:lvl>
    <w:lvl w:ilvl="6" w:tplc="9FF026FE" w:tentative="1">
      <w:start w:val="1"/>
      <w:numFmt w:val="bullet"/>
      <w:lvlText w:val=""/>
      <w:lvlJc w:val="left"/>
      <w:pPr>
        <w:ind w:left="6033" w:hanging="360"/>
      </w:pPr>
      <w:rPr>
        <w:rFonts w:ascii="Symbol" w:hAnsi="Symbol" w:hint="default"/>
      </w:rPr>
    </w:lvl>
    <w:lvl w:ilvl="7" w:tplc="459E34A0" w:tentative="1">
      <w:start w:val="1"/>
      <w:numFmt w:val="bullet"/>
      <w:lvlText w:val="o"/>
      <w:lvlJc w:val="left"/>
      <w:pPr>
        <w:ind w:left="6753" w:hanging="360"/>
      </w:pPr>
      <w:rPr>
        <w:rFonts w:ascii="Courier New" w:hAnsi="Courier New" w:cs="Courier New" w:hint="default"/>
      </w:rPr>
    </w:lvl>
    <w:lvl w:ilvl="8" w:tplc="4202D23C" w:tentative="1">
      <w:start w:val="1"/>
      <w:numFmt w:val="bullet"/>
      <w:lvlText w:val=""/>
      <w:lvlJc w:val="left"/>
      <w:pPr>
        <w:ind w:left="7473" w:hanging="360"/>
      </w:pPr>
      <w:rPr>
        <w:rFonts w:ascii="Wingdings" w:hAnsi="Wingdings" w:hint="default"/>
      </w:rPr>
    </w:lvl>
  </w:abstractNum>
  <w:abstractNum w:abstractNumId="41"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484B15F8"/>
    <w:multiLevelType w:val="hybridMultilevel"/>
    <w:tmpl w:val="EE6EB9A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49BA29E2"/>
    <w:multiLevelType w:val="hybridMultilevel"/>
    <w:tmpl w:val="AEE2B478"/>
    <w:lvl w:ilvl="0" w:tplc="B51473E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49CB31DE"/>
    <w:multiLevelType w:val="hybridMultilevel"/>
    <w:tmpl w:val="2402DD40"/>
    <w:lvl w:ilvl="0" w:tplc="8748675C">
      <w:start w:val="1"/>
      <w:numFmt w:val="lowerLetter"/>
      <w:lvlText w:val="%1)"/>
      <w:lvlJc w:val="left"/>
      <w:pPr>
        <w:ind w:left="786" w:hanging="360"/>
      </w:pPr>
      <w:rPr>
        <w:rFonts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496495"/>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4D9802A9"/>
    <w:multiLevelType w:val="hybridMultilevel"/>
    <w:tmpl w:val="78A021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0CB3F4F"/>
    <w:multiLevelType w:val="hybridMultilevel"/>
    <w:tmpl w:val="91F6145A"/>
    <w:lvl w:ilvl="0" w:tplc="2EE8DD8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1D056DA"/>
    <w:multiLevelType w:val="hybridMultilevel"/>
    <w:tmpl w:val="8314FE5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3397209"/>
    <w:multiLevelType w:val="hybridMultilevel"/>
    <w:tmpl w:val="3E2ED99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38B4F29"/>
    <w:multiLevelType w:val="multilevel"/>
    <w:tmpl w:val="13F4EC46"/>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Tahoma" w:hAnsi="Tahoma" w:cs="Tahoma" w:hint="default"/>
        <w:b w:val="0"/>
        <w:i w:val="0"/>
        <w:color w:val="auto"/>
        <w:sz w:val="16"/>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53BA436B"/>
    <w:multiLevelType w:val="hybridMultilevel"/>
    <w:tmpl w:val="28B4FB3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815777E"/>
    <w:multiLevelType w:val="hybridMultilevel"/>
    <w:tmpl w:val="8FB24C7C"/>
    <w:lvl w:ilvl="0" w:tplc="ACE2089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ECE4F69"/>
    <w:multiLevelType w:val="hybridMultilevel"/>
    <w:tmpl w:val="7B2EFBD2"/>
    <w:lvl w:ilvl="0" w:tplc="6ACA5A62">
      <w:start w:val="1"/>
      <w:numFmt w:val="lowerLetter"/>
      <w:lvlText w:val="%1)"/>
      <w:lvlJc w:val="left"/>
      <w:pPr>
        <w:tabs>
          <w:tab w:val="num" w:pos="0"/>
        </w:tabs>
        <w:ind w:left="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740216"/>
    <w:multiLevelType w:val="multilevel"/>
    <w:tmpl w:val="02085F0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58" w15:restartNumberingAfterBreak="0">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665802"/>
    <w:multiLevelType w:val="hybridMultilevel"/>
    <w:tmpl w:val="4F980D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7323191"/>
    <w:multiLevelType w:val="hybridMultilevel"/>
    <w:tmpl w:val="35FA2802"/>
    <w:lvl w:ilvl="0" w:tplc="40A8C008">
      <w:start w:val="1"/>
      <w:numFmt w:val="upperRoman"/>
      <w:lvlText w:val="%1."/>
      <w:lvlJc w:val="righ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8833510"/>
    <w:multiLevelType w:val="hybridMultilevel"/>
    <w:tmpl w:val="AF7A6CBC"/>
    <w:lvl w:ilvl="0" w:tplc="8378150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68914F96"/>
    <w:multiLevelType w:val="multilevel"/>
    <w:tmpl w:val="E95AAFDC"/>
    <w:lvl w:ilvl="0">
      <w:start w:val="1"/>
      <w:numFmt w:val="bullet"/>
      <w:lvlText w:val=""/>
      <w:lvlJc w:val="left"/>
      <w:pPr>
        <w:ind w:left="405" w:hanging="405"/>
      </w:pPr>
      <w:rPr>
        <w:rFonts w:ascii="Wingdings" w:hAnsi="Wingdings" w:hint="default"/>
        <w:b w:val="0"/>
        <w:color w:val="auto"/>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3"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1272D4"/>
    <w:multiLevelType w:val="hybridMultilevel"/>
    <w:tmpl w:val="045A3374"/>
    <w:lvl w:ilvl="0" w:tplc="39ACDA4E">
      <w:start w:val="1"/>
      <w:numFmt w:val="decimal"/>
      <w:lvlText w:val="%1."/>
      <w:lvlJc w:val="left"/>
      <w:pPr>
        <w:tabs>
          <w:tab w:val="num" w:pos="0"/>
        </w:tabs>
        <w:ind w:left="0" w:hanging="360"/>
      </w:pPr>
      <w:rPr>
        <w:rFonts w:ascii="Tahoma" w:eastAsia="Times New Roman" w:hAnsi="Tahoma" w:cs="Tahoma"/>
        <w:b w:val="0"/>
      </w:rPr>
    </w:lvl>
    <w:lvl w:ilvl="1" w:tplc="403EED64" w:tentative="1">
      <w:start w:val="1"/>
      <w:numFmt w:val="lowerLetter"/>
      <w:lvlText w:val="%2."/>
      <w:lvlJc w:val="left"/>
      <w:pPr>
        <w:ind w:left="1440" w:hanging="360"/>
      </w:pPr>
    </w:lvl>
    <w:lvl w:ilvl="2" w:tplc="B3EE2F34" w:tentative="1">
      <w:start w:val="1"/>
      <w:numFmt w:val="lowerRoman"/>
      <w:lvlText w:val="%3."/>
      <w:lvlJc w:val="right"/>
      <w:pPr>
        <w:ind w:left="2160" w:hanging="180"/>
      </w:pPr>
    </w:lvl>
    <w:lvl w:ilvl="3" w:tplc="544A20B8" w:tentative="1">
      <w:start w:val="1"/>
      <w:numFmt w:val="decimal"/>
      <w:lvlText w:val="%4."/>
      <w:lvlJc w:val="left"/>
      <w:pPr>
        <w:ind w:left="2880" w:hanging="360"/>
      </w:pPr>
    </w:lvl>
    <w:lvl w:ilvl="4" w:tplc="A2B0ADD8" w:tentative="1">
      <w:start w:val="1"/>
      <w:numFmt w:val="lowerLetter"/>
      <w:lvlText w:val="%5."/>
      <w:lvlJc w:val="left"/>
      <w:pPr>
        <w:ind w:left="3600" w:hanging="360"/>
      </w:pPr>
    </w:lvl>
    <w:lvl w:ilvl="5" w:tplc="BB844DC0" w:tentative="1">
      <w:start w:val="1"/>
      <w:numFmt w:val="lowerRoman"/>
      <w:lvlText w:val="%6."/>
      <w:lvlJc w:val="right"/>
      <w:pPr>
        <w:ind w:left="4320" w:hanging="180"/>
      </w:pPr>
    </w:lvl>
    <w:lvl w:ilvl="6" w:tplc="1F9C00AA" w:tentative="1">
      <w:start w:val="1"/>
      <w:numFmt w:val="decimal"/>
      <w:lvlText w:val="%7."/>
      <w:lvlJc w:val="left"/>
      <w:pPr>
        <w:ind w:left="5040" w:hanging="360"/>
      </w:pPr>
    </w:lvl>
    <w:lvl w:ilvl="7" w:tplc="D57EC678" w:tentative="1">
      <w:start w:val="1"/>
      <w:numFmt w:val="lowerLetter"/>
      <w:lvlText w:val="%8."/>
      <w:lvlJc w:val="left"/>
      <w:pPr>
        <w:ind w:left="5760" w:hanging="360"/>
      </w:pPr>
    </w:lvl>
    <w:lvl w:ilvl="8" w:tplc="9C3075F6" w:tentative="1">
      <w:start w:val="1"/>
      <w:numFmt w:val="lowerRoman"/>
      <w:lvlText w:val="%9."/>
      <w:lvlJc w:val="right"/>
      <w:pPr>
        <w:ind w:left="6480" w:hanging="180"/>
      </w:pPr>
    </w:lvl>
  </w:abstractNum>
  <w:abstractNum w:abstractNumId="65" w15:restartNumberingAfterBreak="0">
    <w:nsid w:val="6BDB6E65"/>
    <w:multiLevelType w:val="multilevel"/>
    <w:tmpl w:val="F730B1F6"/>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CD60DA3"/>
    <w:multiLevelType w:val="multilevel"/>
    <w:tmpl w:val="F9249C6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16"/>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6F636810"/>
    <w:multiLevelType w:val="multilevel"/>
    <w:tmpl w:val="01FC7A12"/>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68" w15:restartNumberingAfterBreak="0">
    <w:nsid w:val="6FE27A62"/>
    <w:multiLevelType w:val="multilevel"/>
    <w:tmpl w:val="CE66BD12"/>
    <w:lvl w:ilvl="0">
      <w:start w:val="9"/>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7034466D"/>
    <w:multiLevelType w:val="multilevel"/>
    <w:tmpl w:val="AE0A3616"/>
    <w:lvl w:ilvl="0">
      <w:start w:val="1"/>
      <w:numFmt w:val="lowerLetter"/>
      <w:lvlText w:val="%1)"/>
      <w:lvlJc w:val="left"/>
      <w:pPr>
        <w:ind w:left="720" w:hanging="360"/>
      </w:pPr>
      <w:rPr>
        <w:rFonts w:ascii="Tahoma" w:eastAsia="TimesNewRoman" w:hAnsi="Tahoma" w:cs="Tahoma"/>
        <w:b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4E69C8"/>
    <w:multiLevelType w:val="multilevel"/>
    <w:tmpl w:val="685AC53A"/>
    <w:lvl w:ilvl="0">
      <w:start w:val="3"/>
      <w:numFmt w:val="lowerLetter"/>
      <w:lvlText w:val="%1)"/>
      <w:lvlJc w:val="left"/>
      <w:pPr>
        <w:tabs>
          <w:tab w:val="num" w:pos="323"/>
        </w:tabs>
        <w:ind w:left="323" w:hanging="323"/>
      </w:pPr>
      <w:rPr>
        <w:rFonts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30C5570"/>
    <w:multiLevelType w:val="multilevel"/>
    <w:tmpl w:val="61F20FD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75F21719"/>
    <w:multiLevelType w:val="multilevel"/>
    <w:tmpl w:val="9ACE3D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74" w15:restartNumberingAfterBreak="0">
    <w:nsid w:val="7BCB6DBB"/>
    <w:multiLevelType w:val="multilevel"/>
    <w:tmpl w:val="5A6EC1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CA87E42"/>
    <w:multiLevelType w:val="hybridMultilevel"/>
    <w:tmpl w:val="0A581406"/>
    <w:lvl w:ilvl="0" w:tplc="2B92F32A">
      <w:start w:val="1"/>
      <w:numFmt w:val="bullet"/>
      <w:lvlText w:val="-"/>
      <w:lvlJc w:val="left"/>
      <w:pPr>
        <w:ind w:left="1780" w:hanging="360"/>
      </w:pPr>
      <w:rPr>
        <w:rFonts w:ascii="Times New Roman" w:hAnsi="Times New Roman" w:cs="Times New Roman"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num w:numId="1">
    <w:abstractNumId w:val="0"/>
  </w:num>
  <w:num w:numId="2">
    <w:abstractNumId w:val="17"/>
  </w:num>
  <w:num w:numId="3">
    <w:abstractNumId w:val="63"/>
  </w:num>
  <w:num w:numId="4">
    <w:abstractNumId w:val="56"/>
  </w:num>
  <w:num w:numId="5">
    <w:abstractNumId w:val="24"/>
  </w:num>
  <w:num w:numId="6">
    <w:abstractNumId w:val="31"/>
  </w:num>
  <w:num w:numId="7">
    <w:abstractNumId w:val="67"/>
  </w:num>
  <w:num w:numId="8">
    <w:abstractNumId w:val="74"/>
  </w:num>
  <w:num w:numId="9">
    <w:abstractNumId w:val="65"/>
  </w:num>
  <w:num w:numId="10">
    <w:abstractNumId w:val="72"/>
  </w:num>
  <w:num w:numId="11">
    <w:abstractNumId w:val="21"/>
  </w:num>
  <w:num w:numId="12">
    <w:abstractNumId w:val="6"/>
  </w:num>
  <w:num w:numId="13">
    <w:abstractNumId w:val="45"/>
  </w:num>
  <w:num w:numId="14">
    <w:abstractNumId w:val="22"/>
  </w:num>
  <w:num w:numId="15">
    <w:abstractNumId w:val="16"/>
  </w:num>
  <w:num w:numId="16">
    <w:abstractNumId w:val="29"/>
  </w:num>
  <w:num w:numId="17">
    <w:abstractNumId w:val="66"/>
  </w:num>
  <w:num w:numId="18">
    <w:abstractNumId w:val="15"/>
  </w:num>
  <w:num w:numId="19">
    <w:abstractNumId w:val="4"/>
  </w:num>
  <w:num w:numId="20">
    <w:abstractNumId w:val="3"/>
  </w:num>
  <w:num w:numId="21">
    <w:abstractNumId w:val="52"/>
  </w:num>
  <w:num w:numId="22">
    <w:abstractNumId w:val="69"/>
  </w:num>
  <w:num w:numId="23">
    <w:abstractNumId w:val="30"/>
  </w:num>
  <w:num w:numId="24">
    <w:abstractNumId w:val="41"/>
  </w:num>
  <w:num w:numId="25">
    <w:abstractNumId w:val="28"/>
  </w:num>
  <w:num w:numId="26">
    <w:abstractNumId w:val="48"/>
  </w:num>
  <w:num w:numId="27">
    <w:abstractNumId w:val="58"/>
  </w:num>
  <w:num w:numId="28">
    <w:abstractNumId w:val="5"/>
  </w:num>
  <w:num w:numId="29">
    <w:abstractNumId w:val="39"/>
  </w:num>
  <w:num w:numId="30">
    <w:abstractNumId w:val="49"/>
  </w:num>
  <w:num w:numId="31">
    <w:abstractNumId w:val="34"/>
  </w:num>
  <w:num w:numId="32">
    <w:abstractNumId w:val="75"/>
  </w:num>
  <w:num w:numId="33">
    <w:abstractNumId w:val="38"/>
  </w:num>
  <w:num w:numId="34">
    <w:abstractNumId w:val="61"/>
  </w:num>
  <w:num w:numId="35">
    <w:abstractNumId w:val="7"/>
  </w:num>
  <w:num w:numId="36">
    <w:abstractNumId w:val="44"/>
  </w:num>
  <w:num w:numId="37">
    <w:abstractNumId w:val="42"/>
  </w:num>
  <w:num w:numId="38">
    <w:abstractNumId w:val="27"/>
  </w:num>
  <w:num w:numId="39">
    <w:abstractNumId w:val="68"/>
  </w:num>
  <w:num w:numId="40">
    <w:abstractNumId w:val="33"/>
  </w:num>
  <w:num w:numId="41">
    <w:abstractNumId w:val="25"/>
  </w:num>
  <w:num w:numId="42">
    <w:abstractNumId w:val="60"/>
  </w:num>
  <w:num w:numId="43">
    <w:abstractNumId w:val="10"/>
  </w:num>
  <w:num w:numId="44">
    <w:abstractNumId w:val="8"/>
  </w:num>
  <w:num w:numId="45">
    <w:abstractNumId w:val="62"/>
  </w:num>
  <w:num w:numId="46">
    <w:abstractNumId w:val="59"/>
  </w:num>
  <w:num w:numId="47">
    <w:abstractNumId w:val="53"/>
  </w:num>
  <w:num w:numId="48">
    <w:abstractNumId w:val="9"/>
  </w:num>
  <w:num w:numId="49">
    <w:abstractNumId w:val="23"/>
  </w:num>
  <w:num w:numId="50">
    <w:abstractNumId w:val="35"/>
  </w:num>
  <w:num w:numId="51">
    <w:abstractNumId w:val="20"/>
  </w:num>
  <w:num w:numId="52">
    <w:abstractNumId w:val="37"/>
  </w:num>
  <w:num w:numId="53">
    <w:abstractNumId w:val="55"/>
  </w:num>
  <w:num w:numId="54">
    <w:abstractNumId w:val="54"/>
  </w:num>
  <w:num w:numId="55">
    <w:abstractNumId w:val="40"/>
  </w:num>
  <w:num w:numId="56">
    <w:abstractNumId w:val="13"/>
  </w:num>
  <w:num w:numId="57">
    <w:abstractNumId w:val="64"/>
  </w:num>
  <w:num w:numId="58">
    <w:abstractNumId w:val="71"/>
  </w:num>
  <w:num w:numId="59">
    <w:abstractNumId w:val="19"/>
  </w:num>
  <w:num w:numId="60">
    <w:abstractNumId w:val="12"/>
  </w:num>
  <w:num w:numId="61">
    <w:abstractNumId w:val="2"/>
  </w:num>
  <w:num w:numId="62">
    <w:abstractNumId w:val="70"/>
  </w:num>
  <w:num w:numId="63">
    <w:abstractNumId w:val="57"/>
  </w:num>
  <w:num w:numId="64">
    <w:abstractNumId w:val="73"/>
  </w:num>
  <w:num w:numId="65">
    <w:abstractNumId w:val="18"/>
  </w:num>
  <w:num w:numId="66">
    <w:abstractNumId w:val="14"/>
  </w:num>
  <w:num w:numId="67">
    <w:abstractNumId w:val="51"/>
  </w:num>
  <w:num w:numId="68">
    <w:abstractNumId w:val="50"/>
  </w:num>
  <w:num w:numId="69">
    <w:abstractNumId w:val="47"/>
  </w:num>
  <w:num w:numId="70">
    <w:abstractNumId w:val="46"/>
  </w:num>
  <w:num w:numId="71">
    <w:abstractNumId w:val="26"/>
  </w:num>
  <w:num w:numId="72">
    <w:abstractNumId w:val="11"/>
  </w:num>
  <w:num w:numId="73">
    <w:abstractNumId w:val="43"/>
  </w:num>
  <w:num w:numId="74">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69"/>
    <w:rsid w:val="000004A6"/>
    <w:rsid w:val="00000EC8"/>
    <w:rsid w:val="00000F88"/>
    <w:rsid w:val="000014C8"/>
    <w:rsid w:val="00001822"/>
    <w:rsid w:val="00001C1F"/>
    <w:rsid w:val="00001DC9"/>
    <w:rsid w:val="00001F44"/>
    <w:rsid w:val="00002696"/>
    <w:rsid w:val="000026EB"/>
    <w:rsid w:val="00003371"/>
    <w:rsid w:val="000055B3"/>
    <w:rsid w:val="0000582A"/>
    <w:rsid w:val="000060A9"/>
    <w:rsid w:val="000064DE"/>
    <w:rsid w:val="0000698F"/>
    <w:rsid w:val="00007698"/>
    <w:rsid w:val="00007C3C"/>
    <w:rsid w:val="000100FD"/>
    <w:rsid w:val="00010268"/>
    <w:rsid w:val="000109B6"/>
    <w:rsid w:val="00010C8F"/>
    <w:rsid w:val="00010F17"/>
    <w:rsid w:val="00011CBC"/>
    <w:rsid w:val="00011DE5"/>
    <w:rsid w:val="00011F50"/>
    <w:rsid w:val="0001312F"/>
    <w:rsid w:val="0001373D"/>
    <w:rsid w:val="00013A48"/>
    <w:rsid w:val="00013D26"/>
    <w:rsid w:val="000141D8"/>
    <w:rsid w:val="0001433A"/>
    <w:rsid w:val="00014401"/>
    <w:rsid w:val="0001456C"/>
    <w:rsid w:val="0001502D"/>
    <w:rsid w:val="00015193"/>
    <w:rsid w:val="00015249"/>
    <w:rsid w:val="00015639"/>
    <w:rsid w:val="00015645"/>
    <w:rsid w:val="00015999"/>
    <w:rsid w:val="00015C3F"/>
    <w:rsid w:val="00015D5B"/>
    <w:rsid w:val="00016267"/>
    <w:rsid w:val="000163F7"/>
    <w:rsid w:val="00016BE5"/>
    <w:rsid w:val="00016E76"/>
    <w:rsid w:val="0001779A"/>
    <w:rsid w:val="000177BC"/>
    <w:rsid w:val="00017E79"/>
    <w:rsid w:val="00020754"/>
    <w:rsid w:val="00020FE8"/>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B"/>
    <w:rsid w:val="00030A0E"/>
    <w:rsid w:val="00030B4F"/>
    <w:rsid w:val="00030F65"/>
    <w:rsid w:val="000311F3"/>
    <w:rsid w:val="00031AF4"/>
    <w:rsid w:val="00031DAD"/>
    <w:rsid w:val="000320A4"/>
    <w:rsid w:val="0003225A"/>
    <w:rsid w:val="00032EA9"/>
    <w:rsid w:val="000330A9"/>
    <w:rsid w:val="00033309"/>
    <w:rsid w:val="00033767"/>
    <w:rsid w:val="00033993"/>
    <w:rsid w:val="00033B97"/>
    <w:rsid w:val="00033E6C"/>
    <w:rsid w:val="000344EE"/>
    <w:rsid w:val="00034E4E"/>
    <w:rsid w:val="00035B40"/>
    <w:rsid w:val="0003614E"/>
    <w:rsid w:val="00036620"/>
    <w:rsid w:val="00036657"/>
    <w:rsid w:val="00036870"/>
    <w:rsid w:val="00037820"/>
    <w:rsid w:val="00037964"/>
    <w:rsid w:val="00037F3A"/>
    <w:rsid w:val="000400C2"/>
    <w:rsid w:val="00040983"/>
    <w:rsid w:val="00040B39"/>
    <w:rsid w:val="00040C6A"/>
    <w:rsid w:val="0004149E"/>
    <w:rsid w:val="0004182D"/>
    <w:rsid w:val="0004262E"/>
    <w:rsid w:val="00042A5E"/>
    <w:rsid w:val="00042A64"/>
    <w:rsid w:val="00042AD8"/>
    <w:rsid w:val="00042D97"/>
    <w:rsid w:val="00042DF0"/>
    <w:rsid w:val="000433BF"/>
    <w:rsid w:val="00043566"/>
    <w:rsid w:val="00043574"/>
    <w:rsid w:val="00043789"/>
    <w:rsid w:val="00043BAF"/>
    <w:rsid w:val="00044887"/>
    <w:rsid w:val="00045499"/>
    <w:rsid w:val="000456DC"/>
    <w:rsid w:val="00045CF7"/>
    <w:rsid w:val="00045E7A"/>
    <w:rsid w:val="00045E8E"/>
    <w:rsid w:val="00045EC9"/>
    <w:rsid w:val="00046807"/>
    <w:rsid w:val="00046BA1"/>
    <w:rsid w:val="00047066"/>
    <w:rsid w:val="00047E5F"/>
    <w:rsid w:val="00050359"/>
    <w:rsid w:val="000505DC"/>
    <w:rsid w:val="00050BEC"/>
    <w:rsid w:val="00050EFD"/>
    <w:rsid w:val="0005104B"/>
    <w:rsid w:val="00051107"/>
    <w:rsid w:val="000517BC"/>
    <w:rsid w:val="00051FC0"/>
    <w:rsid w:val="00052221"/>
    <w:rsid w:val="00052FF3"/>
    <w:rsid w:val="00053748"/>
    <w:rsid w:val="0005425A"/>
    <w:rsid w:val="0005431C"/>
    <w:rsid w:val="0005446D"/>
    <w:rsid w:val="0005478A"/>
    <w:rsid w:val="00054A28"/>
    <w:rsid w:val="00054B08"/>
    <w:rsid w:val="00054C96"/>
    <w:rsid w:val="00056A9E"/>
    <w:rsid w:val="00056E4C"/>
    <w:rsid w:val="000571A1"/>
    <w:rsid w:val="0005722B"/>
    <w:rsid w:val="00060514"/>
    <w:rsid w:val="000612CF"/>
    <w:rsid w:val="00061B4B"/>
    <w:rsid w:val="00061BCB"/>
    <w:rsid w:val="00063293"/>
    <w:rsid w:val="00063871"/>
    <w:rsid w:val="00063BF0"/>
    <w:rsid w:val="00064661"/>
    <w:rsid w:val="000646B6"/>
    <w:rsid w:val="00065257"/>
    <w:rsid w:val="0006541F"/>
    <w:rsid w:val="000658AF"/>
    <w:rsid w:val="00065B41"/>
    <w:rsid w:val="0006623A"/>
    <w:rsid w:val="00066B5C"/>
    <w:rsid w:val="0006730A"/>
    <w:rsid w:val="0006774F"/>
    <w:rsid w:val="000702B6"/>
    <w:rsid w:val="00070482"/>
    <w:rsid w:val="000705CB"/>
    <w:rsid w:val="00070E56"/>
    <w:rsid w:val="00070EDD"/>
    <w:rsid w:val="00071330"/>
    <w:rsid w:val="00071344"/>
    <w:rsid w:val="000717A0"/>
    <w:rsid w:val="000727A5"/>
    <w:rsid w:val="0007297C"/>
    <w:rsid w:val="00072D3A"/>
    <w:rsid w:val="000732F3"/>
    <w:rsid w:val="00073497"/>
    <w:rsid w:val="00073555"/>
    <w:rsid w:val="00073678"/>
    <w:rsid w:val="00073909"/>
    <w:rsid w:val="00074106"/>
    <w:rsid w:val="00074952"/>
    <w:rsid w:val="00074D39"/>
    <w:rsid w:val="00074E40"/>
    <w:rsid w:val="00075250"/>
    <w:rsid w:val="000752CE"/>
    <w:rsid w:val="000753B5"/>
    <w:rsid w:val="000753D9"/>
    <w:rsid w:val="000756B9"/>
    <w:rsid w:val="00075E86"/>
    <w:rsid w:val="00075F5F"/>
    <w:rsid w:val="000773CE"/>
    <w:rsid w:val="0008003F"/>
    <w:rsid w:val="000806DB"/>
    <w:rsid w:val="00080BBA"/>
    <w:rsid w:val="00080C18"/>
    <w:rsid w:val="000810CD"/>
    <w:rsid w:val="0008152F"/>
    <w:rsid w:val="00081AC4"/>
    <w:rsid w:val="00081E7A"/>
    <w:rsid w:val="0008205B"/>
    <w:rsid w:val="000822E8"/>
    <w:rsid w:val="00082963"/>
    <w:rsid w:val="00082AC7"/>
    <w:rsid w:val="00083387"/>
    <w:rsid w:val="00083422"/>
    <w:rsid w:val="000839DF"/>
    <w:rsid w:val="0008420F"/>
    <w:rsid w:val="0008469D"/>
    <w:rsid w:val="00084980"/>
    <w:rsid w:val="00085703"/>
    <w:rsid w:val="00085B8C"/>
    <w:rsid w:val="00085DD8"/>
    <w:rsid w:val="00086842"/>
    <w:rsid w:val="000873E8"/>
    <w:rsid w:val="00087519"/>
    <w:rsid w:val="00087D46"/>
    <w:rsid w:val="000902C0"/>
    <w:rsid w:val="000902CC"/>
    <w:rsid w:val="000908B2"/>
    <w:rsid w:val="00091515"/>
    <w:rsid w:val="000916C4"/>
    <w:rsid w:val="0009173E"/>
    <w:rsid w:val="00091764"/>
    <w:rsid w:val="00091838"/>
    <w:rsid w:val="000924D6"/>
    <w:rsid w:val="0009324B"/>
    <w:rsid w:val="0009385C"/>
    <w:rsid w:val="00093A36"/>
    <w:rsid w:val="0009429C"/>
    <w:rsid w:val="000945C2"/>
    <w:rsid w:val="000949CD"/>
    <w:rsid w:val="00094F4F"/>
    <w:rsid w:val="00095317"/>
    <w:rsid w:val="000953AF"/>
    <w:rsid w:val="000956EF"/>
    <w:rsid w:val="000957EF"/>
    <w:rsid w:val="000959AA"/>
    <w:rsid w:val="000960A0"/>
    <w:rsid w:val="000964B7"/>
    <w:rsid w:val="000965E3"/>
    <w:rsid w:val="00096674"/>
    <w:rsid w:val="0009689D"/>
    <w:rsid w:val="00096C4E"/>
    <w:rsid w:val="00096C57"/>
    <w:rsid w:val="000978A4"/>
    <w:rsid w:val="00097BB6"/>
    <w:rsid w:val="00097CF5"/>
    <w:rsid w:val="00097D07"/>
    <w:rsid w:val="000A007B"/>
    <w:rsid w:val="000A0468"/>
    <w:rsid w:val="000A0B97"/>
    <w:rsid w:val="000A1234"/>
    <w:rsid w:val="000A168B"/>
    <w:rsid w:val="000A1AF2"/>
    <w:rsid w:val="000A1E89"/>
    <w:rsid w:val="000A1F28"/>
    <w:rsid w:val="000A2048"/>
    <w:rsid w:val="000A2504"/>
    <w:rsid w:val="000A2DD8"/>
    <w:rsid w:val="000A2F59"/>
    <w:rsid w:val="000A31C1"/>
    <w:rsid w:val="000A3BA3"/>
    <w:rsid w:val="000A3D68"/>
    <w:rsid w:val="000A3D96"/>
    <w:rsid w:val="000A3E04"/>
    <w:rsid w:val="000A3E83"/>
    <w:rsid w:val="000A3EE8"/>
    <w:rsid w:val="000A4281"/>
    <w:rsid w:val="000A43D6"/>
    <w:rsid w:val="000A48FE"/>
    <w:rsid w:val="000A4B54"/>
    <w:rsid w:val="000A54A5"/>
    <w:rsid w:val="000A5A29"/>
    <w:rsid w:val="000A5BC6"/>
    <w:rsid w:val="000A5C49"/>
    <w:rsid w:val="000A5C77"/>
    <w:rsid w:val="000A613F"/>
    <w:rsid w:val="000A6240"/>
    <w:rsid w:val="000A62DD"/>
    <w:rsid w:val="000A720D"/>
    <w:rsid w:val="000A7756"/>
    <w:rsid w:val="000A7FBF"/>
    <w:rsid w:val="000B0201"/>
    <w:rsid w:val="000B048D"/>
    <w:rsid w:val="000B0BC4"/>
    <w:rsid w:val="000B0F37"/>
    <w:rsid w:val="000B130E"/>
    <w:rsid w:val="000B13B6"/>
    <w:rsid w:val="000B1451"/>
    <w:rsid w:val="000B1B11"/>
    <w:rsid w:val="000B2365"/>
    <w:rsid w:val="000B2F5C"/>
    <w:rsid w:val="000B393F"/>
    <w:rsid w:val="000B395E"/>
    <w:rsid w:val="000B463F"/>
    <w:rsid w:val="000B4773"/>
    <w:rsid w:val="000B496C"/>
    <w:rsid w:val="000B4B92"/>
    <w:rsid w:val="000B568C"/>
    <w:rsid w:val="000B5A9C"/>
    <w:rsid w:val="000B6164"/>
    <w:rsid w:val="000B7DA8"/>
    <w:rsid w:val="000C114F"/>
    <w:rsid w:val="000C20BA"/>
    <w:rsid w:val="000C2A54"/>
    <w:rsid w:val="000C2CAC"/>
    <w:rsid w:val="000C2F54"/>
    <w:rsid w:val="000C371F"/>
    <w:rsid w:val="000C3E68"/>
    <w:rsid w:val="000C4C8D"/>
    <w:rsid w:val="000C4FA5"/>
    <w:rsid w:val="000C5297"/>
    <w:rsid w:val="000C56C0"/>
    <w:rsid w:val="000C7774"/>
    <w:rsid w:val="000C7C4F"/>
    <w:rsid w:val="000D00B1"/>
    <w:rsid w:val="000D0266"/>
    <w:rsid w:val="000D0AF2"/>
    <w:rsid w:val="000D0E08"/>
    <w:rsid w:val="000D12B8"/>
    <w:rsid w:val="000D187F"/>
    <w:rsid w:val="000D1A57"/>
    <w:rsid w:val="000D1B8A"/>
    <w:rsid w:val="000D1DCC"/>
    <w:rsid w:val="000D2479"/>
    <w:rsid w:val="000D24D8"/>
    <w:rsid w:val="000D2AF2"/>
    <w:rsid w:val="000D3527"/>
    <w:rsid w:val="000D38B5"/>
    <w:rsid w:val="000D4A5A"/>
    <w:rsid w:val="000D4C85"/>
    <w:rsid w:val="000D4EDF"/>
    <w:rsid w:val="000D5383"/>
    <w:rsid w:val="000D5615"/>
    <w:rsid w:val="000D5ADF"/>
    <w:rsid w:val="000D5D51"/>
    <w:rsid w:val="000D6035"/>
    <w:rsid w:val="000D6329"/>
    <w:rsid w:val="000D6424"/>
    <w:rsid w:val="000D65BF"/>
    <w:rsid w:val="000D65C4"/>
    <w:rsid w:val="000D67C8"/>
    <w:rsid w:val="000D6928"/>
    <w:rsid w:val="000D6DCF"/>
    <w:rsid w:val="000D716A"/>
    <w:rsid w:val="000D74E7"/>
    <w:rsid w:val="000D7D56"/>
    <w:rsid w:val="000E076D"/>
    <w:rsid w:val="000E0934"/>
    <w:rsid w:val="000E0C81"/>
    <w:rsid w:val="000E12AC"/>
    <w:rsid w:val="000E12D6"/>
    <w:rsid w:val="000E14A7"/>
    <w:rsid w:val="000E206B"/>
    <w:rsid w:val="000E261B"/>
    <w:rsid w:val="000E2AB1"/>
    <w:rsid w:val="000E2D68"/>
    <w:rsid w:val="000E3063"/>
    <w:rsid w:val="000E3896"/>
    <w:rsid w:val="000E3C5C"/>
    <w:rsid w:val="000E4017"/>
    <w:rsid w:val="000E443D"/>
    <w:rsid w:val="000E45C7"/>
    <w:rsid w:val="000E48FF"/>
    <w:rsid w:val="000E4910"/>
    <w:rsid w:val="000E4A2D"/>
    <w:rsid w:val="000E4AAD"/>
    <w:rsid w:val="000E4C57"/>
    <w:rsid w:val="000E4DEC"/>
    <w:rsid w:val="000E5C56"/>
    <w:rsid w:val="000E5EF1"/>
    <w:rsid w:val="000E61E1"/>
    <w:rsid w:val="000E64B0"/>
    <w:rsid w:val="000E6E1A"/>
    <w:rsid w:val="000E71D1"/>
    <w:rsid w:val="000E7684"/>
    <w:rsid w:val="000F00A6"/>
    <w:rsid w:val="000F02A1"/>
    <w:rsid w:val="000F03EE"/>
    <w:rsid w:val="000F0DB6"/>
    <w:rsid w:val="000F0EEF"/>
    <w:rsid w:val="000F0F08"/>
    <w:rsid w:val="000F0F87"/>
    <w:rsid w:val="000F119D"/>
    <w:rsid w:val="000F15D7"/>
    <w:rsid w:val="000F15E8"/>
    <w:rsid w:val="000F1644"/>
    <w:rsid w:val="000F1EE6"/>
    <w:rsid w:val="000F2453"/>
    <w:rsid w:val="000F2FD4"/>
    <w:rsid w:val="000F385A"/>
    <w:rsid w:val="000F45B0"/>
    <w:rsid w:val="000F50DE"/>
    <w:rsid w:val="000F5419"/>
    <w:rsid w:val="000F6820"/>
    <w:rsid w:val="000F72BE"/>
    <w:rsid w:val="000F730C"/>
    <w:rsid w:val="000F7977"/>
    <w:rsid w:val="00100A46"/>
    <w:rsid w:val="00100C88"/>
    <w:rsid w:val="00101602"/>
    <w:rsid w:val="00101612"/>
    <w:rsid w:val="0010194F"/>
    <w:rsid w:val="00101B0B"/>
    <w:rsid w:val="00101C9A"/>
    <w:rsid w:val="00102177"/>
    <w:rsid w:val="00102924"/>
    <w:rsid w:val="00102DC5"/>
    <w:rsid w:val="00103560"/>
    <w:rsid w:val="001037EF"/>
    <w:rsid w:val="00104CEC"/>
    <w:rsid w:val="00104DE5"/>
    <w:rsid w:val="00104F03"/>
    <w:rsid w:val="0010517F"/>
    <w:rsid w:val="0010565C"/>
    <w:rsid w:val="00105695"/>
    <w:rsid w:val="00106442"/>
    <w:rsid w:val="001067F1"/>
    <w:rsid w:val="00106CDC"/>
    <w:rsid w:val="0010707E"/>
    <w:rsid w:val="0010711C"/>
    <w:rsid w:val="00107222"/>
    <w:rsid w:val="00107AFA"/>
    <w:rsid w:val="00107BCD"/>
    <w:rsid w:val="00110813"/>
    <w:rsid w:val="00110BDD"/>
    <w:rsid w:val="00111139"/>
    <w:rsid w:val="00111B5D"/>
    <w:rsid w:val="00111D33"/>
    <w:rsid w:val="001121BF"/>
    <w:rsid w:val="001124CF"/>
    <w:rsid w:val="0011294F"/>
    <w:rsid w:val="00112F4F"/>
    <w:rsid w:val="00112F7C"/>
    <w:rsid w:val="00113449"/>
    <w:rsid w:val="00113736"/>
    <w:rsid w:val="00113A8C"/>
    <w:rsid w:val="00114372"/>
    <w:rsid w:val="0011438C"/>
    <w:rsid w:val="0011449D"/>
    <w:rsid w:val="001147BA"/>
    <w:rsid w:val="00114D2A"/>
    <w:rsid w:val="001163EF"/>
    <w:rsid w:val="001166FC"/>
    <w:rsid w:val="0011683D"/>
    <w:rsid w:val="001170F4"/>
    <w:rsid w:val="001175EE"/>
    <w:rsid w:val="00120445"/>
    <w:rsid w:val="00120612"/>
    <w:rsid w:val="00120963"/>
    <w:rsid w:val="00120F69"/>
    <w:rsid w:val="00121358"/>
    <w:rsid w:val="001214BD"/>
    <w:rsid w:val="00121592"/>
    <w:rsid w:val="00121BA8"/>
    <w:rsid w:val="00121BD0"/>
    <w:rsid w:val="00121D9F"/>
    <w:rsid w:val="00121ED3"/>
    <w:rsid w:val="0012247E"/>
    <w:rsid w:val="00122ECE"/>
    <w:rsid w:val="001241A3"/>
    <w:rsid w:val="00124D63"/>
    <w:rsid w:val="00124FBE"/>
    <w:rsid w:val="00125047"/>
    <w:rsid w:val="00125533"/>
    <w:rsid w:val="00125B99"/>
    <w:rsid w:val="00125EBB"/>
    <w:rsid w:val="001265E9"/>
    <w:rsid w:val="00126D04"/>
    <w:rsid w:val="00127F3D"/>
    <w:rsid w:val="00130815"/>
    <w:rsid w:val="00130A63"/>
    <w:rsid w:val="00130C3C"/>
    <w:rsid w:val="00131086"/>
    <w:rsid w:val="001311CC"/>
    <w:rsid w:val="00131735"/>
    <w:rsid w:val="001323E1"/>
    <w:rsid w:val="001325F4"/>
    <w:rsid w:val="00132DC1"/>
    <w:rsid w:val="0013353F"/>
    <w:rsid w:val="00133AA9"/>
    <w:rsid w:val="001345F2"/>
    <w:rsid w:val="00134622"/>
    <w:rsid w:val="00134B2B"/>
    <w:rsid w:val="00134E0F"/>
    <w:rsid w:val="00136011"/>
    <w:rsid w:val="00136292"/>
    <w:rsid w:val="001366E8"/>
    <w:rsid w:val="001368A8"/>
    <w:rsid w:val="0013691E"/>
    <w:rsid w:val="00136B72"/>
    <w:rsid w:val="00137991"/>
    <w:rsid w:val="00140268"/>
    <w:rsid w:val="001402BB"/>
    <w:rsid w:val="00140998"/>
    <w:rsid w:val="00140A69"/>
    <w:rsid w:val="00140F16"/>
    <w:rsid w:val="001410B9"/>
    <w:rsid w:val="0014114B"/>
    <w:rsid w:val="001411C1"/>
    <w:rsid w:val="00141749"/>
    <w:rsid w:val="00141D4D"/>
    <w:rsid w:val="0014285D"/>
    <w:rsid w:val="00142FA3"/>
    <w:rsid w:val="001432D9"/>
    <w:rsid w:val="00143341"/>
    <w:rsid w:val="00143437"/>
    <w:rsid w:val="001437B2"/>
    <w:rsid w:val="00143E2A"/>
    <w:rsid w:val="00144706"/>
    <w:rsid w:val="0014487D"/>
    <w:rsid w:val="00144FB1"/>
    <w:rsid w:val="001453A6"/>
    <w:rsid w:val="0014541D"/>
    <w:rsid w:val="001456AB"/>
    <w:rsid w:val="00145B7D"/>
    <w:rsid w:val="00145D78"/>
    <w:rsid w:val="00146F2B"/>
    <w:rsid w:val="00147599"/>
    <w:rsid w:val="001477E8"/>
    <w:rsid w:val="00147C3B"/>
    <w:rsid w:val="00147D69"/>
    <w:rsid w:val="00147F02"/>
    <w:rsid w:val="00147F8C"/>
    <w:rsid w:val="00150EE9"/>
    <w:rsid w:val="00150EFB"/>
    <w:rsid w:val="00150F6A"/>
    <w:rsid w:val="001514E2"/>
    <w:rsid w:val="00151C24"/>
    <w:rsid w:val="00152D3B"/>
    <w:rsid w:val="00152F14"/>
    <w:rsid w:val="00152F9C"/>
    <w:rsid w:val="0015342B"/>
    <w:rsid w:val="00153753"/>
    <w:rsid w:val="00153A56"/>
    <w:rsid w:val="00153A85"/>
    <w:rsid w:val="0015460B"/>
    <w:rsid w:val="0015468B"/>
    <w:rsid w:val="00154C67"/>
    <w:rsid w:val="00154E88"/>
    <w:rsid w:val="00154F96"/>
    <w:rsid w:val="00155132"/>
    <w:rsid w:val="0015554D"/>
    <w:rsid w:val="00155B42"/>
    <w:rsid w:val="00156007"/>
    <w:rsid w:val="00156078"/>
    <w:rsid w:val="00156324"/>
    <w:rsid w:val="00156435"/>
    <w:rsid w:val="00156682"/>
    <w:rsid w:val="00157BA6"/>
    <w:rsid w:val="00157E29"/>
    <w:rsid w:val="00160065"/>
    <w:rsid w:val="0016023C"/>
    <w:rsid w:val="001609E1"/>
    <w:rsid w:val="00161B94"/>
    <w:rsid w:val="00161C1C"/>
    <w:rsid w:val="00161C49"/>
    <w:rsid w:val="0016219D"/>
    <w:rsid w:val="0016256B"/>
    <w:rsid w:val="00162E99"/>
    <w:rsid w:val="001636CF"/>
    <w:rsid w:val="00163848"/>
    <w:rsid w:val="001639EC"/>
    <w:rsid w:val="00163A41"/>
    <w:rsid w:val="00163CAF"/>
    <w:rsid w:val="00163D75"/>
    <w:rsid w:val="00163E4D"/>
    <w:rsid w:val="00163EC8"/>
    <w:rsid w:val="00164B5A"/>
    <w:rsid w:val="0016527C"/>
    <w:rsid w:val="0016556E"/>
    <w:rsid w:val="00165791"/>
    <w:rsid w:val="0016757C"/>
    <w:rsid w:val="00167E41"/>
    <w:rsid w:val="001709EB"/>
    <w:rsid w:val="00170BEB"/>
    <w:rsid w:val="001718EF"/>
    <w:rsid w:val="00171A0F"/>
    <w:rsid w:val="00172749"/>
    <w:rsid w:val="001730EE"/>
    <w:rsid w:val="001732EC"/>
    <w:rsid w:val="00173A5E"/>
    <w:rsid w:val="00173B5C"/>
    <w:rsid w:val="00174424"/>
    <w:rsid w:val="00174FFA"/>
    <w:rsid w:val="00175117"/>
    <w:rsid w:val="001754BE"/>
    <w:rsid w:val="001759E9"/>
    <w:rsid w:val="00175F35"/>
    <w:rsid w:val="00176002"/>
    <w:rsid w:val="00176033"/>
    <w:rsid w:val="00176348"/>
    <w:rsid w:val="0017636B"/>
    <w:rsid w:val="0017688D"/>
    <w:rsid w:val="00176C4E"/>
    <w:rsid w:val="00176CA7"/>
    <w:rsid w:val="001772CE"/>
    <w:rsid w:val="00180493"/>
    <w:rsid w:val="0018194F"/>
    <w:rsid w:val="00181A19"/>
    <w:rsid w:val="00181A75"/>
    <w:rsid w:val="0018229B"/>
    <w:rsid w:val="00182539"/>
    <w:rsid w:val="00183168"/>
    <w:rsid w:val="001834A6"/>
    <w:rsid w:val="001834EC"/>
    <w:rsid w:val="00183812"/>
    <w:rsid w:val="00183871"/>
    <w:rsid w:val="00184542"/>
    <w:rsid w:val="00184678"/>
    <w:rsid w:val="00184B61"/>
    <w:rsid w:val="00184E1F"/>
    <w:rsid w:val="00184FB3"/>
    <w:rsid w:val="00184FE0"/>
    <w:rsid w:val="0018555A"/>
    <w:rsid w:val="0018563B"/>
    <w:rsid w:val="0018635C"/>
    <w:rsid w:val="00187756"/>
    <w:rsid w:val="00187907"/>
    <w:rsid w:val="00187E04"/>
    <w:rsid w:val="00190CDA"/>
    <w:rsid w:val="001916DE"/>
    <w:rsid w:val="00191910"/>
    <w:rsid w:val="001925D3"/>
    <w:rsid w:val="00192674"/>
    <w:rsid w:val="00192E3F"/>
    <w:rsid w:val="0019312A"/>
    <w:rsid w:val="00193184"/>
    <w:rsid w:val="00193202"/>
    <w:rsid w:val="00193396"/>
    <w:rsid w:val="00193F84"/>
    <w:rsid w:val="001942CD"/>
    <w:rsid w:val="001952C7"/>
    <w:rsid w:val="00195FFA"/>
    <w:rsid w:val="00196280"/>
    <w:rsid w:val="0019661B"/>
    <w:rsid w:val="00196988"/>
    <w:rsid w:val="0019699D"/>
    <w:rsid w:val="00196D69"/>
    <w:rsid w:val="0019757B"/>
    <w:rsid w:val="00197FCA"/>
    <w:rsid w:val="001A0844"/>
    <w:rsid w:val="001A09DD"/>
    <w:rsid w:val="001A0FCE"/>
    <w:rsid w:val="001A1260"/>
    <w:rsid w:val="001A13F2"/>
    <w:rsid w:val="001A18DD"/>
    <w:rsid w:val="001A1A39"/>
    <w:rsid w:val="001A1CA6"/>
    <w:rsid w:val="001A2493"/>
    <w:rsid w:val="001A2D3C"/>
    <w:rsid w:val="001A2E2E"/>
    <w:rsid w:val="001A387D"/>
    <w:rsid w:val="001A3A76"/>
    <w:rsid w:val="001A3AA1"/>
    <w:rsid w:val="001A3FA0"/>
    <w:rsid w:val="001A465A"/>
    <w:rsid w:val="001A4B35"/>
    <w:rsid w:val="001A50C4"/>
    <w:rsid w:val="001A617C"/>
    <w:rsid w:val="001A6A4F"/>
    <w:rsid w:val="001A75C7"/>
    <w:rsid w:val="001A7739"/>
    <w:rsid w:val="001B0999"/>
    <w:rsid w:val="001B0DEA"/>
    <w:rsid w:val="001B123B"/>
    <w:rsid w:val="001B1266"/>
    <w:rsid w:val="001B15B3"/>
    <w:rsid w:val="001B18E2"/>
    <w:rsid w:val="001B18EB"/>
    <w:rsid w:val="001B1AA9"/>
    <w:rsid w:val="001B2A24"/>
    <w:rsid w:val="001B2F10"/>
    <w:rsid w:val="001B3BA8"/>
    <w:rsid w:val="001B49D4"/>
    <w:rsid w:val="001B49D5"/>
    <w:rsid w:val="001B4B62"/>
    <w:rsid w:val="001B4CD6"/>
    <w:rsid w:val="001B4DD4"/>
    <w:rsid w:val="001B5046"/>
    <w:rsid w:val="001B551F"/>
    <w:rsid w:val="001B5D2F"/>
    <w:rsid w:val="001B6009"/>
    <w:rsid w:val="001B6143"/>
    <w:rsid w:val="001B6525"/>
    <w:rsid w:val="001B68C1"/>
    <w:rsid w:val="001B6D36"/>
    <w:rsid w:val="001B6F5D"/>
    <w:rsid w:val="001B78DD"/>
    <w:rsid w:val="001B7AF9"/>
    <w:rsid w:val="001B7D52"/>
    <w:rsid w:val="001B7EBE"/>
    <w:rsid w:val="001C05EC"/>
    <w:rsid w:val="001C0603"/>
    <w:rsid w:val="001C074F"/>
    <w:rsid w:val="001C198C"/>
    <w:rsid w:val="001C2025"/>
    <w:rsid w:val="001C21A0"/>
    <w:rsid w:val="001C2BCD"/>
    <w:rsid w:val="001C3121"/>
    <w:rsid w:val="001C323E"/>
    <w:rsid w:val="001C3405"/>
    <w:rsid w:val="001C3502"/>
    <w:rsid w:val="001C3602"/>
    <w:rsid w:val="001C3841"/>
    <w:rsid w:val="001C3B8C"/>
    <w:rsid w:val="001C41AF"/>
    <w:rsid w:val="001C43CC"/>
    <w:rsid w:val="001C44D9"/>
    <w:rsid w:val="001C4D01"/>
    <w:rsid w:val="001C50EE"/>
    <w:rsid w:val="001C5490"/>
    <w:rsid w:val="001C5744"/>
    <w:rsid w:val="001C5A12"/>
    <w:rsid w:val="001C674E"/>
    <w:rsid w:val="001C69CC"/>
    <w:rsid w:val="001C6D54"/>
    <w:rsid w:val="001C7AC2"/>
    <w:rsid w:val="001C7C51"/>
    <w:rsid w:val="001C7F13"/>
    <w:rsid w:val="001C7FC5"/>
    <w:rsid w:val="001D0367"/>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55EA"/>
    <w:rsid w:val="001D6144"/>
    <w:rsid w:val="001D691B"/>
    <w:rsid w:val="001D6F33"/>
    <w:rsid w:val="001D7191"/>
    <w:rsid w:val="001D7C4C"/>
    <w:rsid w:val="001E10AF"/>
    <w:rsid w:val="001E123A"/>
    <w:rsid w:val="001E169C"/>
    <w:rsid w:val="001E1F98"/>
    <w:rsid w:val="001E2A52"/>
    <w:rsid w:val="001E3669"/>
    <w:rsid w:val="001E378F"/>
    <w:rsid w:val="001E3CC9"/>
    <w:rsid w:val="001E3E13"/>
    <w:rsid w:val="001E41E9"/>
    <w:rsid w:val="001E4615"/>
    <w:rsid w:val="001E4AFE"/>
    <w:rsid w:val="001E4DE4"/>
    <w:rsid w:val="001E50C7"/>
    <w:rsid w:val="001E5409"/>
    <w:rsid w:val="001E587D"/>
    <w:rsid w:val="001E5CC0"/>
    <w:rsid w:val="001E638D"/>
    <w:rsid w:val="001E63FC"/>
    <w:rsid w:val="001E6817"/>
    <w:rsid w:val="001E6973"/>
    <w:rsid w:val="001E6EE7"/>
    <w:rsid w:val="001E7261"/>
    <w:rsid w:val="001E745E"/>
    <w:rsid w:val="001F00D6"/>
    <w:rsid w:val="001F11AD"/>
    <w:rsid w:val="001F11E5"/>
    <w:rsid w:val="001F122E"/>
    <w:rsid w:val="001F1506"/>
    <w:rsid w:val="001F1D62"/>
    <w:rsid w:val="001F20C1"/>
    <w:rsid w:val="001F2112"/>
    <w:rsid w:val="001F229D"/>
    <w:rsid w:val="001F2681"/>
    <w:rsid w:val="001F2863"/>
    <w:rsid w:val="001F305E"/>
    <w:rsid w:val="001F3C1F"/>
    <w:rsid w:val="001F3F71"/>
    <w:rsid w:val="001F43A6"/>
    <w:rsid w:val="001F5773"/>
    <w:rsid w:val="001F5DA2"/>
    <w:rsid w:val="001F5E1D"/>
    <w:rsid w:val="001F5F7C"/>
    <w:rsid w:val="001F6923"/>
    <w:rsid w:val="001F740F"/>
    <w:rsid w:val="001F7704"/>
    <w:rsid w:val="00200118"/>
    <w:rsid w:val="0020044F"/>
    <w:rsid w:val="00200B6A"/>
    <w:rsid w:val="002015B2"/>
    <w:rsid w:val="00201FAA"/>
    <w:rsid w:val="00202787"/>
    <w:rsid w:val="00202D65"/>
    <w:rsid w:val="00202E18"/>
    <w:rsid w:val="00203094"/>
    <w:rsid w:val="0020337F"/>
    <w:rsid w:val="00203393"/>
    <w:rsid w:val="00203ABE"/>
    <w:rsid w:val="00204370"/>
    <w:rsid w:val="00204E86"/>
    <w:rsid w:val="00204F50"/>
    <w:rsid w:val="00205D6B"/>
    <w:rsid w:val="00206187"/>
    <w:rsid w:val="00206452"/>
    <w:rsid w:val="00206D5F"/>
    <w:rsid w:val="00207391"/>
    <w:rsid w:val="00207A2F"/>
    <w:rsid w:val="00207CEF"/>
    <w:rsid w:val="0021005E"/>
    <w:rsid w:val="00210B86"/>
    <w:rsid w:val="00210DBB"/>
    <w:rsid w:val="00210DD4"/>
    <w:rsid w:val="00210F33"/>
    <w:rsid w:val="00210FA8"/>
    <w:rsid w:val="002112BA"/>
    <w:rsid w:val="00212990"/>
    <w:rsid w:val="002129D1"/>
    <w:rsid w:val="0021336C"/>
    <w:rsid w:val="00213823"/>
    <w:rsid w:val="00213F8E"/>
    <w:rsid w:val="00214182"/>
    <w:rsid w:val="00214191"/>
    <w:rsid w:val="00214451"/>
    <w:rsid w:val="00214AD4"/>
    <w:rsid w:val="00214C76"/>
    <w:rsid w:val="00214CBC"/>
    <w:rsid w:val="00215EFD"/>
    <w:rsid w:val="00215FEB"/>
    <w:rsid w:val="002161E9"/>
    <w:rsid w:val="0021660B"/>
    <w:rsid w:val="00216709"/>
    <w:rsid w:val="00217414"/>
    <w:rsid w:val="002176DD"/>
    <w:rsid w:val="00217FB7"/>
    <w:rsid w:val="00220C61"/>
    <w:rsid w:val="00220F22"/>
    <w:rsid w:val="002212B0"/>
    <w:rsid w:val="00221656"/>
    <w:rsid w:val="00221893"/>
    <w:rsid w:val="0022216B"/>
    <w:rsid w:val="002221D5"/>
    <w:rsid w:val="002225E1"/>
    <w:rsid w:val="0022295D"/>
    <w:rsid w:val="002234DA"/>
    <w:rsid w:val="00223E09"/>
    <w:rsid w:val="00223FEC"/>
    <w:rsid w:val="002256A6"/>
    <w:rsid w:val="00225C7F"/>
    <w:rsid w:val="00227348"/>
    <w:rsid w:val="0022775A"/>
    <w:rsid w:val="00227E01"/>
    <w:rsid w:val="00230C07"/>
    <w:rsid w:val="00230FC9"/>
    <w:rsid w:val="00231179"/>
    <w:rsid w:val="002312C9"/>
    <w:rsid w:val="0023141F"/>
    <w:rsid w:val="002316CC"/>
    <w:rsid w:val="00231F52"/>
    <w:rsid w:val="00232018"/>
    <w:rsid w:val="0023201A"/>
    <w:rsid w:val="002320CF"/>
    <w:rsid w:val="002322FE"/>
    <w:rsid w:val="00232868"/>
    <w:rsid w:val="0023366A"/>
    <w:rsid w:val="00233AB5"/>
    <w:rsid w:val="002342BE"/>
    <w:rsid w:val="00234B2E"/>
    <w:rsid w:val="00235093"/>
    <w:rsid w:val="002352A7"/>
    <w:rsid w:val="00235355"/>
    <w:rsid w:val="002354A8"/>
    <w:rsid w:val="00235A17"/>
    <w:rsid w:val="00235E36"/>
    <w:rsid w:val="002360B8"/>
    <w:rsid w:val="00236315"/>
    <w:rsid w:val="002363E9"/>
    <w:rsid w:val="00236A58"/>
    <w:rsid w:val="00236AA3"/>
    <w:rsid w:val="00237D76"/>
    <w:rsid w:val="002402F3"/>
    <w:rsid w:val="00241690"/>
    <w:rsid w:val="00241B23"/>
    <w:rsid w:val="00241BF7"/>
    <w:rsid w:val="00241CE2"/>
    <w:rsid w:val="00241E76"/>
    <w:rsid w:val="002423F5"/>
    <w:rsid w:val="0024273F"/>
    <w:rsid w:val="00242A93"/>
    <w:rsid w:val="00243336"/>
    <w:rsid w:val="00243924"/>
    <w:rsid w:val="00243E29"/>
    <w:rsid w:val="00244F9D"/>
    <w:rsid w:val="00244FFD"/>
    <w:rsid w:val="00245513"/>
    <w:rsid w:val="002459CC"/>
    <w:rsid w:val="00245AAE"/>
    <w:rsid w:val="00245BD3"/>
    <w:rsid w:val="00246516"/>
    <w:rsid w:val="00246700"/>
    <w:rsid w:val="00246CFF"/>
    <w:rsid w:val="002472FE"/>
    <w:rsid w:val="0024748D"/>
    <w:rsid w:val="002479A3"/>
    <w:rsid w:val="0025020B"/>
    <w:rsid w:val="002505A3"/>
    <w:rsid w:val="002506D5"/>
    <w:rsid w:val="002509C1"/>
    <w:rsid w:val="00251919"/>
    <w:rsid w:val="00251992"/>
    <w:rsid w:val="00251BE4"/>
    <w:rsid w:val="0025205F"/>
    <w:rsid w:val="0025247F"/>
    <w:rsid w:val="002524B6"/>
    <w:rsid w:val="002526CE"/>
    <w:rsid w:val="00252E6D"/>
    <w:rsid w:val="00252EB3"/>
    <w:rsid w:val="00252F24"/>
    <w:rsid w:val="0025317C"/>
    <w:rsid w:val="002536FA"/>
    <w:rsid w:val="00253891"/>
    <w:rsid w:val="00253A97"/>
    <w:rsid w:val="0025465C"/>
    <w:rsid w:val="002546C9"/>
    <w:rsid w:val="00254817"/>
    <w:rsid w:val="00254F99"/>
    <w:rsid w:val="0025503C"/>
    <w:rsid w:val="002553B6"/>
    <w:rsid w:val="002557C0"/>
    <w:rsid w:val="00255899"/>
    <w:rsid w:val="00255D10"/>
    <w:rsid w:val="002562C5"/>
    <w:rsid w:val="002567BF"/>
    <w:rsid w:val="00256D34"/>
    <w:rsid w:val="002572C7"/>
    <w:rsid w:val="002574D1"/>
    <w:rsid w:val="00260B53"/>
    <w:rsid w:val="00260FC5"/>
    <w:rsid w:val="00261465"/>
    <w:rsid w:val="0026148C"/>
    <w:rsid w:val="00261E8E"/>
    <w:rsid w:val="00262417"/>
    <w:rsid w:val="0026299B"/>
    <w:rsid w:val="00262BFA"/>
    <w:rsid w:val="00262D2B"/>
    <w:rsid w:val="00263376"/>
    <w:rsid w:val="00263757"/>
    <w:rsid w:val="00263980"/>
    <w:rsid w:val="00263BB0"/>
    <w:rsid w:val="00263CBA"/>
    <w:rsid w:val="00263F83"/>
    <w:rsid w:val="00264668"/>
    <w:rsid w:val="002646E0"/>
    <w:rsid w:val="00264DA1"/>
    <w:rsid w:val="0026532C"/>
    <w:rsid w:val="002653D6"/>
    <w:rsid w:val="00265675"/>
    <w:rsid w:val="00265A9D"/>
    <w:rsid w:val="00265D4F"/>
    <w:rsid w:val="00266EC6"/>
    <w:rsid w:val="002674A0"/>
    <w:rsid w:val="00270121"/>
    <w:rsid w:val="002701CB"/>
    <w:rsid w:val="00270454"/>
    <w:rsid w:val="002706F0"/>
    <w:rsid w:val="002708C4"/>
    <w:rsid w:val="00271277"/>
    <w:rsid w:val="00271BE6"/>
    <w:rsid w:val="00271BE8"/>
    <w:rsid w:val="002720ED"/>
    <w:rsid w:val="00272228"/>
    <w:rsid w:val="0027344B"/>
    <w:rsid w:val="0027359A"/>
    <w:rsid w:val="00273984"/>
    <w:rsid w:val="0027476C"/>
    <w:rsid w:val="00275A7B"/>
    <w:rsid w:val="00276C2D"/>
    <w:rsid w:val="00276C32"/>
    <w:rsid w:val="00276FFB"/>
    <w:rsid w:val="002774BF"/>
    <w:rsid w:val="002776DD"/>
    <w:rsid w:val="00277885"/>
    <w:rsid w:val="00277CC5"/>
    <w:rsid w:val="00280533"/>
    <w:rsid w:val="00280678"/>
    <w:rsid w:val="002807CE"/>
    <w:rsid w:val="00281425"/>
    <w:rsid w:val="002815B1"/>
    <w:rsid w:val="0028179C"/>
    <w:rsid w:val="002818EA"/>
    <w:rsid w:val="002819E6"/>
    <w:rsid w:val="00281DAA"/>
    <w:rsid w:val="00282037"/>
    <w:rsid w:val="002823D6"/>
    <w:rsid w:val="002825D8"/>
    <w:rsid w:val="00282726"/>
    <w:rsid w:val="00282785"/>
    <w:rsid w:val="002827B5"/>
    <w:rsid w:val="00282F36"/>
    <w:rsid w:val="002833F3"/>
    <w:rsid w:val="00283D84"/>
    <w:rsid w:val="002841E3"/>
    <w:rsid w:val="002842BD"/>
    <w:rsid w:val="00284EFC"/>
    <w:rsid w:val="00285F31"/>
    <w:rsid w:val="002863A4"/>
    <w:rsid w:val="00286F03"/>
    <w:rsid w:val="002876DE"/>
    <w:rsid w:val="00287E6F"/>
    <w:rsid w:val="00287FAE"/>
    <w:rsid w:val="00290959"/>
    <w:rsid w:val="00290C61"/>
    <w:rsid w:val="00291420"/>
    <w:rsid w:val="00291715"/>
    <w:rsid w:val="00291825"/>
    <w:rsid w:val="00291D62"/>
    <w:rsid w:val="00292320"/>
    <w:rsid w:val="00292571"/>
    <w:rsid w:val="002927D0"/>
    <w:rsid w:val="00292C67"/>
    <w:rsid w:val="00292D5D"/>
    <w:rsid w:val="00292DDD"/>
    <w:rsid w:val="00292DDF"/>
    <w:rsid w:val="00293498"/>
    <w:rsid w:val="00293BEF"/>
    <w:rsid w:val="00294C96"/>
    <w:rsid w:val="00294DD7"/>
    <w:rsid w:val="00294F1D"/>
    <w:rsid w:val="00295439"/>
    <w:rsid w:val="00295FF3"/>
    <w:rsid w:val="00296015"/>
    <w:rsid w:val="0029628E"/>
    <w:rsid w:val="002964DC"/>
    <w:rsid w:val="0029687D"/>
    <w:rsid w:val="002968F9"/>
    <w:rsid w:val="002970FB"/>
    <w:rsid w:val="00297471"/>
    <w:rsid w:val="00297827"/>
    <w:rsid w:val="00297926"/>
    <w:rsid w:val="002A033F"/>
    <w:rsid w:val="002A0DD9"/>
    <w:rsid w:val="002A126E"/>
    <w:rsid w:val="002A1A8D"/>
    <w:rsid w:val="002A25FC"/>
    <w:rsid w:val="002A2743"/>
    <w:rsid w:val="002A279D"/>
    <w:rsid w:val="002A2BF6"/>
    <w:rsid w:val="002A3027"/>
    <w:rsid w:val="002A3127"/>
    <w:rsid w:val="002A36B4"/>
    <w:rsid w:val="002A3E85"/>
    <w:rsid w:val="002A3F1C"/>
    <w:rsid w:val="002A44E4"/>
    <w:rsid w:val="002A4752"/>
    <w:rsid w:val="002A4DD5"/>
    <w:rsid w:val="002A6140"/>
    <w:rsid w:val="002A6C22"/>
    <w:rsid w:val="002A7B65"/>
    <w:rsid w:val="002B0223"/>
    <w:rsid w:val="002B0569"/>
    <w:rsid w:val="002B0626"/>
    <w:rsid w:val="002B0D4D"/>
    <w:rsid w:val="002B1982"/>
    <w:rsid w:val="002B2188"/>
    <w:rsid w:val="002B2CB2"/>
    <w:rsid w:val="002B3328"/>
    <w:rsid w:val="002B395E"/>
    <w:rsid w:val="002B3F84"/>
    <w:rsid w:val="002B4000"/>
    <w:rsid w:val="002B5422"/>
    <w:rsid w:val="002B6CD0"/>
    <w:rsid w:val="002B7A40"/>
    <w:rsid w:val="002C02A3"/>
    <w:rsid w:val="002C085F"/>
    <w:rsid w:val="002C0A57"/>
    <w:rsid w:val="002C11B1"/>
    <w:rsid w:val="002C1300"/>
    <w:rsid w:val="002C1535"/>
    <w:rsid w:val="002C2041"/>
    <w:rsid w:val="002C2C80"/>
    <w:rsid w:val="002C3451"/>
    <w:rsid w:val="002C370E"/>
    <w:rsid w:val="002C37B2"/>
    <w:rsid w:val="002C3D85"/>
    <w:rsid w:val="002C4355"/>
    <w:rsid w:val="002C48E1"/>
    <w:rsid w:val="002C4D77"/>
    <w:rsid w:val="002C4EF1"/>
    <w:rsid w:val="002C51E4"/>
    <w:rsid w:val="002C6151"/>
    <w:rsid w:val="002C6B1C"/>
    <w:rsid w:val="002C72F1"/>
    <w:rsid w:val="002C7360"/>
    <w:rsid w:val="002D13BC"/>
    <w:rsid w:val="002D142A"/>
    <w:rsid w:val="002D1A75"/>
    <w:rsid w:val="002D1C0D"/>
    <w:rsid w:val="002D1FF2"/>
    <w:rsid w:val="002D23D2"/>
    <w:rsid w:val="002D2CC6"/>
    <w:rsid w:val="002D3787"/>
    <w:rsid w:val="002D3CFB"/>
    <w:rsid w:val="002D40F2"/>
    <w:rsid w:val="002D413C"/>
    <w:rsid w:val="002D4153"/>
    <w:rsid w:val="002D45BA"/>
    <w:rsid w:val="002D4D6B"/>
    <w:rsid w:val="002D4E97"/>
    <w:rsid w:val="002D5690"/>
    <w:rsid w:val="002D6211"/>
    <w:rsid w:val="002D6803"/>
    <w:rsid w:val="002D72A1"/>
    <w:rsid w:val="002D7363"/>
    <w:rsid w:val="002D739A"/>
    <w:rsid w:val="002D7418"/>
    <w:rsid w:val="002D744D"/>
    <w:rsid w:val="002D7A4F"/>
    <w:rsid w:val="002E001A"/>
    <w:rsid w:val="002E0407"/>
    <w:rsid w:val="002E18EA"/>
    <w:rsid w:val="002E1902"/>
    <w:rsid w:val="002E1AF2"/>
    <w:rsid w:val="002E1FFD"/>
    <w:rsid w:val="002E22FF"/>
    <w:rsid w:val="002E2720"/>
    <w:rsid w:val="002E27F3"/>
    <w:rsid w:val="002E3402"/>
    <w:rsid w:val="002E3624"/>
    <w:rsid w:val="002E3762"/>
    <w:rsid w:val="002E3FA4"/>
    <w:rsid w:val="002E4348"/>
    <w:rsid w:val="002E45DB"/>
    <w:rsid w:val="002E4B2A"/>
    <w:rsid w:val="002E4CB1"/>
    <w:rsid w:val="002E57AF"/>
    <w:rsid w:val="002E5838"/>
    <w:rsid w:val="002E5AAB"/>
    <w:rsid w:val="002E6885"/>
    <w:rsid w:val="002E7696"/>
    <w:rsid w:val="002F064A"/>
    <w:rsid w:val="002F0733"/>
    <w:rsid w:val="002F088C"/>
    <w:rsid w:val="002F1131"/>
    <w:rsid w:val="002F12C2"/>
    <w:rsid w:val="002F1A7D"/>
    <w:rsid w:val="002F2132"/>
    <w:rsid w:val="002F23EB"/>
    <w:rsid w:val="002F2D50"/>
    <w:rsid w:val="002F31E2"/>
    <w:rsid w:val="002F322A"/>
    <w:rsid w:val="002F40EC"/>
    <w:rsid w:val="002F447B"/>
    <w:rsid w:val="002F4EE6"/>
    <w:rsid w:val="002F5C0F"/>
    <w:rsid w:val="002F5C16"/>
    <w:rsid w:val="002F611C"/>
    <w:rsid w:val="002F6335"/>
    <w:rsid w:val="002F6EB2"/>
    <w:rsid w:val="002F74C1"/>
    <w:rsid w:val="002F7BFC"/>
    <w:rsid w:val="002F7EFF"/>
    <w:rsid w:val="002F7F41"/>
    <w:rsid w:val="00300841"/>
    <w:rsid w:val="00300B6A"/>
    <w:rsid w:val="00300E2B"/>
    <w:rsid w:val="003012EA"/>
    <w:rsid w:val="00301A1B"/>
    <w:rsid w:val="00301D14"/>
    <w:rsid w:val="00301E3A"/>
    <w:rsid w:val="00302C3A"/>
    <w:rsid w:val="00303764"/>
    <w:rsid w:val="00303989"/>
    <w:rsid w:val="003039C0"/>
    <w:rsid w:val="00303CE1"/>
    <w:rsid w:val="00304149"/>
    <w:rsid w:val="00304A95"/>
    <w:rsid w:val="003050E4"/>
    <w:rsid w:val="0030557B"/>
    <w:rsid w:val="003055AD"/>
    <w:rsid w:val="0030580F"/>
    <w:rsid w:val="003058E3"/>
    <w:rsid w:val="0030595D"/>
    <w:rsid w:val="00305C8A"/>
    <w:rsid w:val="00305D67"/>
    <w:rsid w:val="0030648B"/>
    <w:rsid w:val="0030671C"/>
    <w:rsid w:val="0030672C"/>
    <w:rsid w:val="00306A39"/>
    <w:rsid w:val="00306DE2"/>
    <w:rsid w:val="00306E8F"/>
    <w:rsid w:val="00307559"/>
    <w:rsid w:val="00307761"/>
    <w:rsid w:val="00307F5D"/>
    <w:rsid w:val="00307F8B"/>
    <w:rsid w:val="00310161"/>
    <w:rsid w:val="0031152D"/>
    <w:rsid w:val="003117E0"/>
    <w:rsid w:val="0031281D"/>
    <w:rsid w:val="00312F04"/>
    <w:rsid w:val="003137FC"/>
    <w:rsid w:val="00314022"/>
    <w:rsid w:val="0031415B"/>
    <w:rsid w:val="00314893"/>
    <w:rsid w:val="00314F68"/>
    <w:rsid w:val="00315BFA"/>
    <w:rsid w:val="0031614F"/>
    <w:rsid w:val="003161E7"/>
    <w:rsid w:val="00316A0C"/>
    <w:rsid w:val="00316B90"/>
    <w:rsid w:val="00316D95"/>
    <w:rsid w:val="0031732D"/>
    <w:rsid w:val="00317A43"/>
    <w:rsid w:val="00320961"/>
    <w:rsid w:val="00320C28"/>
    <w:rsid w:val="00320CC1"/>
    <w:rsid w:val="0032116E"/>
    <w:rsid w:val="00321183"/>
    <w:rsid w:val="00321B4C"/>
    <w:rsid w:val="00322237"/>
    <w:rsid w:val="003225FD"/>
    <w:rsid w:val="00322C9C"/>
    <w:rsid w:val="00323B8B"/>
    <w:rsid w:val="00323F60"/>
    <w:rsid w:val="00324662"/>
    <w:rsid w:val="003247F5"/>
    <w:rsid w:val="0032482C"/>
    <w:rsid w:val="00324C0A"/>
    <w:rsid w:val="00324DC1"/>
    <w:rsid w:val="00325516"/>
    <w:rsid w:val="00325606"/>
    <w:rsid w:val="00325C8A"/>
    <w:rsid w:val="00325FAE"/>
    <w:rsid w:val="00326606"/>
    <w:rsid w:val="0032663E"/>
    <w:rsid w:val="00326C72"/>
    <w:rsid w:val="003270EF"/>
    <w:rsid w:val="0032758B"/>
    <w:rsid w:val="00327871"/>
    <w:rsid w:val="00327D55"/>
    <w:rsid w:val="00327F18"/>
    <w:rsid w:val="00330038"/>
    <w:rsid w:val="00330F45"/>
    <w:rsid w:val="00331258"/>
    <w:rsid w:val="003320B1"/>
    <w:rsid w:val="003322D7"/>
    <w:rsid w:val="0033437A"/>
    <w:rsid w:val="00335028"/>
    <w:rsid w:val="00335509"/>
    <w:rsid w:val="003355AA"/>
    <w:rsid w:val="003355D5"/>
    <w:rsid w:val="00336CDF"/>
    <w:rsid w:val="00337038"/>
    <w:rsid w:val="00337178"/>
    <w:rsid w:val="00337740"/>
    <w:rsid w:val="00337A7A"/>
    <w:rsid w:val="003401EA"/>
    <w:rsid w:val="003406A8"/>
    <w:rsid w:val="0034091A"/>
    <w:rsid w:val="00340C04"/>
    <w:rsid w:val="00340F08"/>
    <w:rsid w:val="0034158F"/>
    <w:rsid w:val="003418F1"/>
    <w:rsid w:val="00341CAF"/>
    <w:rsid w:val="003420C3"/>
    <w:rsid w:val="00342F72"/>
    <w:rsid w:val="00343685"/>
    <w:rsid w:val="003438B0"/>
    <w:rsid w:val="003439D2"/>
    <w:rsid w:val="00343F4B"/>
    <w:rsid w:val="00344280"/>
    <w:rsid w:val="003446F0"/>
    <w:rsid w:val="00344885"/>
    <w:rsid w:val="00344892"/>
    <w:rsid w:val="00344E06"/>
    <w:rsid w:val="00345063"/>
    <w:rsid w:val="003454ED"/>
    <w:rsid w:val="00346B28"/>
    <w:rsid w:val="00346D8C"/>
    <w:rsid w:val="003473F0"/>
    <w:rsid w:val="00347496"/>
    <w:rsid w:val="0034766B"/>
    <w:rsid w:val="003476EF"/>
    <w:rsid w:val="00347C77"/>
    <w:rsid w:val="00351164"/>
    <w:rsid w:val="00351525"/>
    <w:rsid w:val="003516D2"/>
    <w:rsid w:val="00352643"/>
    <w:rsid w:val="00352961"/>
    <w:rsid w:val="003529F5"/>
    <w:rsid w:val="0035366A"/>
    <w:rsid w:val="00353B98"/>
    <w:rsid w:val="00354357"/>
    <w:rsid w:val="003543A9"/>
    <w:rsid w:val="00354976"/>
    <w:rsid w:val="0035499D"/>
    <w:rsid w:val="00354C56"/>
    <w:rsid w:val="00354F2A"/>
    <w:rsid w:val="00355893"/>
    <w:rsid w:val="003563D2"/>
    <w:rsid w:val="0035680A"/>
    <w:rsid w:val="00356AF7"/>
    <w:rsid w:val="00356E2A"/>
    <w:rsid w:val="00356F64"/>
    <w:rsid w:val="003578FA"/>
    <w:rsid w:val="003606D5"/>
    <w:rsid w:val="00361008"/>
    <w:rsid w:val="003617E9"/>
    <w:rsid w:val="00361EE7"/>
    <w:rsid w:val="00361F05"/>
    <w:rsid w:val="0036270A"/>
    <w:rsid w:val="00362765"/>
    <w:rsid w:val="00362BD9"/>
    <w:rsid w:val="00362C36"/>
    <w:rsid w:val="003630F1"/>
    <w:rsid w:val="00363DF0"/>
    <w:rsid w:val="003641D5"/>
    <w:rsid w:val="00365F7B"/>
    <w:rsid w:val="0036650B"/>
    <w:rsid w:val="003672BB"/>
    <w:rsid w:val="0036732B"/>
    <w:rsid w:val="0036768A"/>
    <w:rsid w:val="00367D2E"/>
    <w:rsid w:val="003707B1"/>
    <w:rsid w:val="00371447"/>
    <w:rsid w:val="0037185F"/>
    <w:rsid w:val="00371A4E"/>
    <w:rsid w:val="00371C35"/>
    <w:rsid w:val="00372AF8"/>
    <w:rsid w:val="00372D19"/>
    <w:rsid w:val="00372DA7"/>
    <w:rsid w:val="00373278"/>
    <w:rsid w:val="00373388"/>
    <w:rsid w:val="003733ED"/>
    <w:rsid w:val="00373BEF"/>
    <w:rsid w:val="0037434C"/>
    <w:rsid w:val="00374FD5"/>
    <w:rsid w:val="0037535D"/>
    <w:rsid w:val="003756EB"/>
    <w:rsid w:val="0037575A"/>
    <w:rsid w:val="003759C6"/>
    <w:rsid w:val="003759DD"/>
    <w:rsid w:val="00376257"/>
    <w:rsid w:val="003768AC"/>
    <w:rsid w:val="00377530"/>
    <w:rsid w:val="003808D3"/>
    <w:rsid w:val="003811B8"/>
    <w:rsid w:val="00382290"/>
    <w:rsid w:val="00383167"/>
    <w:rsid w:val="00383621"/>
    <w:rsid w:val="00384194"/>
    <w:rsid w:val="003841BA"/>
    <w:rsid w:val="0038444B"/>
    <w:rsid w:val="00384667"/>
    <w:rsid w:val="0038481E"/>
    <w:rsid w:val="00384F2B"/>
    <w:rsid w:val="003857F1"/>
    <w:rsid w:val="00385814"/>
    <w:rsid w:val="00385BE6"/>
    <w:rsid w:val="00386200"/>
    <w:rsid w:val="0038661A"/>
    <w:rsid w:val="003866FE"/>
    <w:rsid w:val="003869A2"/>
    <w:rsid w:val="0038718A"/>
    <w:rsid w:val="00387730"/>
    <w:rsid w:val="00387888"/>
    <w:rsid w:val="00387B27"/>
    <w:rsid w:val="003906DF"/>
    <w:rsid w:val="00390A17"/>
    <w:rsid w:val="00390EAD"/>
    <w:rsid w:val="003914E0"/>
    <w:rsid w:val="003917B4"/>
    <w:rsid w:val="00391918"/>
    <w:rsid w:val="00391B58"/>
    <w:rsid w:val="003920E3"/>
    <w:rsid w:val="0039212F"/>
    <w:rsid w:val="00393CB0"/>
    <w:rsid w:val="003941B6"/>
    <w:rsid w:val="003948C0"/>
    <w:rsid w:val="00394BE4"/>
    <w:rsid w:val="00394C2F"/>
    <w:rsid w:val="0039509D"/>
    <w:rsid w:val="00395179"/>
    <w:rsid w:val="00395719"/>
    <w:rsid w:val="00395835"/>
    <w:rsid w:val="00395E0A"/>
    <w:rsid w:val="00396469"/>
    <w:rsid w:val="00396615"/>
    <w:rsid w:val="00396983"/>
    <w:rsid w:val="00396EDA"/>
    <w:rsid w:val="00397121"/>
    <w:rsid w:val="003977E3"/>
    <w:rsid w:val="00397968"/>
    <w:rsid w:val="00397B8A"/>
    <w:rsid w:val="00397BB9"/>
    <w:rsid w:val="003A0018"/>
    <w:rsid w:val="003A08EB"/>
    <w:rsid w:val="003A0A26"/>
    <w:rsid w:val="003A0ABD"/>
    <w:rsid w:val="003A1BA3"/>
    <w:rsid w:val="003A1CE3"/>
    <w:rsid w:val="003A2494"/>
    <w:rsid w:val="003A2E2A"/>
    <w:rsid w:val="003A310F"/>
    <w:rsid w:val="003A376A"/>
    <w:rsid w:val="003A3975"/>
    <w:rsid w:val="003A3AC1"/>
    <w:rsid w:val="003A3D73"/>
    <w:rsid w:val="003A4D81"/>
    <w:rsid w:val="003A52C9"/>
    <w:rsid w:val="003A5C8E"/>
    <w:rsid w:val="003A5EFB"/>
    <w:rsid w:val="003A604F"/>
    <w:rsid w:val="003A62C6"/>
    <w:rsid w:val="003A6670"/>
    <w:rsid w:val="003A72B0"/>
    <w:rsid w:val="003A7A37"/>
    <w:rsid w:val="003A7C66"/>
    <w:rsid w:val="003A7FAB"/>
    <w:rsid w:val="003B0768"/>
    <w:rsid w:val="003B095B"/>
    <w:rsid w:val="003B0D31"/>
    <w:rsid w:val="003B0D5F"/>
    <w:rsid w:val="003B0E72"/>
    <w:rsid w:val="003B18BF"/>
    <w:rsid w:val="003B27F6"/>
    <w:rsid w:val="003B3347"/>
    <w:rsid w:val="003B34F3"/>
    <w:rsid w:val="003B3A17"/>
    <w:rsid w:val="003B489F"/>
    <w:rsid w:val="003B48A3"/>
    <w:rsid w:val="003B54B4"/>
    <w:rsid w:val="003B5605"/>
    <w:rsid w:val="003B5CAA"/>
    <w:rsid w:val="003B62C2"/>
    <w:rsid w:val="003B6396"/>
    <w:rsid w:val="003B6A3F"/>
    <w:rsid w:val="003B6C63"/>
    <w:rsid w:val="003B6EC6"/>
    <w:rsid w:val="003B737D"/>
    <w:rsid w:val="003B764F"/>
    <w:rsid w:val="003C037E"/>
    <w:rsid w:val="003C0B7D"/>
    <w:rsid w:val="003C0F49"/>
    <w:rsid w:val="003C1249"/>
    <w:rsid w:val="003C1DF4"/>
    <w:rsid w:val="003C225E"/>
    <w:rsid w:val="003C23BC"/>
    <w:rsid w:val="003C23C1"/>
    <w:rsid w:val="003C2617"/>
    <w:rsid w:val="003C2643"/>
    <w:rsid w:val="003C2893"/>
    <w:rsid w:val="003C3089"/>
    <w:rsid w:val="003C3C1A"/>
    <w:rsid w:val="003C533A"/>
    <w:rsid w:val="003C56F0"/>
    <w:rsid w:val="003C5B2C"/>
    <w:rsid w:val="003C66A3"/>
    <w:rsid w:val="003C6927"/>
    <w:rsid w:val="003C6F36"/>
    <w:rsid w:val="003C703B"/>
    <w:rsid w:val="003C783C"/>
    <w:rsid w:val="003C7E99"/>
    <w:rsid w:val="003D02A6"/>
    <w:rsid w:val="003D0846"/>
    <w:rsid w:val="003D0904"/>
    <w:rsid w:val="003D0FC7"/>
    <w:rsid w:val="003D1293"/>
    <w:rsid w:val="003D14CE"/>
    <w:rsid w:val="003D1DE4"/>
    <w:rsid w:val="003D2792"/>
    <w:rsid w:val="003D2E1B"/>
    <w:rsid w:val="003D34A0"/>
    <w:rsid w:val="003D3874"/>
    <w:rsid w:val="003D3987"/>
    <w:rsid w:val="003D409B"/>
    <w:rsid w:val="003D432C"/>
    <w:rsid w:val="003D4B5B"/>
    <w:rsid w:val="003D4BA9"/>
    <w:rsid w:val="003D4EE6"/>
    <w:rsid w:val="003D5229"/>
    <w:rsid w:val="003D53DC"/>
    <w:rsid w:val="003D5565"/>
    <w:rsid w:val="003D5846"/>
    <w:rsid w:val="003D5A08"/>
    <w:rsid w:val="003D5B3E"/>
    <w:rsid w:val="003D6B72"/>
    <w:rsid w:val="003D7124"/>
    <w:rsid w:val="003D757E"/>
    <w:rsid w:val="003D79BA"/>
    <w:rsid w:val="003D7A2A"/>
    <w:rsid w:val="003E0A35"/>
    <w:rsid w:val="003E0FEB"/>
    <w:rsid w:val="003E1135"/>
    <w:rsid w:val="003E1331"/>
    <w:rsid w:val="003E16F9"/>
    <w:rsid w:val="003E22CF"/>
    <w:rsid w:val="003E3240"/>
    <w:rsid w:val="003E34E9"/>
    <w:rsid w:val="003E3B72"/>
    <w:rsid w:val="003E405C"/>
    <w:rsid w:val="003E44F8"/>
    <w:rsid w:val="003E556E"/>
    <w:rsid w:val="003E5643"/>
    <w:rsid w:val="003E59E0"/>
    <w:rsid w:val="003E5A40"/>
    <w:rsid w:val="003E5DC3"/>
    <w:rsid w:val="003E623C"/>
    <w:rsid w:val="003E624B"/>
    <w:rsid w:val="003E6659"/>
    <w:rsid w:val="003E66F3"/>
    <w:rsid w:val="003E6964"/>
    <w:rsid w:val="003E6A9E"/>
    <w:rsid w:val="003E6E6F"/>
    <w:rsid w:val="003E7251"/>
    <w:rsid w:val="003E7CE2"/>
    <w:rsid w:val="003F060F"/>
    <w:rsid w:val="003F08F3"/>
    <w:rsid w:val="003F0C66"/>
    <w:rsid w:val="003F0EA5"/>
    <w:rsid w:val="003F10BD"/>
    <w:rsid w:val="003F1240"/>
    <w:rsid w:val="003F316C"/>
    <w:rsid w:val="003F41BE"/>
    <w:rsid w:val="003F453A"/>
    <w:rsid w:val="003F498E"/>
    <w:rsid w:val="003F4A7C"/>
    <w:rsid w:val="003F5463"/>
    <w:rsid w:val="003F6936"/>
    <w:rsid w:val="003F69C2"/>
    <w:rsid w:val="003F760E"/>
    <w:rsid w:val="003F78B0"/>
    <w:rsid w:val="003F7A5C"/>
    <w:rsid w:val="004001EA"/>
    <w:rsid w:val="0040026A"/>
    <w:rsid w:val="00400B85"/>
    <w:rsid w:val="00400C3E"/>
    <w:rsid w:val="00400D3F"/>
    <w:rsid w:val="00401392"/>
    <w:rsid w:val="004018D7"/>
    <w:rsid w:val="004027D0"/>
    <w:rsid w:val="004030A5"/>
    <w:rsid w:val="0040385D"/>
    <w:rsid w:val="0040394F"/>
    <w:rsid w:val="00403B0B"/>
    <w:rsid w:val="00403B38"/>
    <w:rsid w:val="004041C6"/>
    <w:rsid w:val="00404241"/>
    <w:rsid w:val="00404401"/>
    <w:rsid w:val="004047AC"/>
    <w:rsid w:val="00404CFC"/>
    <w:rsid w:val="00405363"/>
    <w:rsid w:val="004055FF"/>
    <w:rsid w:val="00405D3F"/>
    <w:rsid w:val="00406263"/>
    <w:rsid w:val="00407A22"/>
    <w:rsid w:val="00407AA8"/>
    <w:rsid w:val="00407CAC"/>
    <w:rsid w:val="00407CF8"/>
    <w:rsid w:val="00410048"/>
    <w:rsid w:val="00410093"/>
    <w:rsid w:val="004100E1"/>
    <w:rsid w:val="00410418"/>
    <w:rsid w:val="00410A21"/>
    <w:rsid w:val="00410CAA"/>
    <w:rsid w:val="00410D04"/>
    <w:rsid w:val="004116CD"/>
    <w:rsid w:val="004124AC"/>
    <w:rsid w:val="00414246"/>
    <w:rsid w:val="004145C4"/>
    <w:rsid w:val="0041487F"/>
    <w:rsid w:val="00414A28"/>
    <w:rsid w:val="00414B6F"/>
    <w:rsid w:val="004151C6"/>
    <w:rsid w:val="00416280"/>
    <w:rsid w:val="0041661C"/>
    <w:rsid w:val="004168D1"/>
    <w:rsid w:val="00416954"/>
    <w:rsid w:val="00417501"/>
    <w:rsid w:val="0041771D"/>
    <w:rsid w:val="00417E99"/>
    <w:rsid w:val="00420912"/>
    <w:rsid w:val="00420AC6"/>
    <w:rsid w:val="00420DF9"/>
    <w:rsid w:val="004216D5"/>
    <w:rsid w:val="004216EE"/>
    <w:rsid w:val="004220C3"/>
    <w:rsid w:val="0042301C"/>
    <w:rsid w:val="004250CA"/>
    <w:rsid w:val="00425226"/>
    <w:rsid w:val="0042568A"/>
    <w:rsid w:val="00425722"/>
    <w:rsid w:val="00425E01"/>
    <w:rsid w:val="00425F12"/>
    <w:rsid w:val="00425F5F"/>
    <w:rsid w:val="0042626D"/>
    <w:rsid w:val="004262CC"/>
    <w:rsid w:val="00426CA5"/>
    <w:rsid w:val="00426D20"/>
    <w:rsid w:val="00426EB6"/>
    <w:rsid w:val="00426FD9"/>
    <w:rsid w:val="00427472"/>
    <w:rsid w:val="00427E60"/>
    <w:rsid w:val="004319AB"/>
    <w:rsid w:val="00431E20"/>
    <w:rsid w:val="004337F5"/>
    <w:rsid w:val="00434781"/>
    <w:rsid w:val="00434BD7"/>
    <w:rsid w:val="00434BF5"/>
    <w:rsid w:val="004359C9"/>
    <w:rsid w:val="00435D02"/>
    <w:rsid w:val="0043623F"/>
    <w:rsid w:val="0043716D"/>
    <w:rsid w:val="0043779C"/>
    <w:rsid w:val="00437B2C"/>
    <w:rsid w:val="00437DEF"/>
    <w:rsid w:val="004405AF"/>
    <w:rsid w:val="00440845"/>
    <w:rsid w:val="00440B64"/>
    <w:rsid w:val="00440C0A"/>
    <w:rsid w:val="004415C8"/>
    <w:rsid w:val="00441D91"/>
    <w:rsid w:val="00442327"/>
    <w:rsid w:val="00442511"/>
    <w:rsid w:val="00442AF3"/>
    <w:rsid w:val="004430CF"/>
    <w:rsid w:val="00443B35"/>
    <w:rsid w:val="00443E83"/>
    <w:rsid w:val="00443E87"/>
    <w:rsid w:val="00444A04"/>
    <w:rsid w:val="00445031"/>
    <w:rsid w:val="00445866"/>
    <w:rsid w:val="0044681B"/>
    <w:rsid w:val="00447C50"/>
    <w:rsid w:val="004502B4"/>
    <w:rsid w:val="004503FC"/>
    <w:rsid w:val="00451778"/>
    <w:rsid w:val="00451EEF"/>
    <w:rsid w:val="0045202B"/>
    <w:rsid w:val="0045273F"/>
    <w:rsid w:val="0045298F"/>
    <w:rsid w:val="00453680"/>
    <w:rsid w:val="00453998"/>
    <w:rsid w:val="0045448E"/>
    <w:rsid w:val="00454BEE"/>
    <w:rsid w:val="00454CFA"/>
    <w:rsid w:val="00454D35"/>
    <w:rsid w:val="00455217"/>
    <w:rsid w:val="00455F2F"/>
    <w:rsid w:val="0045609B"/>
    <w:rsid w:val="004568BA"/>
    <w:rsid w:val="00456B73"/>
    <w:rsid w:val="0046020E"/>
    <w:rsid w:val="004604C1"/>
    <w:rsid w:val="004606ED"/>
    <w:rsid w:val="004608CE"/>
    <w:rsid w:val="00460A01"/>
    <w:rsid w:val="00461A94"/>
    <w:rsid w:val="00461BAB"/>
    <w:rsid w:val="00461DAA"/>
    <w:rsid w:val="00462733"/>
    <w:rsid w:val="00462AC2"/>
    <w:rsid w:val="004639B0"/>
    <w:rsid w:val="00463FBC"/>
    <w:rsid w:val="004645BE"/>
    <w:rsid w:val="004648A3"/>
    <w:rsid w:val="00464D2E"/>
    <w:rsid w:val="00465571"/>
    <w:rsid w:val="004655E1"/>
    <w:rsid w:val="00465988"/>
    <w:rsid w:val="00465C40"/>
    <w:rsid w:val="004662FF"/>
    <w:rsid w:val="00466C5F"/>
    <w:rsid w:val="00466E90"/>
    <w:rsid w:val="00470642"/>
    <w:rsid w:val="00470AB2"/>
    <w:rsid w:val="00470BC3"/>
    <w:rsid w:val="0047113E"/>
    <w:rsid w:val="00471E25"/>
    <w:rsid w:val="00471F7C"/>
    <w:rsid w:val="00472CC8"/>
    <w:rsid w:val="004731C5"/>
    <w:rsid w:val="004731DA"/>
    <w:rsid w:val="00473B47"/>
    <w:rsid w:val="00473F06"/>
    <w:rsid w:val="00473F3B"/>
    <w:rsid w:val="00475390"/>
    <w:rsid w:val="004758D0"/>
    <w:rsid w:val="00475C34"/>
    <w:rsid w:val="00475C56"/>
    <w:rsid w:val="004760BB"/>
    <w:rsid w:val="00476107"/>
    <w:rsid w:val="0047621F"/>
    <w:rsid w:val="00477C35"/>
    <w:rsid w:val="00480092"/>
    <w:rsid w:val="0048027C"/>
    <w:rsid w:val="0048066B"/>
    <w:rsid w:val="00480965"/>
    <w:rsid w:val="00480A74"/>
    <w:rsid w:val="00480AB9"/>
    <w:rsid w:val="00480B84"/>
    <w:rsid w:val="00481399"/>
    <w:rsid w:val="0048201E"/>
    <w:rsid w:val="00482312"/>
    <w:rsid w:val="004828E1"/>
    <w:rsid w:val="00483625"/>
    <w:rsid w:val="00483EDC"/>
    <w:rsid w:val="00483FE4"/>
    <w:rsid w:val="0048400F"/>
    <w:rsid w:val="004842D2"/>
    <w:rsid w:val="0048441F"/>
    <w:rsid w:val="00484430"/>
    <w:rsid w:val="004852E8"/>
    <w:rsid w:val="00485396"/>
    <w:rsid w:val="00485655"/>
    <w:rsid w:val="0048577F"/>
    <w:rsid w:val="0048595F"/>
    <w:rsid w:val="004875A8"/>
    <w:rsid w:val="0048787F"/>
    <w:rsid w:val="00487B9D"/>
    <w:rsid w:val="00487F64"/>
    <w:rsid w:val="004905B0"/>
    <w:rsid w:val="0049087F"/>
    <w:rsid w:val="004909A9"/>
    <w:rsid w:val="00490BB1"/>
    <w:rsid w:val="00490DB1"/>
    <w:rsid w:val="00490FB9"/>
    <w:rsid w:val="0049122C"/>
    <w:rsid w:val="00491555"/>
    <w:rsid w:val="004917DE"/>
    <w:rsid w:val="00491C33"/>
    <w:rsid w:val="00491C86"/>
    <w:rsid w:val="00491E5D"/>
    <w:rsid w:val="00491F67"/>
    <w:rsid w:val="00492442"/>
    <w:rsid w:val="00492476"/>
    <w:rsid w:val="00493202"/>
    <w:rsid w:val="004932EC"/>
    <w:rsid w:val="004934AD"/>
    <w:rsid w:val="00493678"/>
    <w:rsid w:val="00493EBA"/>
    <w:rsid w:val="00493EBB"/>
    <w:rsid w:val="00494743"/>
    <w:rsid w:val="0049533A"/>
    <w:rsid w:val="00495A95"/>
    <w:rsid w:val="00495C7A"/>
    <w:rsid w:val="00496248"/>
    <w:rsid w:val="004963FB"/>
    <w:rsid w:val="004965C6"/>
    <w:rsid w:val="00496B58"/>
    <w:rsid w:val="00496CD8"/>
    <w:rsid w:val="00497517"/>
    <w:rsid w:val="0049783E"/>
    <w:rsid w:val="004A0318"/>
    <w:rsid w:val="004A1103"/>
    <w:rsid w:val="004A1695"/>
    <w:rsid w:val="004A1A59"/>
    <w:rsid w:val="004A1BCA"/>
    <w:rsid w:val="004A2249"/>
    <w:rsid w:val="004A232D"/>
    <w:rsid w:val="004A243D"/>
    <w:rsid w:val="004A2BD2"/>
    <w:rsid w:val="004A379E"/>
    <w:rsid w:val="004A3E72"/>
    <w:rsid w:val="004A41CA"/>
    <w:rsid w:val="004A42D5"/>
    <w:rsid w:val="004A4A22"/>
    <w:rsid w:val="004A4CD4"/>
    <w:rsid w:val="004A4E11"/>
    <w:rsid w:val="004A5CD3"/>
    <w:rsid w:val="004A6453"/>
    <w:rsid w:val="004A69E5"/>
    <w:rsid w:val="004A6D9C"/>
    <w:rsid w:val="004A7500"/>
    <w:rsid w:val="004A778F"/>
    <w:rsid w:val="004A7863"/>
    <w:rsid w:val="004A7C4D"/>
    <w:rsid w:val="004A7C80"/>
    <w:rsid w:val="004B002E"/>
    <w:rsid w:val="004B01E8"/>
    <w:rsid w:val="004B0295"/>
    <w:rsid w:val="004B0300"/>
    <w:rsid w:val="004B0477"/>
    <w:rsid w:val="004B093C"/>
    <w:rsid w:val="004B0D08"/>
    <w:rsid w:val="004B0D47"/>
    <w:rsid w:val="004B108F"/>
    <w:rsid w:val="004B196E"/>
    <w:rsid w:val="004B1C9B"/>
    <w:rsid w:val="004B1E7D"/>
    <w:rsid w:val="004B203B"/>
    <w:rsid w:val="004B21AB"/>
    <w:rsid w:val="004B222A"/>
    <w:rsid w:val="004B2AB1"/>
    <w:rsid w:val="004B2B86"/>
    <w:rsid w:val="004B2BC3"/>
    <w:rsid w:val="004B2FE7"/>
    <w:rsid w:val="004B32AE"/>
    <w:rsid w:val="004B353D"/>
    <w:rsid w:val="004B45BE"/>
    <w:rsid w:val="004B47CF"/>
    <w:rsid w:val="004B47F3"/>
    <w:rsid w:val="004B54B6"/>
    <w:rsid w:val="004B6FD7"/>
    <w:rsid w:val="004B7F97"/>
    <w:rsid w:val="004C04C2"/>
    <w:rsid w:val="004C07F6"/>
    <w:rsid w:val="004C10F8"/>
    <w:rsid w:val="004C16CB"/>
    <w:rsid w:val="004C1FD5"/>
    <w:rsid w:val="004C2AD7"/>
    <w:rsid w:val="004C34E2"/>
    <w:rsid w:val="004C36C3"/>
    <w:rsid w:val="004C3B26"/>
    <w:rsid w:val="004C4125"/>
    <w:rsid w:val="004C4221"/>
    <w:rsid w:val="004C47B8"/>
    <w:rsid w:val="004C5097"/>
    <w:rsid w:val="004C5397"/>
    <w:rsid w:val="004C58FA"/>
    <w:rsid w:val="004C62C0"/>
    <w:rsid w:val="004C64DA"/>
    <w:rsid w:val="004C69E9"/>
    <w:rsid w:val="004C6B33"/>
    <w:rsid w:val="004C7483"/>
    <w:rsid w:val="004D05FB"/>
    <w:rsid w:val="004D090C"/>
    <w:rsid w:val="004D09FD"/>
    <w:rsid w:val="004D0DB5"/>
    <w:rsid w:val="004D2095"/>
    <w:rsid w:val="004D24DA"/>
    <w:rsid w:val="004D2E2E"/>
    <w:rsid w:val="004D3C62"/>
    <w:rsid w:val="004D41D8"/>
    <w:rsid w:val="004D4497"/>
    <w:rsid w:val="004D4936"/>
    <w:rsid w:val="004D4A8E"/>
    <w:rsid w:val="004D4CE1"/>
    <w:rsid w:val="004D4DD6"/>
    <w:rsid w:val="004D5A78"/>
    <w:rsid w:val="004D5CAB"/>
    <w:rsid w:val="004D6FBB"/>
    <w:rsid w:val="004D7811"/>
    <w:rsid w:val="004D7EFD"/>
    <w:rsid w:val="004E0333"/>
    <w:rsid w:val="004E0B4D"/>
    <w:rsid w:val="004E0DE0"/>
    <w:rsid w:val="004E1280"/>
    <w:rsid w:val="004E237A"/>
    <w:rsid w:val="004E29E1"/>
    <w:rsid w:val="004E386A"/>
    <w:rsid w:val="004E3D1F"/>
    <w:rsid w:val="004E4218"/>
    <w:rsid w:val="004E4536"/>
    <w:rsid w:val="004E477E"/>
    <w:rsid w:val="004E51D9"/>
    <w:rsid w:val="004E5964"/>
    <w:rsid w:val="004E5A04"/>
    <w:rsid w:val="004E5CA4"/>
    <w:rsid w:val="004E67BC"/>
    <w:rsid w:val="004E68E7"/>
    <w:rsid w:val="004E6A28"/>
    <w:rsid w:val="004E6D42"/>
    <w:rsid w:val="004E6D87"/>
    <w:rsid w:val="004E6DB1"/>
    <w:rsid w:val="004E6F4B"/>
    <w:rsid w:val="004E7323"/>
    <w:rsid w:val="004E7387"/>
    <w:rsid w:val="004E75B1"/>
    <w:rsid w:val="004E7814"/>
    <w:rsid w:val="004F0007"/>
    <w:rsid w:val="004F0AF3"/>
    <w:rsid w:val="004F1ABD"/>
    <w:rsid w:val="004F2359"/>
    <w:rsid w:val="004F2F99"/>
    <w:rsid w:val="004F3212"/>
    <w:rsid w:val="004F346E"/>
    <w:rsid w:val="004F35CB"/>
    <w:rsid w:val="004F40DB"/>
    <w:rsid w:val="004F4535"/>
    <w:rsid w:val="004F4815"/>
    <w:rsid w:val="004F4BED"/>
    <w:rsid w:val="004F6100"/>
    <w:rsid w:val="004F73B7"/>
    <w:rsid w:val="004F7469"/>
    <w:rsid w:val="004F786A"/>
    <w:rsid w:val="00501499"/>
    <w:rsid w:val="00501FCA"/>
    <w:rsid w:val="00502072"/>
    <w:rsid w:val="00502176"/>
    <w:rsid w:val="0050217F"/>
    <w:rsid w:val="00502D54"/>
    <w:rsid w:val="00502D80"/>
    <w:rsid w:val="00503088"/>
    <w:rsid w:val="00503D28"/>
    <w:rsid w:val="00503E1C"/>
    <w:rsid w:val="005041BB"/>
    <w:rsid w:val="005042FA"/>
    <w:rsid w:val="00504615"/>
    <w:rsid w:val="0050483D"/>
    <w:rsid w:val="00504C89"/>
    <w:rsid w:val="00505050"/>
    <w:rsid w:val="0050562F"/>
    <w:rsid w:val="00506109"/>
    <w:rsid w:val="005062F1"/>
    <w:rsid w:val="005069EB"/>
    <w:rsid w:val="00506B3D"/>
    <w:rsid w:val="00506D31"/>
    <w:rsid w:val="00506EF8"/>
    <w:rsid w:val="00506F7F"/>
    <w:rsid w:val="00507560"/>
    <w:rsid w:val="005078D8"/>
    <w:rsid w:val="005079ED"/>
    <w:rsid w:val="00507F84"/>
    <w:rsid w:val="005102AA"/>
    <w:rsid w:val="005109C0"/>
    <w:rsid w:val="00510C19"/>
    <w:rsid w:val="005115CF"/>
    <w:rsid w:val="00511B12"/>
    <w:rsid w:val="00511BA3"/>
    <w:rsid w:val="00511F9D"/>
    <w:rsid w:val="0051240F"/>
    <w:rsid w:val="00512F63"/>
    <w:rsid w:val="005145BC"/>
    <w:rsid w:val="005148F2"/>
    <w:rsid w:val="0051508C"/>
    <w:rsid w:val="00515450"/>
    <w:rsid w:val="005155F1"/>
    <w:rsid w:val="00515C7D"/>
    <w:rsid w:val="0051609E"/>
    <w:rsid w:val="005160E2"/>
    <w:rsid w:val="005161D1"/>
    <w:rsid w:val="00516ACA"/>
    <w:rsid w:val="00516CF3"/>
    <w:rsid w:val="00516D60"/>
    <w:rsid w:val="00516F60"/>
    <w:rsid w:val="005173AA"/>
    <w:rsid w:val="00520243"/>
    <w:rsid w:val="00520275"/>
    <w:rsid w:val="00520ADC"/>
    <w:rsid w:val="00521DFB"/>
    <w:rsid w:val="00521E9B"/>
    <w:rsid w:val="005232B8"/>
    <w:rsid w:val="00523380"/>
    <w:rsid w:val="00524610"/>
    <w:rsid w:val="005246FE"/>
    <w:rsid w:val="005249FA"/>
    <w:rsid w:val="00524F2C"/>
    <w:rsid w:val="00524F67"/>
    <w:rsid w:val="0052518F"/>
    <w:rsid w:val="005251D7"/>
    <w:rsid w:val="005252FE"/>
    <w:rsid w:val="00525CD5"/>
    <w:rsid w:val="00525EA3"/>
    <w:rsid w:val="005260E2"/>
    <w:rsid w:val="00526412"/>
    <w:rsid w:val="00526641"/>
    <w:rsid w:val="00526BE6"/>
    <w:rsid w:val="00526EE0"/>
    <w:rsid w:val="00526F8C"/>
    <w:rsid w:val="005270C8"/>
    <w:rsid w:val="005273EF"/>
    <w:rsid w:val="00530B20"/>
    <w:rsid w:val="00530D7D"/>
    <w:rsid w:val="00531B80"/>
    <w:rsid w:val="005325AB"/>
    <w:rsid w:val="00532A3D"/>
    <w:rsid w:val="005332A0"/>
    <w:rsid w:val="00533F3A"/>
    <w:rsid w:val="00534504"/>
    <w:rsid w:val="0053480B"/>
    <w:rsid w:val="00534829"/>
    <w:rsid w:val="0053541E"/>
    <w:rsid w:val="00535435"/>
    <w:rsid w:val="00535A21"/>
    <w:rsid w:val="00535B7A"/>
    <w:rsid w:val="00535C08"/>
    <w:rsid w:val="00535C18"/>
    <w:rsid w:val="00535F31"/>
    <w:rsid w:val="005375C0"/>
    <w:rsid w:val="0053797F"/>
    <w:rsid w:val="00537B4D"/>
    <w:rsid w:val="00537C4F"/>
    <w:rsid w:val="00537F0A"/>
    <w:rsid w:val="00540041"/>
    <w:rsid w:val="0054014B"/>
    <w:rsid w:val="00540372"/>
    <w:rsid w:val="00540C10"/>
    <w:rsid w:val="00540CA0"/>
    <w:rsid w:val="00540F0F"/>
    <w:rsid w:val="00541045"/>
    <w:rsid w:val="0054193D"/>
    <w:rsid w:val="00541D2F"/>
    <w:rsid w:val="00542017"/>
    <w:rsid w:val="00542255"/>
    <w:rsid w:val="005430DF"/>
    <w:rsid w:val="0054391B"/>
    <w:rsid w:val="00543CFE"/>
    <w:rsid w:val="0054456A"/>
    <w:rsid w:val="00544FD5"/>
    <w:rsid w:val="005457E3"/>
    <w:rsid w:val="00545B5C"/>
    <w:rsid w:val="00545E8F"/>
    <w:rsid w:val="005460A9"/>
    <w:rsid w:val="00546695"/>
    <w:rsid w:val="005474A7"/>
    <w:rsid w:val="00547B91"/>
    <w:rsid w:val="00547BC0"/>
    <w:rsid w:val="00550204"/>
    <w:rsid w:val="0055086C"/>
    <w:rsid w:val="00550B30"/>
    <w:rsid w:val="005514D2"/>
    <w:rsid w:val="005516FF"/>
    <w:rsid w:val="00551989"/>
    <w:rsid w:val="00552387"/>
    <w:rsid w:val="005524E3"/>
    <w:rsid w:val="00552D4F"/>
    <w:rsid w:val="005538E5"/>
    <w:rsid w:val="00553CDF"/>
    <w:rsid w:val="005540E8"/>
    <w:rsid w:val="00554219"/>
    <w:rsid w:val="005543E8"/>
    <w:rsid w:val="0055449A"/>
    <w:rsid w:val="005544FF"/>
    <w:rsid w:val="00554B7D"/>
    <w:rsid w:val="00554F45"/>
    <w:rsid w:val="0055537C"/>
    <w:rsid w:val="00555AA4"/>
    <w:rsid w:val="00555FBA"/>
    <w:rsid w:val="005563BD"/>
    <w:rsid w:val="00557000"/>
    <w:rsid w:val="005571AC"/>
    <w:rsid w:val="005574B2"/>
    <w:rsid w:val="00557842"/>
    <w:rsid w:val="00557C24"/>
    <w:rsid w:val="00557D3D"/>
    <w:rsid w:val="0056086D"/>
    <w:rsid w:val="00560F36"/>
    <w:rsid w:val="005613E1"/>
    <w:rsid w:val="00561410"/>
    <w:rsid w:val="00561F6E"/>
    <w:rsid w:val="0056260B"/>
    <w:rsid w:val="00563B46"/>
    <w:rsid w:val="00563E06"/>
    <w:rsid w:val="0056442F"/>
    <w:rsid w:val="00564674"/>
    <w:rsid w:val="00565897"/>
    <w:rsid w:val="00565B33"/>
    <w:rsid w:val="00565C47"/>
    <w:rsid w:val="00565F5B"/>
    <w:rsid w:val="0056634C"/>
    <w:rsid w:val="005665FC"/>
    <w:rsid w:val="00566615"/>
    <w:rsid w:val="005667AF"/>
    <w:rsid w:val="00566F55"/>
    <w:rsid w:val="005671B9"/>
    <w:rsid w:val="00567481"/>
    <w:rsid w:val="00567BC1"/>
    <w:rsid w:val="005701F8"/>
    <w:rsid w:val="00570B13"/>
    <w:rsid w:val="0057173E"/>
    <w:rsid w:val="00571D7C"/>
    <w:rsid w:val="00571E23"/>
    <w:rsid w:val="00572494"/>
    <w:rsid w:val="005739F7"/>
    <w:rsid w:val="00574890"/>
    <w:rsid w:val="00574C52"/>
    <w:rsid w:val="00574D57"/>
    <w:rsid w:val="00574E13"/>
    <w:rsid w:val="00574EC3"/>
    <w:rsid w:val="00575122"/>
    <w:rsid w:val="00575D50"/>
    <w:rsid w:val="005762D6"/>
    <w:rsid w:val="00576309"/>
    <w:rsid w:val="00576345"/>
    <w:rsid w:val="00576727"/>
    <w:rsid w:val="0057678A"/>
    <w:rsid w:val="00576CDB"/>
    <w:rsid w:val="00576E66"/>
    <w:rsid w:val="00577421"/>
    <w:rsid w:val="005778B1"/>
    <w:rsid w:val="00577E60"/>
    <w:rsid w:val="00577E95"/>
    <w:rsid w:val="00580373"/>
    <w:rsid w:val="00580417"/>
    <w:rsid w:val="00581D3D"/>
    <w:rsid w:val="00581DBA"/>
    <w:rsid w:val="005822DC"/>
    <w:rsid w:val="005824DF"/>
    <w:rsid w:val="005827D1"/>
    <w:rsid w:val="005829E5"/>
    <w:rsid w:val="00583946"/>
    <w:rsid w:val="00583AB9"/>
    <w:rsid w:val="00583C8E"/>
    <w:rsid w:val="00583FC3"/>
    <w:rsid w:val="0058425B"/>
    <w:rsid w:val="005843F2"/>
    <w:rsid w:val="005848AD"/>
    <w:rsid w:val="00584EA2"/>
    <w:rsid w:val="00585542"/>
    <w:rsid w:val="00585F25"/>
    <w:rsid w:val="005862B2"/>
    <w:rsid w:val="005867F9"/>
    <w:rsid w:val="00586D08"/>
    <w:rsid w:val="00586FC0"/>
    <w:rsid w:val="00587D18"/>
    <w:rsid w:val="00587E8A"/>
    <w:rsid w:val="00590C18"/>
    <w:rsid w:val="0059114C"/>
    <w:rsid w:val="005914A6"/>
    <w:rsid w:val="005916D1"/>
    <w:rsid w:val="00591AB0"/>
    <w:rsid w:val="0059365C"/>
    <w:rsid w:val="00593944"/>
    <w:rsid w:val="00593AAA"/>
    <w:rsid w:val="0059456D"/>
    <w:rsid w:val="00595C3D"/>
    <w:rsid w:val="00595FE7"/>
    <w:rsid w:val="0059652F"/>
    <w:rsid w:val="00596AA4"/>
    <w:rsid w:val="00596AE9"/>
    <w:rsid w:val="00596BBE"/>
    <w:rsid w:val="00596DEC"/>
    <w:rsid w:val="005971F0"/>
    <w:rsid w:val="0059721B"/>
    <w:rsid w:val="005974A9"/>
    <w:rsid w:val="005979BF"/>
    <w:rsid w:val="005A045F"/>
    <w:rsid w:val="005A0C1C"/>
    <w:rsid w:val="005A0F3C"/>
    <w:rsid w:val="005A1850"/>
    <w:rsid w:val="005A1905"/>
    <w:rsid w:val="005A1945"/>
    <w:rsid w:val="005A1C66"/>
    <w:rsid w:val="005A23FA"/>
    <w:rsid w:val="005A253C"/>
    <w:rsid w:val="005A2568"/>
    <w:rsid w:val="005A263A"/>
    <w:rsid w:val="005A2B46"/>
    <w:rsid w:val="005A3552"/>
    <w:rsid w:val="005A39A9"/>
    <w:rsid w:val="005A42EC"/>
    <w:rsid w:val="005A4C4C"/>
    <w:rsid w:val="005A5B13"/>
    <w:rsid w:val="005A5BE0"/>
    <w:rsid w:val="005A5D2F"/>
    <w:rsid w:val="005A6282"/>
    <w:rsid w:val="005A6A64"/>
    <w:rsid w:val="005A7093"/>
    <w:rsid w:val="005B02F6"/>
    <w:rsid w:val="005B0323"/>
    <w:rsid w:val="005B04D5"/>
    <w:rsid w:val="005B0C5B"/>
    <w:rsid w:val="005B15B2"/>
    <w:rsid w:val="005B1FD8"/>
    <w:rsid w:val="005B20AA"/>
    <w:rsid w:val="005B2B8D"/>
    <w:rsid w:val="005B3099"/>
    <w:rsid w:val="005B313C"/>
    <w:rsid w:val="005B34AF"/>
    <w:rsid w:val="005B3AB3"/>
    <w:rsid w:val="005B4244"/>
    <w:rsid w:val="005B4329"/>
    <w:rsid w:val="005B5188"/>
    <w:rsid w:val="005B520D"/>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594"/>
    <w:rsid w:val="005C28DA"/>
    <w:rsid w:val="005C3014"/>
    <w:rsid w:val="005C335C"/>
    <w:rsid w:val="005C3BEA"/>
    <w:rsid w:val="005C45D3"/>
    <w:rsid w:val="005C4F01"/>
    <w:rsid w:val="005C52D3"/>
    <w:rsid w:val="005C5500"/>
    <w:rsid w:val="005C568E"/>
    <w:rsid w:val="005C5C89"/>
    <w:rsid w:val="005C615A"/>
    <w:rsid w:val="005C6211"/>
    <w:rsid w:val="005C6263"/>
    <w:rsid w:val="005C6787"/>
    <w:rsid w:val="005C6F8C"/>
    <w:rsid w:val="005C7529"/>
    <w:rsid w:val="005C792C"/>
    <w:rsid w:val="005C79E5"/>
    <w:rsid w:val="005C7B36"/>
    <w:rsid w:val="005C7C38"/>
    <w:rsid w:val="005C7DB5"/>
    <w:rsid w:val="005D04AD"/>
    <w:rsid w:val="005D0BEC"/>
    <w:rsid w:val="005D111D"/>
    <w:rsid w:val="005D1143"/>
    <w:rsid w:val="005D12B4"/>
    <w:rsid w:val="005D1956"/>
    <w:rsid w:val="005D2CE5"/>
    <w:rsid w:val="005D2DA3"/>
    <w:rsid w:val="005D32AF"/>
    <w:rsid w:val="005D385F"/>
    <w:rsid w:val="005D3CA2"/>
    <w:rsid w:val="005D3DD3"/>
    <w:rsid w:val="005D4067"/>
    <w:rsid w:val="005D492C"/>
    <w:rsid w:val="005D492F"/>
    <w:rsid w:val="005D4A48"/>
    <w:rsid w:val="005D55B2"/>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395B"/>
    <w:rsid w:val="005E42C9"/>
    <w:rsid w:val="005E5359"/>
    <w:rsid w:val="005E5675"/>
    <w:rsid w:val="005E56D8"/>
    <w:rsid w:val="005E65C8"/>
    <w:rsid w:val="005E6814"/>
    <w:rsid w:val="005E68B2"/>
    <w:rsid w:val="005E6A55"/>
    <w:rsid w:val="005E6FBA"/>
    <w:rsid w:val="005E72BC"/>
    <w:rsid w:val="005E7E25"/>
    <w:rsid w:val="005F0406"/>
    <w:rsid w:val="005F042D"/>
    <w:rsid w:val="005F08BB"/>
    <w:rsid w:val="005F0946"/>
    <w:rsid w:val="005F0AD9"/>
    <w:rsid w:val="005F0B4F"/>
    <w:rsid w:val="005F18A2"/>
    <w:rsid w:val="005F2302"/>
    <w:rsid w:val="005F2665"/>
    <w:rsid w:val="005F39B8"/>
    <w:rsid w:val="005F3DE6"/>
    <w:rsid w:val="005F3F02"/>
    <w:rsid w:val="005F43D1"/>
    <w:rsid w:val="005F44FA"/>
    <w:rsid w:val="005F498F"/>
    <w:rsid w:val="005F4A8E"/>
    <w:rsid w:val="005F4C05"/>
    <w:rsid w:val="005F5720"/>
    <w:rsid w:val="005F5744"/>
    <w:rsid w:val="005F591A"/>
    <w:rsid w:val="005F5BA1"/>
    <w:rsid w:val="005F62DF"/>
    <w:rsid w:val="005F6B38"/>
    <w:rsid w:val="005F6B82"/>
    <w:rsid w:val="005F6E29"/>
    <w:rsid w:val="005F7225"/>
    <w:rsid w:val="005F795E"/>
    <w:rsid w:val="005F7E29"/>
    <w:rsid w:val="00600141"/>
    <w:rsid w:val="0060077B"/>
    <w:rsid w:val="00601056"/>
    <w:rsid w:val="006018BC"/>
    <w:rsid w:val="00601A74"/>
    <w:rsid w:val="00602276"/>
    <w:rsid w:val="00602309"/>
    <w:rsid w:val="006025C2"/>
    <w:rsid w:val="00602A84"/>
    <w:rsid w:val="00602D27"/>
    <w:rsid w:val="0060344B"/>
    <w:rsid w:val="0060398D"/>
    <w:rsid w:val="006046E4"/>
    <w:rsid w:val="00604864"/>
    <w:rsid w:val="00604BFB"/>
    <w:rsid w:val="0060521E"/>
    <w:rsid w:val="00605369"/>
    <w:rsid w:val="00605546"/>
    <w:rsid w:val="006056FB"/>
    <w:rsid w:val="006059F6"/>
    <w:rsid w:val="006060DC"/>
    <w:rsid w:val="006065AC"/>
    <w:rsid w:val="00607514"/>
    <w:rsid w:val="0060780F"/>
    <w:rsid w:val="00607871"/>
    <w:rsid w:val="006078C5"/>
    <w:rsid w:val="00610570"/>
    <w:rsid w:val="006108DE"/>
    <w:rsid w:val="00610C3D"/>
    <w:rsid w:val="00610FD5"/>
    <w:rsid w:val="00611591"/>
    <w:rsid w:val="006122A3"/>
    <w:rsid w:val="006126E4"/>
    <w:rsid w:val="0061290A"/>
    <w:rsid w:val="00613508"/>
    <w:rsid w:val="0061382F"/>
    <w:rsid w:val="00613A3F"/>
    <w:rsid w:val="006140F7"/>
    <w:rsid w:val="006143A4"/>
    <w:rsid w:val="006144A5"/>
    <w:rsid w:val="006145CF"/>
    <w:rsid w:val="00614619"/>
    <w:rsid w:val="00614F4B"/>
    <w:rsid w:val="00615948"/>
    <w:rsid w:val="00616B9B"/>
    <w:rsid w:val="00616F7D"/>
    <w:rsid w:val="00617564"/>
    <w:rsid w:val="00617DA1"/>
    <w:rsid w:val="00621C66"/>
    <w:rsid w:val="00621E18"/>
    <w:rsid w:val="006221A1"/>
    <w:rsid w:val="006222D8"/>
    <w:rsid w:val="006230B2"/>
    <w:rsid w:val="006230BC"/>
    <w:rsid w:val="006236AE"/>
    <w:rsid w:val="00623D83"/>
    <w:rsid w:val="00623EC5"/>
    <w:rsid w:val="00623F27"/>
    <w:rsid w:val="00624666"/>
    <w:rsid w:val="006248B0"/>
    <w:rsid w:val="00624D58"/>
    <w:rsid w:val="00624E33"/>
    <w:rsid w:val="00625443"/>
    <w:rsid w:val="006255E9"/>
    <w:rsid w:val="00625CF9"/>
    <w:rsid w:val="00626369"/>
    <w:rsid w:val="006266DE"/>
    <w:rsid w:val="00626A42"/>
    <w:rsid w:val="00626DFA"/>
    <w:rsid w:val="00627508"/>
    <w:rsid w:val="00627646"/>
    <w:rsid w:val="00627CC4"/>
    <w:rsid w:val="006306BD"/>
    <w:rsid w:val="00630714"/>
    <w:rsid w:val="00630B0D"/>
    <w:rsid w:val="006317C0"/>
    <w:rsid w:val="00631DB0"/>
    <w:rsid w:val="0063276C"/>
    <w:rsid w:val="00632809"/>
    <w:rsid w:val="0063379C"/>
    <w:rsid w:val="00633F9C"/>
    <w:rsid w:val="006347B2"/>
    <w:rsid w:val="0063483C"/>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1CC0"/>
    <w:rsid w:val="006422AC"/>
    <w:rsid w:val="00642464"/>
    <w:rsid w:val="0064297F"/>
    <w:rsid w:val="00643812"/>
    <w:rsid w:val="006439C8"/>
    <w:rsid w:val="00643B1A"/>
    <w:rsid w:val="00643F78"/>
    <w:rsid w:val="0064510E"/>
    <w:rsid w:val="006454CB"/>
    <w:rsid w:val="00646429"/>
    <w:rsid w:val="006464FA"/>
    <w:rsid w:val="0064658E"/>
    <w:rsid w:val="00646D3D"/>
    <w:rsid w:val="00646D5C"/>
    <w:rsid w:val="00646F48"/>
    <w:rsid w:val="006477D9"/>
    <w:rsid w:val="00647B7C"/>
    <w:rsid w:val="00650437"/>
    <w:rsid w:val="006513EA"/>
    <w:rsid w:val="00651C8E"/>
    <w:rsid w:val="00651C9D"/>
    <w:rsid w:val="00651D6B"/>
    <w:rsid w:val="00652AB4"/>
    <w:rsid w:val="00652C59"/>
    <w:rsid w:val="006537C3"/>
    <w:rsid w:val="00654BFA"/>
    <w:rsid w:val="00654FEC"/>
    <w:rsid w:val="00655832"/>
    <w:rsid w:val="00655F83"/>
    <w:rsid w:val="00656B1B"/>
    <w:rsid w:val="00656B62"/>
    <w:rsid w:val="0065709C"/>
    <w:rsid w:val="0065722C"/>
    <w:rsid w:val="0065782D"/>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326"/>
    <w:rsid w:val="00665C9A"/>
    <w:rsid w:val="00666118"/>
    <w:rsid w:val="0066615A"/>
    <w:rsid w:val="006662A4"/>
    <w:rsid w:val="00666E16"/>
    <w:rsid w:val="00666E65"/>
    <w:rsid w:val="0066718E"/>
    <w:rsid w:val="006675D7"/>
    <w:rsid w:val="0066771E"/>
    <w:rsid w:val="00667D31"/>
    <w:rsid w:val="00667E78"/>
    <w:rsid w:val="00667EAD"/>
    <w:rsid w:val="006707C3"/>
    <w:rsid w:val="0067098E"/>
    <w:rsid w:val="006709A8"/>
    <w:rsid w:val="00670BF9"/>
    <w:rsid w:val="00670E92"/>
    <w:rsid w:val="00671066"/>
    <w:rsid w:val="006710E5"/>
    <w:rsid w:val="00671943"/>
    <w:rsid w:val="00671D07"/>
    <w:rsid w:val="00671DC0"/>
    <w:rsid w:val="0067237F"/>
    <w:rsid w:val="00672ECF"/>
    <w:rsid w:val="006732A5"/>
    <w:rsid w:val="0067394A"/>
    <w:rsid w:val="00673E60"/>
    <w:rsid w:val="00673F0C"/>
    <w:rsid w:val="006740EF"/>
    <w:rsid w:val="00674248"/>
    <w:rsid w:val="006744CB"/>
    <w:rsid w:val="0067452E"/>
    <w:rsid w:val="006745BE"/>
    <w:rsid w:val="0067517D"/>
    <w:rsid w:val="006754BD"/>
    <w:rsid w:val="006766C4"/>
    <w:rsid w:val="00676735"/>
    <w:rsid w:val="0067717E"/>
    <w:rsid w:val="0067719C"/>
    <w:rsid w:val="00677A25"/>
    <w:rsid w:val="00677B8E"/>
    <w:rsid w:val="00677E04"/>
    <w:rsid w:val="00680249"/>
    <w:rsid w:val="00680613"/>
    <w:rsid w:val="006806A4"/>
    <w:rsid w:val="006807CA"/>
    <w:rsid w:val="00680A94"/>
    <w:rsid w:val="00680E21"/>
    <w:rsid w:val="006814E9"/>
    <w:rsid w:val="00681599"/>
    <w:rsid w:val="006819B2"/>
    <w:rsid w:val="00681C5B"/>
    <w:rsid w:val="00681D4C"/>
    <w:rsid w:val="00681EC7"/>
    <w:rsid w:val="0068200F"/>
    <w:rsid w:val="006826E5"/>
    <w:rsid w:val="006829E9"/>
    <w:rsid w:val="00682AAA"/>
    <w:rsid w:val="00682CB2"/>
    <w:rsid w:val="0068376A"/>
    <w:rsid w:val="00683C59"/>
    <w:rsid w:val="006847BB"/>
    <w:rsid w:val="00684F81"/>
    <w:rsid w:val="006850C9"/>
    <w:rsid w:val="006856DC"/>
    <w:rsid w:val="0068577E"/>
    <w:rsid w:val="00686002"/>
    <w:rsid w:val="006861C2"/>
    <w:rsid w:val="00686E25"/>
    <w:rsid w:val="00687841"/>
    <w:rsid w:val="006878EF"/>
    <w:rsid w:val="00690091"/>
    <w:rsid w:val="00690489"/>
    <w:rsid w:val="006916CC"/>
    <w:rsid w:val="0069297C"/>
    <w:rsid w:val="00693C77"/>
    <w:rsid w:val="00693E45"/>
    <w:rsid w:val="00694EE9"/>
    <w:rsid w:val="00694FEB"/>
    <w:rsid w:val="00695300"/>
    <w:rsid w:val="00695874"/>
    <w:rsid w:val="006960D9"/>
    <w:rsid w:val="00696455"/>
    <w:rsid w:val="006966FA"/>
    <w:rsid w:val="00696A2A"/>
    <w:rsid w:val="00696E3C"/>
    <w:rsid w:val="00697043"/>
    <w:rsid w:val="006975D2"/>
    <w:rsid w:val="00697946"/>
    <w:rsid w:val="006A0259"/>
    <w:rsid w:val="006A02D9"/>
    <w:rsid w:val="006A0C15"/>
    <w:rsid w:val="006A11A1"/>
    <w:rsid w:val="006A11C4"/>
    <w:rsid w:val="006A1EB2"/>
    <w:rsid w:val="006A1F50"/>
    <w:rsid w:val="006A228F"/>
    <w:rsid w:val="006A27B7"/>
    <w:rsid w:val="006A30C7"/>
    <w:rsid w:val="006A30E9"/>
    <w:rsid w:val="006A34FB"/>
    <w:rsid w:val="006A3740"/>
    <w:rsid w:val="006A3750"/>
    <w:rsid w:val="006A3B11"/>
    <w:rsid w:val="006A3F1C"/>
    <w:rsid w:val="006A4010"/>
    <w:rsid w:val="006A4317"/>
    <w:rsid w:val="006A43EB"/>
    <w:rsid w:val="006A4478"/>
    <w:rsid w:val="006A4CCB"/>
    <w:rsid w:val="006A5A8E"/>
    <w:rsid w:val="006A643F"/>
    <w:rsid w:val="006A67B7"/>
    <w:rsid w:val="006A6C18"/>
    <w:rsid w:val="006A70C6"/>
    <w:rsid w:val="006A73A7"/>
    <w:rsid w:val="006A7671"/>
    <w:rsid w:val="006A7818"/>
    <w:rsid w:val="006A7A62"/>
    <w:rsid w:val="006A7AC7"/>
    <w:rsid w:val="006B037F"/>
    <w:rsid w:val="006B170C"/>
    <w:rsid w:val="006B1867"/>
    <w:rsid w:val="006B1C9F"/>
    <w:rsid w:val="006B1EB6"/>
    <w:rsid w:val="006B1F5E"/>
    <w:rsid w:val="006B38C1"/>
    <w:rsid w:val="006B3CDD"/>
    <w:rsid w:val="006B4CC5"/>
    <w:rsid w:val="006B5905"/>
    <w:rsid w:val="006B5F5F"/>
    <w:rsid w:val="006B71E9"/>
    <w:rsid w:val="006B7380"/>
    <w:rsid w:val="006B738E"/>
    <w:rsid w:val="006C019E"/>
    <w:rsid w:val="006C03F3"/>
    <w:rsid w:val="006C0D50"/>
    <w:rsid w:val="006C0EBE"/>
    <w:rsid w:val="006C1618"/>
    <w:rsid w:val="006C186A"/>
    <w:rsid w:val="006C1B17"/>
    <w:rsid w:val="006C1BDB"/>
    <w:rsid w:val="006C1FD5"/>
    <w:rsid w:val="006C27B9"/>
    <w:rsid w:val="006C28C3"/>
    <w:rsid w:val="006C2FBD"/>
    <w:rsid w:val="006C33C2"/>
    <w:rsid w:val="006C345B"/>
    <w:rsid w:val="006C3C71"/>
    <w:rsid w:val="006C3DD1"/>
    <w:rsid w:val="006C3E4E"/>
    <w:rsid w:val="006C3EE4"/>
    <w:rsid w:val="006C4058"/>
    <w:rsid w:val="006C414A"/>
    <w:rsid w:val="006C433E"/>
    <w:rsid w:val="006C4777"/>
    <w:rsid w:val="006C49D5"/>
    <w:rsid w:val="006C4E1A"/>
    <w:rsid w:val="006C4E91"/>
    <w:rsid w:val="006C4EDA"/>
    <w:rsid w:val="006C535B"/>
    <w:rsid w:val="006C54C5"/>
    <w:rsid w:val="006C5768"/>
    <w:rsid w:val="006C5819"/>
    <w:rsid w:val="006C5D46"/>
    <w:rsid w:val="006C67A2"/>
    <w:rsid w:val="006C70CC"/>
    <w:rsid w:val="006C70FA"/>
    <w:rsid w:val="006C7CC2"/>
    <w:rsid w:val="006D160D"/>
    <w:rsid w:val="006D1675"/>
    <w:rsid w:val="006D204B"/>
    <w:rsid w:val="006D218F"/>
    <w:rsid w:val="006D2311"/>
    <w:rsid w:val="006D25BD"/>
    <w:rsid w:val="006D2755"/>
    <w:rsid w:val="006D31D9"/>
    <w:rsid w:val="006D3267"/>
    <w:rsid w:val="006D4638"/>
    <w:rsid w:val="006D4BFD"/>
    <w:rsid w:val="006D5C34"/>
    <w:rsid w:val="006D61D5"/>
    <w:rsid w:val="006D63DE"/>
    <w:rsid w:val="006D65A1"/>
    <w:rsid w:val="006D72B4"/>
    <w:rsid w:val="006D7689"/>
    <w:rsid w:val="006D77A9"/>
    <w:rsid w:val="006D7927"/>
    <w:rsid w:val="006D7D06"/>
    <w:rsid w:val="006D7F85"/>
    <w:rsid w:val="006E006E"/>
    <w:rsid w:val="006E019B"/>
    <w:rsid w:val="006E07B1"/>
    <w:rsid w:val="006E0A5D"/>
    <w:rsid w:val="006E0D2B"/>
    <w:rsid w:val="006E0ECA"/>
    <w:rsid w:val="006E1090"/>
    <w:rsid w:val="006E11F5"/>
    <w:rsid w:val="006E1F27"/>
    <w:rsid w:val="006E23FA"/>
    <w:rsid w:val="006E2632"/>
    <w:rsid w:val="006E27B4"/>
    <w:rsid w:val="006E27FB"/>
    <w:rsid w:val="006E2C31"/>
    <w:rsid w:val="006E2D3C"/>
    <w:rsid w:val="006E3494"/>
    <w:rsid w:val="006E3497"/>
    <w:rsid w:val="006E3F2D"/>
    <w:rsid w:val="006E43A5"/>
    <w:rsid w:val="006E49B5"/>
    <w:rsid w:val="006E4C03"/>
    <w:rsid w:val="006E513F"/>
    <w:rsid w:val="006E5857"/>
    <w:rsid w:val="006E5DFE"/>
    <w:rsid w:val="006E6015"/>
    <w:rsid w:val="006E633D"/>
    <w:rsid w:val="006E689B"/>
    <w:rsid w:val="006E69D9"/>
    <w:rsid w:val="006E6C78"/>
    <w:rsid w:val="006E6D37"/>
    <w:rsid w:val="006E7172"/>
    <w:rsid w:val="006E74C2"/>
    <w:rsid w:val="006F00A0"/>
    <w:rsid w:val="006F00D4"/>
    <w:rsid w:val="006F03B7"/>
    <w:rsid w:val="006F0B92"/>
    <w:rsid w:val="006F1FF3"/>
    <w:rsid w:val="006F24B3"/>
    <w:rsid w:val="006F24DE"/>
    <w:rsid w:val="006F2687"/>
    <w:rsid w:val="006F2D31"/>
    <w:rsid w:val="006F3C95"/>
    <w:rsid w:val="006F4108"/>
    <w:rsid w:val="006F42D2"/>
    <w:rsid w:val="006F4487"/>
    <w:rsid w:val="006F5814"/>
    <w:rsid w:val="006F669B"/>
    <w:rsid w:val="006F6B33"/>
    <w:rsid w:val="006F6ED2"/>
    <w:rsid w:val="006F71A7"/>
    <w:rsid w:val="006F76BD"/>
    <w:rsid w:val="006F7A5B"/>
    <w:rsid w:val="006F7BBB"/>
    <w:rsid w:val="006F7F65"/>
    <w:rsid w:val="00700130"/>
    <w:rsid w:val="007004A0"/>
    <w:rsid w:val="00700601"/>
    <w:rsid w:val="007009EF"/>
    <w:rsid w:val="00700B3B"/>
    <w:rsid w:val="00700FDC"/>
    <w:rsid w:val="007011A3"/>
    <w:rsid w:val="007011CB"/>
    <w:rsid w:val="0070146F"/>
    <w:rsid w:val="00701C81"/>
    <w:rsid w:val="00701E02"/>
    <w:rsid w:val="00702322"/>
    <w:rsid w:val="0070233D"/>
    <w:rsid w:val="00702424"/>
    <w:rsid w:val="007024F2"/>
    <w:rsid w:val="00702650"/>
    <w:rsid w:val="00702DFE"/>
    <w:rsid w:val="007031C8"/>
    <w:rsid w:val="00703339"/>
    <w:rsid w:val="007039CF"/>
    <w:rsid w:val="00704C50"/>
    <w:rsid w:val="00704D95"/>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1F65"/>
    <w:rsid w:val="0071255A"/>
    <w:rsid w:val="00712FC1"/>
    <w:rsid w:val="00713076"/>
    <w:rsid w:val="00713361"/>
    <w:rsid w:val="0071351F"/>
    <w:rsid w:val="00713C18"/>
    <w:rsid w:val="00714BB6"/>
    <w:rsid w:val="007152FB"/>
    <w:rsid w:val="00715811"/>
    <w:rsid w:val="00715B2E"/>
    <w:rsid w:val="007168F0"/>
    <w:rsid w:val="00716E4E"/>
    <w:rsid w:val="00717863"/>
    <w:rsid w:val="00717DF1"/>
    <w:rsid w:val="00720146"/>
    <w:rsid w:val="00720163"/>
    <w:rsid w:val="007203C7"/>
    <w:rsid w:val="007203DA"/>
    <w:rsid w:val="0072079A"/>
    <w:rsid w:val="00720BE7"/>
    <w:rsid w:val="0072111E"/>
    <w:rsid w:val="0072138F"/>
    <w:rsid w:val="0072191C"/>
    <w:rsid w:val="00721EC6"/>
    <w:rsid w:val="0072217D"/>
    <w:rsid w:val="00722278"/>
    <w:rsid w:val="00722E2E"/>
    <w:rsid w:val="0072313E"/>
    <w:rsid w:val="00723383"/>
    <w:rsid w:val="0072423C"/>
    <w:rsid w:val="00724245"/>
    <w:rsid w:val="0072494A"/>
    <w:rsid w:val="00724A40"/>
    <w:rsid w:val="00724ABB"/>
    <w:rsid w:val="00724BAC"/>
    <w:rsid w:val="00724F51"/>
    <w:rsid w:val="007254E4"/>
    <w:rsid w:val="007257CB"/>
    <w:rsid w:val="00725B60"/>
    <w:rsid w:val="00726B39"/>
    <w:rsid w:val="0072788B"/>
    <w:rsid w:val="007302D5"/>
    <w:rsid w:val="00730940"/>
    <w:rsid w:val="00730CED"/>
    <w:rsid w:val="00730D18"/>
    <w:rsid w:val="00730E8B"/>
    <w:rsid w:val="00731FBF"/>
    <w:rsid w:val="0073242D"/>
    <w:rsid w:val="007326C7"/>
    <w:rsid w:val="00732CC0"/>
    <w:rsid w:val="0073312B"/>
    <w:rsid w:val="007335E5"/>
    <w:rsid w:val="0073389B"/>
    <w:rsid w:val="00733B6A"/>
    <w:rsid w:val="007343F5"/>
    <w:rsid w:val="0073447B"/>
    <w:rsid w:val="007344D1"/>
    <w:rsid w:val="00734895"/>
    <w:rsid w:val="00734978"/>
    <w:rsid w:val="007349AE"/>
    <w:rsid w:val="00734AD9"/>
    <w:rsid w:val="007350F7"/>
    <w:rsid w:val="00735549"/>
    <w:rsid w:val="007358E1"/>
    <w:rsid w:val="00735A60"/>
    <w:rsid w:val="00736BFD"/>
    <w:rsid w:val="007400CF"/>
    <w:rsid w:val="007402B9"/>
    <w:rsid w:val="00740371"/>
    <w:rsid w:val="00740835"/>
    <w:rsid w:val="00740D07"/>
    <w:rsid w:val="00741738"/>
    <w:rsid w:val="0074191C"/>
    <w:rsid w:val="00741FBE"/>
    <w:rsid w:val="007423BF"/>
    <w:rsid w:val="00742819"/>
    <w:rsid w:val="007428F9"/>
    <w:rsid w:val="00742B3E"/>
    <w:rsid w:val="00742CD1"/>
    <w:rsid w:val="00743655"/>
    <w:rsid w:val="00743961"/>
    <w:rsid w:val="00743A44"/>
    <w:rsid w:val="007446BF"/>
    <w:rsid w:val="00744726"/>
    <w:rsid w:val="007449CC"/>
    <w:rsid w:val="00744DA8"/>
    <w:rsid w:val="00746448"/>
    <w:rsid w:val="00746B8A"/>
    <w:rsid w:val="00746F6A"/>
    <w:rsid w:val="00747429"/>
    <w:rsid w:val="00747ACD"/>
    <w:rsid w:val="00747E34"/>
    <w:rsid w:val="007510D6"/>
    <w:rsid w:val="007514D5"/>
    <w:rsid w:val="00751830"/>
    <w:rsid w:val="00751F2F"/>
    <w:rsid w:val="00752433"/>
    <w:rsid w:val="00752838"/>
    <w:rsid w:val="00752BB1"/>
    <w:rsid w:val="00752C6A"/>
    <w:rsid w:val="00753893"/>
    <w:rsid w:val="00753AA1"/>
    <w:rsid w:val="00753AB4"/>
    <w:rsid w:val="00753BA8"/>
    <w:rsid w:val="00753DF3"/>
    <w:rsid w:val="00753FCF"/>
    <w:rsid w:val="0075427A"/>
    <w:rsid w:val="00754303"/>
    <w:rsid w:val="007546C7"/>
    <w:rsid w:val="00754898"/>
    <w:rsid w:val="00755990"/>
    <w:rsid w:val="00755E8F"/>
    <w:rsid w:val="007565A0"/>
    <w:rsid w:val="007568EA"/>
    <w:rsid w:val="00757042"/>
    <w:rsid w:val="007577BA"/>
    <w:rsid w:val="00757CD3"/>
    <w:rsid w:val="00757E28"/>
    <w:rsid w:val="00757F9E"/>
    <w:rsid w:val="00757FBB"/>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43A4"/>
    <w:rsid w:val="007643C6"/>
    <w:rsid w:val="0076548C"/>
    <w:rsid w:val="00765A60"/>
    <w:rsid w:val="00765A9A"/>
    <w:rsid w:val="00765FBF"/>
    <w:rsid w:val="007667F6"/>
    <w:rsid w:val="007668B0"/>
    <w:rsid w:val="007668DD"/>
    <w:rsid w:val="00766C98"/>
    <w:rsid w:val="00767260"/>
    <w:rsid w:val="00767624"/>
    <w:rsid w:val="0077050E"/>
    <w:rsid w:val="00770C5F"/>
    <w:rsid w:val="007714E1"/>
    <w:rsid w:val="0077151A"/>
    <w:rsid w:val="00771657"/>
    <w:rsid w:val="00771787"/>
    <w:rsid w:val="00772B94"/>
    <w:rsid w:val="00772C74"/>
    <w:rsid w:val="0077304E"/>
    <w:rsid w:val="00773440"/>
    <w:rsid w:val="00773855"/>
    <w:rsid w:val="00773896"/>
    <w:rsid w:val="00773EC7"/>
    <w:rsid w:val="00773EE6"/>
    <w:rsid w:val="007742D3"/>
    <w:rsid w:val="007746E3"/>
    <w:rsid w:val="00775901"/>
    <w:rsid w:val="00776D1D"/>
    <w:rsid w:val="00776F55"/>
    <w:rsid w:val="00777017"/>
    <w:rsid w:val="0077711E"/>
    <w:rsid w:val="007777EA"/>
    <w:rsid w:val="00777CA0"/>
    <w:rsid w:val="00780438"/>
    <w:rsid w:val="00780633"/>
    <w:rsid w:val="00780A24"/>
    <w:rsid w:val="00780A54"/>
    <w:rsid w:val="00780D5F"/>
    <w:rsid w:val="007817F0"/>
    <w:rsid w:val="007819D5"/>
    <w:rsid w:val="00782227"/>
    <w:rsid w:val="007830C7"/>
    <w:rsid w:val="007830E1"/>
    <w:rsid w:val="007831EC"/>
    <w:rsid w:val="0078378A"/>
    <w:rsid w:val="00783A30"/>
    <w:rsid w:val="00783B85"/>
    <w:rsid w:val="00783C34"/>
    <w:rsid w:val="00783F51"/>
    <w:rsid w:val="0078411C"/>
    <w:rsid w:val="0078413E"/>
    <w:rsid w:val="007851CA"/>
    <w:rsid w:val="00785306"/>
    <w:rsid w:val="00785349"/>
    <w:rsid w:val="00786156"/>
    <w:rsid w:val="007861EB"/>
    <w:rsid w:val="00786856"/>
    <w:rsid w:val="00786FE1"/>
    <w:rsid w:val="007875E9"/>
    <w:rsid w:val="007876AA"/>
    <w:rsid w:val="0079026A"/>
    <w:rsid w:val="00790451"/>
    <w:rsid w:val="00790676"/>
    <w:rsid w:val="007907F5"/>
    <w:rsid w:val="00790B56"/>
    <w:rsid w:val="007914A3"/>
    <w:rsid w:val="0079159C"/>
    <w:rsid w:val="007920B8"/>
    <w:rsid w:val="00792AEF"/>
    <w:rsid w:val="00792B1B"/>
    <w:rsid w:val="00792DA6"/>
    <w:rsid w:val="007937D9"/>
    <w:rsid w:val="00793D43"/>
    <w:rsid w:val="007946CF"/>
    <w:rsid w:val="00795328"/>
    <w:rsid w:val="00795A7C"/>
    <w:rsid w:val="00795BE5"/>
    <w:rsid w:val="00795E51"/>
    <w:rsid w:val="00796149"/>
    <w:rsid w:val="007961E7"/>
    <w:rsid w:val="00796412"/>
    <w:rsid w:val="00796985"/>
    <w:rsid w:val="00796A34"/>
    <w:rsid w:val="00796EF0"/>
    <w:rsid w:val="00797449"/>
    <w:rsid w:val="00797F29"/>
    <w:rsid w:val="007A01E0"/>
    <w:rsid w:val="007A04E5"/>
    <w:rsid w:val="007A0989"/>
    <w:rsid w:val="007A13CD"/>
    <w:rsid w:val="007A27FD"/>
    <w:rsid w:val="007A294E"/>
    <w:rsid w:val="007A37A6"/>
    <w:rsid w:val="007A3D41"/>
    <w:rsid w:val="007A4113"/>
    <w:rsid w:val="007A421E"/>
    <w:rsid w:val="007A4D93"/>
    <w:rsid w:val="007A519F"/>
    <w:rsid w:val="007A5443"/>
    <w:rsid w:val="007A56F1"/>
    <w:rsid w:val="007A5728"/>
    <w:rsid w:val="007A58AA"/>
    <w:rsid w:val="007A5CB2"/>
    <w:rsid w:val="007A663F"/>
    <w:rsid w:val="007A68C3"/>
    <w:rsid w:val="007A699B"/>
    <w:rsid w:val="007A69A9"/>
    <w:rsid w:val="007A6FAD"/>
    <w:rsid w:val="007A795A"/>
    <w:rsid w:val="007B0050"/>
    <w:rsid w:val="007B04CF"/>
    <w:rsid w:val="007B0583"/>
    <w:rsid w:val="007B0724"/>
    <w:rsid w:val="007B0858"/>
    <w:rsid w:val="007B0FA0"/>
    <w:rsid w:val="007B1BAE"/>
    <w:rsid w:val="007B2477"/>
    <w:rsid w:val="007B2601"/>
    <w:rsid w:val="007B278F"/>
    <w:rsid w:val="007B2D01"/>
    <w:rsid w:val="007B337B"/>
    <w:rsid w:val="007B3D5E"/>
    <w:rsid w:val="007B3DE8"/>
    <w:rsid w:val="007B406A"/>
    <w:rsid w:val="007B4252"/>
    <w:rsid w:val="007B4414"/>
    <w:rsid w:val="007B475A"/>
    <w:rsid w:val="007B551C"/>
    <w:rsid w:val="007B55B2"/>
    <w:rsid w:val="007B58DC"/>
    <w:rsid w:val="007B5A24"/>
    <w:rsid w:val="007B5A50"/>
    <w:rsid w:val="007B5BFE"/>
    <w:rsid w:val="007B5DFD"/>
    <w:rsid w:val="007B6AB4"/>
    <w:rsid w:val="007C0351"/>
    <w:rsid w:val="007C037F"/>
    <w:rsid w:val="007C047E"/>
    <w:rsid w:val="007C0480"/>
    <w:rsid w:val="007C0490"/>
    <w:rsid w:val="007C050B"/>
    <w:rsid w:val="007C08E2"/>
    <w:rsid w:val="007C0CAC"/>
    <w:rsid w:val="007C0DB9"/>
    <w:rsid w:val="007C1085"/>
    <w:rsid w:val="007C247C"/>
    <w:rsid w:val="007C426B"/>
    <w:rsid w:val="007C451A"/>
    <w:rsid w:val="007C4935"/>
    <w:rsid w:val="007C5009"/>
    <w:rsid w:val="007C55BE"/>
    <w:rsid w:val="007C5B75"/>
    <w:rsid w:val="007C5BB8"/>
    <w:rsid w:val="007C66A6"/>
    <w:rsid w:val="007C6CEE"/>
    <w:rsid w:val="007C6D20"/>
    <w:rsid w:val="007C7064"/>
    <w:rsid w:val="007C7695"/>
    <w:rsid w:val="007C7B4C"/>
    <w:rsid w:val="007D08AF"/>
    <w:rsid w:val="007D0BFD"/>
    <w:rsid w:val="007D12B1"/>
    <w:rsid w:val="007D1473"/>
    <w:rsid w:val="007D152D"/>
    <w:rsid w:val="007D18C9"/>
    <w:rsid w:val="007D1D14"/>
    <w:rsid w:val="007D226D"/>
    <w:rsid w:val="007D22C2"/>
    <w:rsid w:val="007D237F"/>
    <w:rsid w:val="007D2616"/>
    <w:rsid w:val="007D29BF"/>
    <w:rsid w:val="007D29DA"/>
    <w:rsid w:val="007D29FE"/>
    <w:rsid w:val="007D2B02"/>
    <w:rsid w:val="007D39AF"/>
    <w:rsid w:val="007D4197"/>
    <w:rsid w:val="007D41F6"/>
    <w:rsid w:val="007D424C"/>
    <w:rsid w:val="007D434B"/>
    <w:rsid w:val="007D5626"/>
    <w:rsid w:val="007D56D2"/>
    <w:rsid w:val="007D578C"/>
    <w:rsid w:val="007D59D4"/>
    <w:rsid w:val="007D5EB9"/>
    <w:rsid w:val="007D6189"/>
    <w:rsid w:val="007D641D"/>
    <w:rsid w:val="007D6684"/>
    <w:rsid w:val="007D71CD"/>
    <w:rsid w:val="007E0131"/>
    <w:rsid w:val="007E0662"/>
    <w:rsid w:val="007E0B4C"/>
    <w:rsid w:val="007E10FD"/>
    <w:rsid w:val="007E1279"/>
    <w:rsid w:val="007E13D7"/>
    <w:rsid w:val="007E14B6"/>
    <w:rsid w:val="007E1CB1"/>
    <w:rsid w:val="007E2593"/>
    <w:rsid w:val="007E2E57"/>
    <w:rsid w:val="007E2FE5"/>
    <w:rsid w:val="007E419F"/>
    <w:rsid w:val="007E42F6"/>
    <w:rsid w:val="007E4929"/>
    <w:rsid w:val="007E5D4A"/>
    <w:rsid w:val="007E6346"/>
    <w:rsid w:val="007E6C76"/>
    <w:rsid w:val="007E726E"/>
    <w:rsid w:val="007E7618"/>
    <w:rsid w:val="007E7DFF"/>
    <w:rsid w:val="007F0F1B"/>
    <w:rsid w:val="007F1234"/>
    <w:rsid w:val="007F1E08"/>
    <w:rsid w:val="007F28AB"/>
    <w:rsid w:val="007F2C26"/>
    <w:rsid w:val="007F3134"/>
    <w:rsid w:val="007F40E9"/>
    <w:rsid w:val="007F4707"/>
    <w:rsid w:val="007F4B50"/>
    <w:rsid w:val="007F56E5"/>
    <w:rsid w:val="007F6052"/>
    <w:rsid w:val="007F6112"/>
    <w:rsid w:val="007F67C6"/>
    <w:rsid w:val="007F6826"/>
    <w:rsid w:val="007F6CC6"/>
    <w:rsid w:val="007F6CCD"/>
    <w:rsid w:val="007F7028"/>
    <w:rsid w:val="008001C9"/>
    <w:rsid w:val="008001E5"/>
    <w:rsid w:val="0080029C"/>
    <w:rsid w:val="008004F0"/>
    <w:rsid w:val="0080054A"/>
    <w:rsid w:val="00800B92"/>
    <w:rsid w:val="0080119A"/>
    <w:rsid w:val="0080141B"/>
    <w:rsid w:val="008016CE"/>
    <w:rsid w:val="008016D8"/>
    <w:rsid w:val="00801E83"/>
    <w:rsid w:val="0080268B"/>
    <w:rsid w:val="008028D5"/>
    <w:rsid w:val="00802B7C"/>
    <w:rsid w:val="00803716"/>
    <w:rsid w:val="008038A7"/>
    <w:rsid w:val="00803CB0"/>
    <w:rsid w:val="00803E70"/>
    <w:rsid w:val="0080402D"/>
    <w:rsid w:val="008048A7"/>
    <w:rsid w:val="00804D0B"/>
    <w:rsid w:val="00804FEE"/>
    <w:rsid w:val="0080518B"/>
    <w:rsid w:val="0080538F"/>
    <w:rsid w:val="0080566D"/>
    <w:rsid w:val="008065CD"/>
    <w:rsid w:val="008067CA"/>
    <w:rsid w:val="00806A85"/>
    <w:rsid w:val="00806B09"/>
    <w:rsid w:val="0080796E"/>
    <w:rsid w:val="00810370"/>
    <w:rsid w:val="00810577"/>
    <w:rsid w:val="008106AF"/>
    <w:rsid w:val="00810912"/>
    <w:rsid w:val="00810B60"/>
    <w:rsid w:val="00810ECA"/>
    <w:rsid w:val="0081156C"/>
    <w:rsid w:val="0081178E"/>
    <w:rsid w:val="008117DC"/>
    <w:rsid w:val="00811C59"/>
    <w:rsid w:val="008123C0"/>
    <w:rsid w:val="008126F5"/>
    <w:rsid w:val="008127E1"/>
    <w:rsid w:val="0081282A"/>
    <w:rsid w:val="00812D5D"/>
    <w:rsid w:val="00813255"/>
    <w:rsid w:val="0081354B"/>
    <w:rsid w:val="008143FC"/>
    <w:rsid w:val="0081458F"/>
    <w:rsid w:val="0081484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3FA8"/>
    <w:rsid w:val="00824109"/>
    <w:rsid w:val="00824950"/>
    <w:rsid w:val="00824BB6"/>
    <w:rsid w:val="00825772"/>
    <w:rsid w:val="00825979"/>
    <w:rsid w:val="00825EA4"/>
    <w:rsid w:val="00825EFD"/>
    <w:rsid w:val="008264F6"/>
    <w:rsid w:val="008269EA"/>
    <w:rsid w:val="00826A37"/>
    <w:rsid w:val="00826D0F"/>
    <w:rsid w:val="00827E27"/>
    <w:rsid w:val="008301D5"/>
    <w:rsid w:val="00830483"/>
    <w:rsid w:val="00830ACF"/>
    <w:rsid w:val="00830F57"/>
    <w:rsid w:val="008313E1"/>
    <w:rsid w:val="00832065"/>
    <w:rsid w:val="0083255A"/>
    <w:rsid w:val="008333F0"/>
    <w:rsid w:val="008337DC"/>
    <w:rsid w:val="00833A14"/>
    <w:rsid w:val="00833A1C"/>
    <w:rsid w:val="00833A89"/>
    <w:rsid w:val="00833ECB"/>
    <w:rsid w:val="00833EF5"/>
    <w:rsid w:val="008340B1"/>
    <w:rsid w:val="00834333"/>
    <w:rsid w:val="00834D94"/>
    <w:rsid w:val="0083506D"/>
    <w:rsid w:val="00835620"/>
    <w:rsid w:val="00835626"/>
    <w:rsid w:val="00836E34"/>
    <w:rsid w:val="008379B4"/>
    <w:rsid w:val="00837E71"/>
    <w:rsid w:val="00837F66"/>
    <w:rsid w:val="00840725"/>
    <w:rsid w:val="00840902"/>
    <w:rsid w:val="00840BA9"/>
    <w:rsid w:val="00840F6C"/>
    <w:rsid w:val="00841AD5"/>
    <w:rsid w:val="00841E59"/>
    <w:rsid w:val="00842109"/>
    <w:rsid w:val="00842167"/>
    <w:rsid w:val="00842CC2"/>
    <w:rsid w:val="00842D4B"/>
    <w:rsid w:val="008434D8"/>
    <w:rsid w:val="00844728"/>
    <w:rsid w:val="00844A9F"/>
    <w:rsid w:val="00845238"/>
    <w:rsid w:val="008453D3"/>
    <w:rsid w:val="00845FA5"/>
    <w:rsid w:val="00847249"/>
    <w:rsid w:val="00847704"/>
    <w:rsid w:val="008477AD"/>
    <w:rsid w:val="00847826"/>
    <w:rsid w:val="00847CAD"/>
    <w:rsid w:val="00847FD8"/>
    <w:rsid w:val="00850272"/>
    <w:rsid w:val="00850E52"/>
    <w:rsid w:val="0085119C"/>
    <w:rsid w:val="008516C8"/>
    <w:rsid w:val="0085170A"/>
    <w:rsid w:val="00851D80"/>
    <w:rsid w:val="008520B9"/>
    <w:rsid w:val="00852197"/>
    <w:rsid w:val="008537F5"/>
    <w:rsid w:val="008538E6"/>
    <w:rsid w:val="00853D33"/>
    <w:rsid w:val="0085410E"/>
    <w:rsid w:val="008544B1"/>
    <w:rsid w:val="00854D40"/>
    <w:rsid w:val="00855080"/>
    <w:rsid w:val="00855303"/>
    <w:rsid w:val="00855D4B"/>
    <w:rsid w:val="00856429"/>
    <w:rsid w:val="00856594"/>
    <w:rsid w:val="00856857"/>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4E2A"/>
    <w:rsid w:val="0086562E"/>
    <w:rsid w:val="0086644C"/>
    <w:rsid w:val="00866563"/>
    <w:rsid w:val="00867FA6"/>
    <w:rsid w:val="0087022D"/>
    <w:rsid w:val="0087101B"/>
    <w:rsid w:val="0087110C"/>
    <w:rsid w:val="00871EE8"/>
    <w:rsid w:val="008722CA"/>
    <w:rsid w:val="00872558"/>
    <w:rsid w:val="00873221"/>
    <w:rsid w:val="0087349D"/>
    <w:rsid w:val="008736DE"/>
    <w:rsid w:val="00873782"/>
    <w:rsid w:val="00873F97"/>
    <w:rsid w:val="00875249"/>
    <w:rsid w:val="00875450"/>
    <w:rsid w:val="0087576C"/>
    <w:rsid w:val="00875CB3"/>
    <w:rsid w:val="00875D7C"/>
    <w:rsid w:val="0087616D"/>
    <w:rsid w:val="008761CA"/>
    <w:rsid w:val="008773F1"/>
    <w:rsid w:val="00877429"/>
    <w:rsid w:val="00877B42"/>
    <w:rsid w:val="00877F94"/>
    <w:rsid w:val="00880674"/>
    <w:rsid w:val="0088072E"/>
    <w:rsid w:val="00880BCF"/>
    <w:rsid w:val="00880F3D"/>
    <w:rsid w:val="008816D3"/>
    <w:rsid w:val="00882183"/>
    <w:rsid w:val="0088244A"/>
    <w:rsid w:val="0088260E"/>
    <w:rsid w:val="00882A6C"/>
    <w:rsid w:val="00882F4D"/>
    <w:rsid w:val="00883A97"/>
    <w:rsid w:val="00883D81"/>
    <w:rsid w:val="00884BC2"/>
    <w:rsid w:val="00885029"/>
    <w:rsid w:val="0088524B"/>
    <w:rsid w:val="008857F4"/>
    <w:rsid w:val="00885902"/>
    <w:rsid w:val="00886442"/>
    <w:rsid w:val="008865B0"/>
    <w:rsid w:val="00886916"/>
    <w:rsid w:val="00886C76"/>
    <w:rsid w:val="00887444"/>
    <w:rsid w:val="00887AED"/>
    <w:rsid w:val="00887BC6"/>
    <w:rsid w:val="00887C69"/>
    <w:rsid w:val="00887D4F"/>
    <w:rsid w:val="00890949"/>
    <w:rsid w:val="00890C41"/>
    <w:rsid w:val="008914F9"/>
    <w:rsid w:val="008916EA"/>
    <w:rsid w:val="00891AC1"/>
    <w:rsid w:val="008923CC"/>
    <w:rsid w:val="00892DA5"/>
    <w:rsid w:val="00893DA5"/>
    <w:rsid w:val="00894093"/>
    <w:rsid w:val="008951DF"/>
    <w:rsid w:val="00895582"/>
    <w:rsid w:val="00895BCB"/>
    <w:rsid w:val="00895DD4"/>
    <w:rsid w:val="008966E1"/>
    <w:rsid w:val="008972C2"/>
    <w:rsid w:val="00897402"/>
    <w:rsid w:val="00897577"/>
    <w:rsid w:val="008A13CD"/>
    <w:rsid w:val="008A13E3"/>
    <w:rsid w:val="008A21EC"/>
    <w:rsid w:val="008A270E"/>
    <w:rsid w:val="008A3324"/>
    <w:rsid w:val="008A33E9"/>
    <w:rsid w:val="008A3783"/>
    <w:rsid w:val="008A49BD"/>
    <w:rsid w:val="008A4CBF"/>
    <w:rsid w:val="008A526F"/>
    <w:rsid w:val="008A5C86"/>
    <w:rsid w:val="008A5EB1"/>
    <w:rsid w:val="008A6B93"/>
    <w:rsid w:val="008A6C21"/>
    <w:rsid w:val="008A6DE1"/>
    <w:rsid w:val="008A6F2D"/>
    <w:rsid w:val="008A7000"/>
    <w:rsid w:val="008A7193"/>
    <w:rsid w:val="008A72F2"/>
    <w:rsid w:val="008A74C3"/>
    <w:rsid w:val="008A7876"/>
    <w:rsid w:val="008A7CB8"/>
    <w:rsid w:val="008A7F32"/>
    <w:rsid w:val="008B0857"/>
    <w:rsid w:val="008B096C"/>
    <w:rsid w:val="008B1105"/>
    <w:rsid w:val="008B16C4"/>
    <w:rsid w:val="008B1A8F"/>
    <w:rsid w:val="008B1AA8"/>
    <w:rsid w:val="008B2043"/>
    <w:rsid w:val="008B210E"/>
    <w:rsid w:val="008B2804"/>
    <w:rsid w:val="008B2A12"/>
    <w:rsid w:val="008B3B7A"/>
    <w:rsid w:val="008B461B"/>
    <w:rsid w:val="008B4BBE"/>
    <w:rsid w:val="008B535A"/>
    <w:rsid w:val="008B5788"/>
    <w:rsid w:val="008B5B42"/>
    <w:rsid w:val="008B5DE8"/>
    <w:rsid w:val="008B6C5B"/>
    <w:rsid w:val="008B7740"/>
    <w:rsid w:val="008C01A1"/>
    <w:rsid w:val="008C05AA"/>
    <w:rsid w:val="008C0A8A"/>
    <w:rsid w:val="008C1091"/>
    <w:rsid w:val="008C120F"/>
    <w:rsid w:val="008C1A3A"/>
    <w:rsid w:val="008C1C8C"/>
    <w:rsid w:val="008C2124"/>
    <w:rsid w:val="008C274C"/>
    <w:rsid w:val="008C2B40"/>
    <w:rsid w:val="008C350B"/>
    <w:rsid w:val="008C4043"/>
    <w:rsid w:val="008C4402"/>
    <w:rsid w:val="008C5276"/>
    <w:rsid w:val="008C5974"/>
    <w:rsid w:val="008C5B9A"/>
    <w:rsid w:val="008C61D4"/>
    <w:rsid w:val="008C63B8"/>
    <w:rsid w:val="008C6741"/>
    <w:rsid w:val="008C6782"/>
    <w:rsid w:val="008C6817"/>
    <w:rsid w:val="008C6D22"/>
    <w:rsid w:val="008C6EF5"/>
    <w:rsid w:val="008C7264"/>
    <w:rsid w:val="008D0246"/>
    <w:rsid w:val="008D0AB9"/>
    <w:rsid w:val="008D151E"/>
    <w:rsid w:val="008D160D"/>
    <w:rsid w:val="008D172C"/>
    <w:rsid w:val="008D17BC"/>
    <w:rsid w:val="008D26B5"/>
    <w:rsid w:val="008D28AC"/>
    <w:rsid w:val="008D2957"/>
    <w:rsid w:val="008D2B7A"/>
    <w:rsid w:val="008D35CD"/>
    <w:rsid w:val="008D3C8F"/>
    <w:rsid w:val="008D3EF6"/>
    <w:rsid w:val="008D40B2"/>
    <w:rsid w:val="008D4A15"/>
    <w:rsid w:val="008D535B"/>
    <w:rsid w:val="008D5BC5"/>
    <w:rsid w:val="008D5F69"/>
    <w:rsid w:val="008D6BFA"/>
    <w:rsid w:val="008D6CC8"/>
    <w:rsid w:val="008D6D26"/>
    <w:rsid w:val="008D71AA"/>
    <w:rsid w:val="008D7477"/>
    <w:rsid w:val="008D7F55"/>
    <w:rsid w:val="008E0153"/>
    <w:rsid w:val="008E0C94"/>
    <w:rsid w:val="008E0DCA"/>
    <w:rsid w:val="008E0DD4"/>
    <w:rsid w:val="008E11D9"/>
    <w:rsid w:val="008E1B1E"/>
    <w:rsid w:val="008E1FBA"/>
    <w:rsid w:val="008E28E6"/>
    <w:rsid w:val="008E2D1B"/>
    <w:rsid w:val="008E3AF9"/>
    <w:rsid w:val="008E3B3E"/>
    <w:rsid w:val="008E3EE1"/>
    <w:rsid w:val="008E42A3"/>
    <w:rsid w:val="008E4C5D"/>
    <w:rsid w:val="008E4F4C"/>
    <w:rsid w:val="008E515C"/>
    <w:rsid w:val="008E5CC2"/>
    <w:rsid w:val="008E5F1E"/>
    <w:rsid w:val="008E5F80"/>
    <w:rsid w:val="008E602A"/>
    <w:rsid w:val="008E622C"/>
    <w:rsid w:val="008E6519"/>
    <w:rsid w:val="008E6648"/>
    <w:rsid w:val="008E6EEF"/>
    <w:rsid w:val="008F0A9B"/>
    <w:rsid w:val="008F1693"/>
    <w:rsid w:val="008F1732"/>
    <w:rsid w:val="008F175D"/>
    <w:rsid w:val="008F2B5C"/>
    <w:rsid w:val="008F32F1"/>
    <w:rsid w:val="008F3414"/>
    <w:rsid w:val="008F3519"/>
    <w:rsid w:val="008F37BE"/>
    <w:rsid w:val="008F3AB8"/>
    <w:rsid w:val="008F4A3D"/>
    <w:rsid w:val="008F4E5E"/>
    <w:rsid w:val="008F4ED6"/>
    <w:rsid w:val="008F5332"/>
    <w:rsid w:val="008F569F"/>
    <w:rsid w:val="008F59A6"/>
    <w:rsid w:val="008F5E24"/>
    <w:rsid w:val="008F66DE"/>
    <w:rsid w:val="008F6A73"/>
    <w:rsid w:val="008F6B34"/>
    <w:rsid w:val="008F6E2F"/>
    <w:rsid w:val="008F7620"/>
    <w:rsid w:val="008F7DBE"/>
    <w:rsid w:val="00900195"/>
    <w:rsid w:val="009003ED"/>
    <w:rsid w:val="009008EE"/>
    <w:rsid w:val="0090123B"/>
    <w:rsid w:val="0090166C"/>
    <w:rsid w:val="00901D5D"/>
    <w:rsid w:val="0090300C"/>
    <w:rsid w:val="00903573"/>
    <w:rsid w:val="00904024"/>
    <w:rsid w:val="00904045"/>
    <w:rsid w:val="0090413C"/>
    <w:rsid w:val="0090427D"/>
    <w:rsid w:val="0090444D"/>
    <w:rsid w:val="00904584"/>
    <w:rsid w:val="009048A8"/>
    <w:rsid w:val="009048C6"/>
    <w:rsid w:val="00904DDE"/>
    <w:rsid w:val="009060EE"/>
    <w:rsid w:val="00906C83"/>
    <w:rsid w:val="00907311"/>
    <w:rsid w:val="00907B0A"/>
    <w:rsid w:val="00907C2A"/>
    <w:rsid w:val="00907D18"/>
    <w:rsid w:val="00907D38"/>
    <w:rsid w:val="00907DFC"/>
    <w:rsid w:val="009102FC"/>
    <w:rsid w:val="00910702"/>
    <w:rsid w:val="0091077A"/>
    <w:rsid w:val="009109FD"/>
    <w:rsid w:val="009111B4"/>
    <w:rsid w:val="0091253E"/>
    <w:rsid w:val="00912E98"/>
    <w:rsid w:val="00913160"/>
    <w:rsid w:val="009131F2"/>
    <w:rsid w:val="0091347B"/>
    <w:rsid w:val="00913C6A"/>
    <w:rsid w:val="00914EB9"/>
    <w:rsid w:val="009150D7"/>
    <w:rsid w:val="00915208"/>
    <w:rsid w:val="00915224"/>
    <w:rsid w:val="00915A95"/>
    <w:rsid w:val="00915BBD"/>
    <w:rsid w:val="0091636C"/>
    <w:rsid w:val="009166D4"/>
    <w:rsid w:val="0091671D"/>
    <w:rsid w:val="009169CF"/>
    <w:rsid w:val="00917B6E"/>
    <w:rsid w:val="00917C00"/>
    <w:rsid w:val="009200DC"/>
    <w:rsid w:val="00920256"/>
    <w:rsid w:val="009204A7"/>
    <w:rsid w:val="009207FE"/>
    <w:rsid w:val="0092089F"/>
    <w:rsid w:val="009212EB"/>
    <w:rsid w:val="00921B83"/>
    <w:rsid w:val="00921C8D"/>
    <w:rsid w:val="00922662"/>
    <w:rsid w:val="009227E9"/>
    <w:rsid w:val="00922B82"/>
    <w:rsid w:val="00922E2D"/>
    <w:rsid w:val="00923148"/>
    <w:rsid w:val="009240BD"/>
    <w:rsid w:val="009244E8"/>
    <w:rsid w:val="00924F28"/>
    <w:rsid w:val="009254B3"/>
    <w:rsid w:val="00925B6B"/>
    <w:rsid w:val="00925DA5"/>
    <w:rsid w:val="009261C9"/>
    <w:rsid w:val="0092642D"/>
    <w:rsid w:val="009265C9"/>
    <w:rsid w:val="009265CF"/>
    <w:rsid w:val="009269C2"/>
    <w:rsid w:val="009279E9"/>
    <w:rsid w:val="009279FC"/>
    <w:rsid w:val="00930050"/>
    <w:rsid w:val="00930357"/>
    <w:rsid w:val="009308C3"/>
    <w:rsid w:val="0093172E"/>
    <w:rsid w:val="00931CDC"/>
    <w:rsid w:val="00931FBD"/>
    <w:rsid w:val="00931FF2"/>
    <w:rsid w:val="009321F0"/>
    <w:rsid w:val="00932BD7"/>
    <w:rsid w:val="00932D8E"/>
    <w:rsid w:val="00933213"/>
    <w:rsid w:val="009337C0"/>
    <w:rsid w:val="00933824"/>
    <w:rsid w:val="00933B90"/>
    <w:rsid w:val="00933CF4"/>
    <w:rsid w:val="00934F88"/>
    <w:rsid w:val="0093532C"/>
    <w:rsid w:val="009358DD"/>
    <w:rsid w:val="00935D42"/>
    <w:rsid w:val="009361F5"/>
    <w:rsid w:val="00936ABA"/>
    <w:rsid w:val="00936AE5"/>
    <w:rsid w:val="00936C91"/>
    <w:rsid w:val="00937A9A"/>
    <w:rsid w:val="009413FD"/>
    <w:rsid w:val="0094145B"/>
    <w:rsid w:val="0094152F"/>
    <w:rsid w:val="00941B20"/>
    <w:rsid w:val="00941B37"/>
    <w:rsid w:val="00942166"/>
    <w:rsid w:val="00942DFB"/>
    <w:rsid w:val="00942FB9"/>
    <w:rsid w:val="00943EF5"/>
    <w:rsid w:val="00943FFF"/>
    <w:rsid w:val="009443DD"/>
    <w:rsid w:val="00944ACB"/>
    <w:rsid w:val="0094517E"/>
    <w:rsid w:val="0094587D"/>
    <w:rsid w:val="00945972"/>
    <w:rsid w:val="00945CA4"/>
    <w:rsid w:val="009465AC"/>
    <w:rsid w:val="00946A98"/>
    <w:rsid w:val="00950069"/>
    <w:rsid w:val="00950B2A"/>
    <w:rsid w:val="00950C46"/>
    <w:rsid w:val="00950C61"/>
    <w:rsid w:val="00951086"/>
    <w:rsid w:val="009511EE"/>
    <w:rsid w:val="0095139E"/>
    <w:rsid w:val="009517B5"/>
    <w:rsid w:val="00951826"/>
    <w:rsid w:val="00951C0A"/>
    <w:rsid w:val="00951CDF"/>
    <w:rsid w:val="00952207"/>
    <w:rsid w:val="00952843"/>
    <w:rsid w:val="00952A4F"/>
    <w:rsid w:val="00952C05"/>
    <w:rsid w:val="00952D82"/>
    <w:rsid w:val="009538D7"/>
    <w:rsid w:val="00953C08"/>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17D"/>
    <w:rsid w:val="009572FD"/>
    <w:rsid w:val="0095776E"/>
    <w:rsid w:val="009579B4"/>
    <w:rsid w:val="00957B48"/>
    <w:rsid w:val="00957C34"/>
    <w:rsid w:val="00957E50"/>
    <w:rsid w:val="0096046B"/>
    <w:rsid w:val="0096048E"/>
    <w:rsid w:val="00960587"/>
    <w:rsid w:val="0096099E"/>
    <w:rsid w:val="00960A0F"/>
    <w:rsid w:val="00961603"/>
    <w:rsid w:val="009620B4"/>
    <w:rsid w:val="009622BB"/>
    <w:rsid w:val="009626E4"/>
    <w:rsid w:val="00962C3A"/>
    <w:rsid w:val="00963205"/>
    <w:rsid w:val="009634D8"/>
    <w:rsid w:val="00963BCC"/>
    <w:rsid w:val="00963C64"/>
    <w:rsid w:val="00964305"/>
    <w:rsid w:val="00965BA6"/>
    <w:rsid w:val="00965EFC"/>
    <w:rsid w:val="009667D2"/>
    <w:rsid w:val="00966EE8"/>
    <w:rsid w:val="0096703B"/>
    <w:rsid w:val="009671B5"/>
    <w:rsid w:val="0096769B"/>
    <w:rsid w:val="00967ADB"/>
    <w:rsid w:val="00967DB0"/>
    <w:rsid w:val="00967F36"/>
    <w:rsid w:val="009707B9"/>
    <w:rsid w:val="00970F45"/>
    <w:rsid w:val="009717BF"/>
    <w:rsid w:val="00971F5E"/>
    <w:rsid w:val="00972090"/>
    <w:rsid w:val="009724F2"/>
    <w:rsid w:val="00972C77"/>
    <w:rsid w:val="00972DE3"/>
    <w:rsid w:val="00972E76"/>
    <w:rsid w:val="0097397D"/>
    <w:rsid w:val="00973A36"/>
    <w:rsid w:val="00975306"/>
    <w:rsid w:val="009753B7"/>
    <w:rsid w:val="00975474"/>
    <w:rsid w:val="0097569E"/>
    <w:rsid w:val="00975C5C"/>
    <w:rsid w:val="00976527"/>
    <w:rsid w:val="009767A3"/>
    <w:rsid w:val="009767F3"/>
    <w:rsid w:val="009768C7"/>
    <w:rsid w:val="009768E2"/>
    <w:rsid w:val="00976E0E"/>
    <w:rsid w:val="00977121"/>
    <w:rsid w:val="0097713E"/>
    <w:rsid w:val="00977C72"/>
    <w:rsid w:val="00977C8B"/>
    <w:rsid w:val="00980177"/>
    <w:rsid w:val="00980562"/>
    <w:rsid w:val="00980BA5"/>
    <w:rsid w:val="009817B0"/>
    <w:rsid w:val="009818FB"/>
    <w:rsid w:val="00981B96"/>
    <w:rsid w:val="0098205F"/>
    <w:rsid w:val="009825DE"/>
    <w:rsid w:val="00982CA0"/>
    <w:rsid w:val="009831DE"/>
    <w:rsid w:val="0098337F"/>
    <w:rsid w:val="0098362A"/>
    <w:rsid w:val="00983B37"/>
    <w:rsid w:val="00983CDE"/>
    <w:rsid w:val="00984137"/>
    <w:rsid w:val="00984348"/>
    <w:rsid w:val="00984359"/>
    <w:rsid w:val="0098463E"/>
    <w:rsid w:val="009850FC"/>
    <w:rsid w:val="00985762"/>
    <w:rsid w:val="00985A6A"/>
    <w:rsid w:val="00985EAF"/>
    <w:rsid w:val="00986174"/>
    <w:rsid w:val="00986E5E"/>
    <w:rsid w:val="009871E9"/>
    <w:rsid w:val="00987245"/>
    <w:rsid w:val="00987B3B"/>
    <w:rsid w:val="00990517"/>
    <w:rsid w:val="0099070F"/>
    <w:rsid w:val="00991236"/>
    <w:rsid w:val="0099164B"/>
    <w:rsid w:val="00991ABE"/>
    <w:rsid w:val="00991B79"/>
    <w:rsid w:val="00991BA7"/>
    <w:rsid w:val="0099203E"/>
    <w:rsid w:val="0099235B"/>
    <w:rsid w:val="00992535"/>
    <w:rsid w:val="00992861"/>
    <w:rsid w:val="00992CEE"/>
    <w:rsid w:val="009933A8"/>
    <w:rsid w:val="00993BD8"/>
    <w:rsid w:val="00993C92"/>
    <w:rsid w:val="009941C4"/>
    <w:rsid w:val="00994EA5"/>
    <w:rsid w:val="00995840"/>
    <w:rsid w:val="0099599D"/>
    <w:rsid w:val="00995A2F"/>
    <w:rsid w:val="00995B5C"/>
    <w:rsid w:val="00995DF9"/>
    <w:rsid w:val="009966EB"/>
    <w:rsid w:val="0099696C"/>
    <w:rsid w:val="009969CE"/>
    <w:rsid w:val="00996D6A"/>
    <w:rsid w:val="00996F0B"/>
    <w:rsid w:val="009A0382"/>
    <w:rsid w:val="009A0CC4"/>
    <w:rsid w:val="009A12C0"/>
    <w:rsid w:val="009A14C5"/>
    <w:rsid w:val="009A1658"/>
    <w:rsid w:val="009A1758"/>
    <w:rsid w:val="009A180A"/>
    <w:rsid w:val="009A1A89"/>
    <w:rsid w:val="009A1B78"/>
    <w:rsid w:val="009A1D88"/>
    <w:rsid w:val="009A2032"/>
    <w:rsid w:val="009A2AFE"/>
    <w:rsid w:val="009A427D"/>
    <w:rsid w:val="009A4CA4"/>
    <w:rsid w:val="009A4E8D"/>
    <w:rsid w:val="009A6354"/>
    <w:rsid w:val="009A673A"/>
    <w:rsid w:val="009A6BD3"/>
    <w:rsid w:val="009A6C76"/>
    <w:rsid w:val="009A7609"/>
    <w:rsid w:val="009A776B"/>
    <w:rsid w:val="009A7819"/>
    <w:rsid w:val="009A7941"/>
    <w:rsid w:val="009A7EF0"/>
    <w:rsid w:val="009B052C"/>
    <w:rsid w:val="009B061C"/>
    <w:rsid w:val="009B1D40"/>
    <w:rsid w:val="009B1D52"/>
    <w:rsid w:val="009B20CA"/>
    <w:rsid w:val="009B23EA"/>
    <w:rsid w:val="009B30C6"/>
    <w:rsid w:val="009B379D"/>
    <w:rsid w:val="009B3D37"/>
    <w:rsid w:val="009B4492"/>
    <w:rsid w:val="009B480E"/>
    <w:rsid w:val="009B48B3"/>
    <w:rsid w:val="009B50E3"/>
    <w:rsid w:val="009B541E"/>
    <w:rsid w:val="009B605B"/>
    <w:rsid w:val="009B6DD9"/>
    <w:rsid w:val="009B728D"/>
    <w:rsid w:val="009B79C1"/>
    <w:rsid w:val="009B7E11"/>
    <w:rsid w:val="009C0DE4"/>
    <w:rsid w:val="009C0F33"/>
    <w:rsid w:val="009C0F44"/>
    <w:rsid w:val="009C13A4"/>
    <w:rsid w:val="009C198C"/>
    <w:rsid w:val="009C1FF0"/>
    <w:rsid w:val="009C2071"/>
    <w:rsid w:val="009C2219"/>
    <w:rsid w:val="009C2791"/>
    <w:rsid w:val="009C33D9"/>
    <w:rsid w:val="009C3BC9"/>
    <w:rsid w:val="009C3C77"/>
    <w:rsid w:val="009C3E62"/>
    <w:rsid w:val="009C3EEC"/>
    <w:rsid w:val="009C47C8"/>
    <w:rsid w:val="009C4B5A"/>
    <w:rsid w:val="009C4BA9"/>
    <w:rsid w:val="009C4F58"/>
    <w:rsid w:val="009C51DA"/>
    <w:rsid w:val="009C534B"/>
    <w:rsid w:val="009C5EC5"/>
    <w:rsid w:val="009C6E5D"/>
    <w:rsid w:val="009C7364"/>
    <w:rsid w:val="009C740F"/>
    <w:rsid w:val="009C7593"/>
    <w:rsid w:val="009C793A"/>
    <w:rsid w:val="009D027F"/>
    <w:rsid w:val="009D0411"/>
    <w:rsid w:val="009D10E0"/>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4E93"/>
    <w:rsid w:val="009D5140"/>
    <w:rsid w:val="009D55CF"/>
    <w:rsid w:val="009D5D1C"/>
    <w:rsid w:val="009D613D"/>
    <w:rsid w:val="009D67F8"/>
    <w:rsid w:val="009D726C"/>
    <w:rsid w:val="009D7986"/>
    <w:rsid w:val="009D7EC8"/>
    <w:rsid w:val="009E02AC"/>
    <w:rsid w:val="009E061D"/>
    <w:rsid w:val="009E17C8"/>
    <w:rsid w:val="009E2AEB"/>
    <w:rsid w:val="009E2C7F"/>
    <w:rsid w:val="009E2F48"/>
    <w:rsid w:val="009E4935"/>
    <w:rsid w:val="009E528E"/>
    <w:rsid w:val="009E5955"/>
    <w:rsid w:val="009E59F2"/>
    <w:rsid w:val="009E65CF"/>
    <w:rsid w:val="009E6ADC"/>
    <w:rsid w:val="009E6D4E"/>
    <w:rsid w:val="009E70D9"/>
    <w:rsid w:val="009E77FB"/>
    <w:rsid w:val="009E7A26"/>
    <w:rsid w:val="009E7A85"/>
    <w:rsid w:val="009E7E0B"/>
    <w:rsid w:val="009E7F2B"/>
    <w:rsid w:val="009F0B8C"/>
    <w:rsid w:val="009F146E"/>
    <w:rsid w:val="009F215C"/>
    <w:rsid w:val="009F344D"/>
    <w:rsid w:val="009F36FB"/>
    <w:rsid w:val="009F3AB7"/>
    <w:rsid w:val="009F3C6B"/>
    <w:rsid w:val="009F3D9E"/>
    <w:rsid w:val="009F4686"/>
    <w:rsid w:val="009F49DA"/>
    <w:rsid w:val="009F5026"/>
    <w:rsid w:val="009F688A"/>
    <w:rsid w:val="009F68EB"/>
    <w:rsid w:val="009F6C11"/>
    <w:rsid w:val="009F6D53"/>
    <w:rsid w:val="009F6F81"/>
    <w:rsid w:val="009F6FAD"/>
    <w:rsid w:val="009F738D"/>
    <w:rsid w:val="009F7D19"/>
    <w:rsid w:val="00A004C7"/>
    <w:rsid w:val="00A005E5"/>
    <w:rsid w:val="00A0126D"/>
    <w:rsid w:val="00A01725"/>
    <w:rsid w:val="00A018AE"/>
    <w:rsid w:val="00A01A26"/>
    <w:rsid w:val="00A01B87"/>
    <w:rsid w:val="00A01BCB"/>
    <w:rsid w:val="00A0231F"/>
    <w:rsid w:val="00A02460"/>
    <w:rsid w:val="00A02A24"/>
    <w:rsid w:val="00A02E79"/>
    <w:rsid w:val="00A03AF9"/>
    <w:rsid w:val="00A03E2B"/>
    <w:rsid w:val="00A0417B"/>
    <w:rsid w:val="00A04817"/>
    <w:rsid w:val="00A04E8F"/>
    <w:rsid w:val="00A05284"/>
    <w:rsid w:val="00A05655"/>
    <w:rsid w:val="00A0579B"/>
    <w:rsid w:val="00A061D9"/>
    <w:rsid w:val="00A0655D"/>
    <w:rsid w:val="00A06604"/>
    <w:rsid w:val="00A06715"/>
    <w:rsid w:val="00A07263"/>
    <w:rsid w:val="00A07414"/>
    <w:rsid w:val="00A07983"/>
    <w:rsid w:val="00A103D6"/>
    <w:rsid w:val="00A10AB1"/>
    <w:rsid w:val="00A11572"/>
    <w:rsid w:val="00A116D8"/>
    <w:rsid w:val="00A1225B"/>
    <w:rsid w:val="00A123E4"/>
    <w:rsid w:val="00A12546"/>
    <w:rsid w:val="00A12D39"/>
    <w:rsid w:val="00A12E2A"/>
    <w:rsid w:val="00A13BD1"/>
    <w:rsid w:val="00A14690"/>
    <w:rsid w:val="00A1495F"/>
    <w:rsid w:val="00A15029"/>
    <w:rsid w:val="00A151C7"/>
    <w:rsid w:val="00A15332"/>
    <w:rsid w:val="00A15640"/>
    <w:rsid w:val="00A1574C"/>
    <w:rsid w:val="00A166DC"/>
    <w:rsid w:val="00A166FE"/>
    <w:rsid w:val="00A168CC"/>
    <w:rsid w:val="00A16A85"/>
    <w:rsid w:val="00A16BCD"/>
    <w:rsid w:val="00A16DB2"/>
    <w:rsid w:val="00A172BD"/>
    <w:rsid w:val="00A179F9"/>
    <w:rsid w:val="00A17CC1"/>
    <w:rsid w:val="00A17FAD"/>
    <w:rsid w:val="00A202C5"/>
    <w:rsid w:val="00A209A4"/>
    <w:rsid w:val="00A209FB"/>
    <w:rsid w:val="00A2105D"/>
    <w:rsid w:val="00A21184"/>
    <w:rsid w:val="00A21222"/>
    <w:rsid w:val="00A21259"/>
    <w:rsid w:val="00A212E0"/>
    <w:rsid w:val="00A21867"/>
    <w:rsid w:val="00A219FF"/>
    <w:rsid w:val="00A22131"/>
    <w:rsid w:val="00A2213B"/>
    <w:rsid w:val="00A22262"/>
    <w:rsid w:val="00A222A2"/>
    <w:rsid w:val="00A224A2"/>
    <w:rsid w:val="00A2252A"/>
    <w:rsid w:val="00A22988"/>
    <w:rsid w:val="00A22AB2"/>
    <w:rsid w:val="00A22B48"/>
    <w:rsid w:val="00A22CB1"/>
    <w:rsid w:val="00A23C2E"/>
    <w:rsid w:val="00A24356"/>
    <w:rsid w:val="00A250F7"/>
    <w:rsid w:val="00A25816"/>
    <w:rsid w:val="00A25BBD"/>
    <w:rsid w:val="00A25DC8"/>
    <w:rsid w:val="00A25E7E"/>
    <w:rsid w:val="00A25F63"/>
    <w:rsid w:val="00A26D9C"/>
    <w:rsid w:val="00A26E86"/>
    <w:rsid w:val="00A26FE8"/>
    <w:rsid w:val="00A271AE"/>
    <w:rsid w:val="00A27BA8"/>
    <w:rsid w:val="00A3006F"/>
    <w:rsid w:val="00A307F3"/>
    <w:rsid w:val="00A314DD"/>
    <w:rsid w:val="00A316D8"/>
    <w:rsid w:val="00A31B02"/>
    <w:rsid w:val="00A32099"/>
    <w:rsid w:val="00A322C6"/>
    <w:rsid w:val="00A32486"/>
    <w:rsid w:val="00A327A0"/>
    <w:rsid w:val="00A33874"/>
    <w:rsid w:val="00A33CE9"/>
    <w:rsid w:val="00A33EDF"/>
    <w:rsid w:val="00A34543"/>
    <w:rsid w:val="00A3462F"/>
    <w:rsid w:val="00A348BD"/>
    <w:rsid w:val="00A352A6"/>
    <w:rsid w:val="00A35A02"/>
    <w:rsid w:val="00A35D02"/>
    <w:rsid w:val="00A3621F"/>
    <w:rsid w:val="00A36853"/>
    <w:rsid w:val="00A37D75"/>
    <w:rsid w:val="00A40326"/>
    <w:rsid w:val="00A40A80"/>
    <w:rsid w:val="00A40C44"/>
    <w:rsid w:val="00A40E57"/>
    <w:rsid w:val="00A416ED"/>
    <w:rsid w:val="00A41CC7"/>
    <w:rsid w:val="00A41DC8"/>
    <w:rsid w:val="00A4213D"/>
    <w:rsid w:val="00A422AD"/>
    <w:rsid w:val="00A42307"/>
    <w:rsid w:val="00A42EF8"/>
    <w:rsid w:val="00A43280"/>
    <w:rsid w:val="00A43A5B"/>
    <w:rsid w:val="00A43CB1"/>
    <w:rsid w:val="00A440E8"/>
    <w:rsid w:val="00A44272"/>
    <w:rsid w:val="00A442F9"/>
    <w:rsid w:val="00A448A2"/>
    <w:rsid w:val="00A44D5B"/>
    <w:rsid w:val="00A455D0"/>
    <w:rsid w:val="00A45912"/>
    <w:rsid w:val="00A45E8E"/>
    <w:rsid w:val="00A45FB4"/>
    <w:rsid w:val="00A4662B"/>
    <w:rsid w:val="00A466A6"/>
    <w:rsid w:val="00A467C4"/>
    <w:rsid w:val="00A46CEC"/>
    <w:rsid w:val="00A50480"/>
    <w:rsid w:val="00A51979"/>
    <w:rsid w:val="00A52272"/>
    <w:rsid w:val="00A527A1"/>
    <w:rsid w:val="00A52C6E"/>
    <w:rsid w:val="00A52F15"/>
    <w:rsid w:val="00A53443"/>
    <w:rsid w:val="00A53560"/>
    <w:rsid w:val="00A5361A"/>
    <w:rsid w:val="00A538B2"/>
    <w:rsid w:val="00A53926"/>
    <w:rsid w:val="00A53A9C"/>
    <w:rsid w:val="00A53BD3"/>
    <w:rsid w:val="00A53DD2"/>
    <w:rsid w:val="00A54624"/>
    <w:rsid w:val="00A54E45"/>
    <w:rsid w:val="00A55228"/>
    <w:rsid w:val="00A5590F"/>
    <w:rsid w:val="00A55E78"/>
    <w:rsid w:val="00A563CB"/>
    <w:rsid w:val="00A56EE5"/>
    <w:rsid w:val="00A57A81"/>
    <w:rsid w:val="00A57E2F"/>
    <w:rsid w:val="00A60531"/>
    <w:rsid w:val="00A606C4"/>
    <w:rsid w:val="00A6128D"/>
    <w:rsid w:val="00A61A6B"/>
    <w:rsid w:val="00A61CEF"/>
    <w:rsid w:val="00A62031"/>
    <w:rsid w:val="00A623B0"/>
    <w:rsid w:val="00A6261C"/>
    <w:rsid w:val="00A629A4"/>
    <w:rsid w:val="00A63D9B"/>
    <w:rsid w:val="00A6489D"/>
    <w:rsid w:val="00A64F89"/>
    <w:rsid w:val="00A65319"/>
    <w:rsid w:val="00A6566B"/>
    <w:rsid w:val="00A6587C"/>
    <w:rsid w:val="00A659CE"/>
    <w:rsid w:val="00A65E8A"/>
    <w:rsid w:val="00A660F4"/>
    <w:rsid w:val="00A6630A"/>
    <w:rsid w:val="00A6657C"/>
    <w:rsid w:val="00A6662F"/>
    <w:rsid w:val="00A66A65"/>
    <w:rsid w:val="00A67197"/>
    <w:rsid w:val="00A676DD"/>
    <w:rsid w:val="00A70A2A"/>
    <w:rsid w:val="00A71D3E"/>
    <w:rsid w:val="00A725BF"/>
    <w:rsid w:val="00A7338B"/>
    <w:rsid w:val="00A73470"/>
    <w:rsid w:val="00A7389E"/>
    <w:rsid w:val="00A7468C"/>
    <w:rsid w:val="00A753B1"/>
    <w:rsid w:val="00A75AA2"/>
    <w:rsid w:val="00A76418"/>
    <w:rsid w:val="00A76605"/>
    <w:rsid w:val="00A7746C"/>
    <w:rsid w:val="00A77947"/>
    <w:rsid w:val="00A77E42"/>
    <w:rsid w:val="00A77F9C"/>
    <w:rsid w:val="00A805C6"/>
    <w:rsid w:val="00A808C1"/>
    <w:rsid w:val="00A81298"/>
    <w:rsid w:val="00A81547"/>
    <w:rsid w:val="00A815C4"/>
    <w:rsid w:val="00A81F7A"/>
    <w:rsid w:val="00A81FBC"/>
    <w:rsid w:val="00A82B59"/>
    <w:rsid w:val="00A82E9D"/>
    <w:rsid w:val="00A83671"/>
    <w:rsid w:val="00A83F0C"/>
    <w:rsid w:val="00A84500"/>
    <w:rsid w:val="00A84A8A"/>
    <w:rsid w:val="00A84C91"/>
    <w:rsid w:val="00A84F35"/>
    <w:rsid w:val="00A8508A"/>
    <w:rsid w:val="00A85333"/>
    <w:rsid w:val="00A8553D"/>
    <w:rsid w:val="00A859F1"/>
    <w:rsid w:val="00A866F1"/>
    <w:rsid w:val="00A86841"/>
    <w:rsid w:val="00A86B1D"/>
    <w:rsid w:val="00A8741F"/>
    <w:rsid w:val="00A876AB"/>
    <w:rsid w:val="00A87758"/>
    <w:rsid w:val="00A877DE"/>
    <w:rsid w:val="00A87A13"/>
    <w:rsid w:val="00A87C94"/>
    <w:rsid w:val="00A87FA4"/>
    <w:rsid w:val="00A90094"/>
    <w:rsid w:val="00A904E8"/>
    <w:rsid w:val="00A911D2"/>
    <w:rsid w:val="00A91254"/>
    <w:rsid w:val="00A912B6"/>
    <w:rsid w:val="00A916C5"/>
    <w:rsid w:val="00A929E3"/>
    <w:rsid w:val="00A92EC7"/>
    <w:rsid w:val="00A93042"/>
    <w:rsid w:val="00A9400E"/>
    <w:rsid w:val="00A942DB"/>
    <w:rsid w:val="00A94455"/>
    <w:rsid w:val="00A94A88"/>
    <w:rsid w:val="00A94C2E"/>
    <w:rsid w:val="00A95061"/>
    <w:rsid w:val="00A95DBB"/>
    <w:rsid w:val="00A95DC9"/>
    <w:rsid w:val="00A95E98"/>
    <w:rsid w:val="00A964DB"/>
    <w:rsid w:val="00A96807"/>
    <w:rsid w:val="00A976DD"/>
    <w:rsid w:val="00A97DDF"/>
    <w:rsid w:val="00AA0950"/>
    <w:rsid w:val="00AA0BD8"/>
    <w:rsid w:val="00AA0D5A"/>
    <w:rsid w:val="00AA1171"/>
    <w:rsid w:val="00AA14B2"/>
    <w:rsid w:val="00AA19E6"/>
    <w:rsid w:val="00AA1B9F"/>
    <w:rsid w:val="00AA1F4D"/>
    <w:rsid w:val="00AA257B"/>
    <w:rsid w:val="00AA2FAD"/>
    <w:rsid w:val="00AA312E"/>
    <w:rsid w:val="00AA34E4"/>
    <w:rsid w:val="00AA3D6D"/>
    <w:rsid w:val="00AA3FCE"/>
    <w:rsid w:val="00AA4045"/>
    <w:rsid w:val="00AA4B57"/>
    <w:rsid w:val="00AA5B10"/>
    <w:rsid w:val="00AA5E57"/>
    <w:rsid w:val="00AA6165"/>
    <w:rsid w:val="00AA67E6"/>
    <w:rsid w:val="00AA6CF2"/>
    <w:rsid w:val="00AA6FEF"/>
    <w:rsid w:val="00AA7276"/>
    <w:rsid w:val="00AB0A89"/>
    <w:rsid w:val="00AB0AFA"/>
    <w:rsid w:val="00AB0CA4"/>
    <w:rsid w:val="00AB0D32"/>
    <w:rsid w:val="00AB14B5"/>
    <w:rsid w:val="00AB15C8"/>
    <w:rsid w:val="00AB1741"/>
    <w:rsid w:val="00AB1830"/>
    <w:rsid w:val="00AB1EEB"/>
    <w:rsid w:val="00AB2460"/>
    <w:rsid w:val="00AB2AD2"/>
    <w:rsid w:val="00AB326E"/>
    <w:rsid w:val="00AB368A"/>
    <w:rsid w:val="00AB3A54"/>
    <w:rsid w:val="00AB3B53"/>
    <w:rsid w:val="00AB3F5A"/>
    <w:rsid w:val="00AB3F60"/>
    <w:rsid w:val="00AB3F92"/>
    <w:rsid w:val="00AB4168"/>
    <w:rsid w:val="00AB43DC"/>
    <w:rsid w:val="00AB45F1"/>
    <w:rsid w:val="00AB47F1"/>
    <w:rsid w:val="00AB4EF7"/>
    <w:rsid w:val="00AB4FCC"/>
    <w:rsid w:val="00AB54E1"/>
    <w:rsid w:val="00AB5696"/>
    <w:rsid w:val="00AB5AA2"/>
    <w:rsid w:val="00AB5B62"/>
    <w:rsid w:val="00AB66AD"/>
    <w:rsid w:val="00AB67F7"/>
    <w:rsid w:val="00AB69F9"/>
    <w:rsid w:val="00AB701D"/>
    <w:rsid w:val="00AB77FA"/>
    <w:rsid w:val="00AC0A69"/>
    <w:rsid w:val="00AC0D5D"/>
    <w:rsid w:val="00AC117B"/>
    <w:rsid w:val="00AC2348"/>
    <w:rsid w:val="00AC28A0"/>
    <w:rsid w:val="00AC2997"/>
    <w:rsid w:val="00AC2BA3"/>
    <w:rsid w:val="00AC32E1"/>
    <w:rsid w:val="00AC3511"/>
    <w:rsid w:val="00AC3D6D"/>
    <w:rsid w:val="00AC4415"/>
    <w:rsid w:val="00AC48F2"/>
    <w:rsid w:val="00AC4CB6"/>
    <w:rsid w:val="00AC4D5C"/>
    <w:rsid w:val="00AC656B"/>
    <w:rsid w:val="00AC6603"/>
    <w:rsid w:val="00AC6A9E"/>
    <w:rsid w:val="00AC6C6F"/>
    <w:rsid w:val="00AC6F14"/>
    <w:rsid w:val="00AC7475"/>
    <w:rsid w:val="00AC74F3"/>
    <w:rsid w:val="00AC792A"/>
    <w:rsid w:val="00AC7CD8"/>
    <w:rsid w:val="00AC7F83"/>
    <w:rsid w:val="00AD0880"/>
    <w:rsid w:val="00AD09B9"/>
    <w:rsid w:val="00AD0AE2"/>
    <w:rsid w:val="00AD100C"/>
    <w:rsid w:val="00AD1C44"/>
    <w:rsid w:val="00AD20F8"/>
    <w:rsid w:val="00AD2119"/>
    <w:rsid w:val="00AD2983"/>
    <w:rsid w:val="00AD2BFB"/>
    <w:rsid w:val="00AD342B"/>
    <w:rsid w:val="00AD380F"/>
    <w:rsid w:val="00AD3B1E"/>
    <w:rsid w:val="00AD3F10"/>
    <w:rsid w:val="00AD3FCF"/>
    <w:rsid w:val="00AD42A3"/>
    <w:rsid w:val="00AD42EA"/>
    <w:rsid w:val="00AD4A5B"/>
    <w:rsid w:val="00AD4DD9"/>
    <w:rsid w:val="00AD5F90"/>
    <w:rsid w:val="00AD6728"/>
    <w:rsid w:val="00AD6773"/>
    <w:rsid w:val="00AD6CDA"/>
    <w:rsid w:val="00AD70EC"/>
    <w:rsid w:val="00AD75DD"/>
    <w:rsid w:val="00AD7DCF"/>
    <w:rsid w:val="00AE019E"/>
    <w:rsid w:val="00AE08C3"/>
    <w:rsid w:val="00AE0E26"/>
    <w:rsid w:val="00AE13E9"/>
    <w:rsid w:val="00AE157A"/>
    <w:rsid w:val="00AE185C"/>
    <w:rsid w:val="00AE1E64"/>
    <w:rsid w:val="00AE2A35"/>
    <w:rsid w:val="00AE3032"/>
    <w:rsid w:val="00AE3A43"/>
    <w:rsid w:val="00AE3A8D"/>
    <w:rsid w:val="00AE40DD"/>
    <w:rsid w:val="00AE421C"/>
    <w:rsid w:val="00AE44F8"/>
    <w:rsid w:val="00AE4A79"/>
    <w:rsid w:val="00AE4E40"/>
    <w:rsid w:val="00AE5012"/>
    <w:rsid w:val="00AE5576"/>
    <w:rsid w:val="00AE5AF7"/>
    <w:rsid w:val="00AE67E1"/>
    <w:rsid w:val="00AE69DB"/>
    <w:rsid w:val="00AE6A6A"/>
    <w:rsid w:val="00AE6BA6"/>
    <w:rsid w:val="00AE6BBC"/>
    <w:rsid w:val="00AE6C3A"/>
    <w:rsid w:val="00AE6EB5"/>
    <w:rsid w:val="00AE735B"/>
    <w:rsid w:val="00AE7414"/>
    <w:rsid w:val="00AE7489"/>
    <w:rsid w:val="00AE7D51"/>
    <w:rsid w:val="00AF0313"/>
    <w:rsid w:val="00AF074A"/>
    <w:rsid w:val="00AF0995"/>
    <w:rsid w:val="00AF109A"/>
    <w:rsid w:val="00AF15EB"/>
    <w:rsid w:val="00AF1E78"/>
    <w:rsid w:val="00AF20CA"/>
    <w:rsid w:val="00AF2827"/>
    <w:rsid w:val="00AF2F6E"/>
    <w:rsid w:val="00AF32E2"/>
    <w:rsid w:val="00AF3335"/>
    <w:rsid w:val="00AF3554"/>
    <w:rsid w:val="00AF3604"/>
    <w:rsid w:val="00AF3C07"/>
    <w:rsid w:val="00AF3E9E"/>
    <w:rsid w:val="00AF4398"/>
    <w:rsid w:val="00AF4CEB"/>
    <w:rsid w:val="00AF62A0"/>
    <w:rsid w:val="00AF6917"/>
    <w:rsid w:val="00AF692C"/>
    <w:rsid w:val="00AF692E"/>
    <w:rsid w:val="00AF6C59"/>
    <w:rsid w:val="00AF70D8"/>
    <w:rsid w:val="00AF73B0"/>
    <w:rsid w:val="00AF77E0"/>
    <w:rsid w:val="00AF79D3"/>
    <w:rsid w:val="00AF7C69"/>
    <w:rsid w:val="00B00690"/>
    <w:rsid w:val="00B0084A"/>
    <w:rsid w:val="00B00963"/>
    <w:rsid w:val="00B00DB0"/>
    <w:rsid w:val="00B00E0A"/>
    <w:rsid w:val="00B01B2A"/>
    <w:rsid w:val="00B0224B"/>
    <w:rsid w:val="00B02592"/>
    <w:rsid w:val="00B02BD8"/>
    <w:rsid w:val="00B02D73"/>
    <w:rsid w:val="00B0313D"/>
    <w:rsid w:val="00B03739"/>
    <w:rsid w:val="00B03CC5"/>
    <w:rsid w:val="00B03FB9"/>
    <w:rsid w:val="00B03FD8"/>
    <w:rsid w:val="00B041EF"/>
    <w:rsid w:val="00B04362"/>
    <w:rsid w:val="00B04494"/>
    <w:rsid w:val="00B04A7C"/>
    <w:rsid w:val="00B05404"/>
    <w:rsid w:val="00B0592C"/>
    <w:rsid w:val="00B059D6"/>
    <w:rsid w:val="00B05E02"/>
    <w:rsid w:val="00B0654E"/>
    <w:rsid w:val="00B06C60"/>
    <w:rsid w:val="00B06CCF"/>
    <w:rsid w:val="00B0702E"/>
    <w:rsid w:val="00B072F9"/>
    <w:rsid w:val="00B0754B"/>
    <w:rsid w:val="00B103E8"/>
    <w:rsid w:val="00B109D2"/>
    <w:rsid w:val="00B10D6A"/>
    <w:rsid w:val="00B113F2"/>
    <w:rsid w:val="00B11D11"/>
    <w:rsid w:val="00B11EDB"/>
    <w:rsid w:val="00B1208E"/>
    <w:rsid w:val="00B126B7"/>
    <w:rsid w:val="00B12706"/>
    <w:rsid w:val="00B13CB0"/>
    <w:rsid w:val="00B13E1D"/>
    <w:rsid w:val="00B1438F"/>
    <w:rsid w:val="00B14437"/>
    <w:rsid w:val="00B149F2"/>
    <w:rsid w:val="00B15FE2"/>
    <w:rsid w:val="00B16156"/>
    <w:rsid w:val="00B16B90"/>
    <w:rsid w:val="00B16F28"/>
    <w:rsid w:val="00B17020"/>
    <w:rsid w:val="00B178F0"/>
    <w:rsid w:val="00B179FF"/>
    <w:rsid w:val="00B17DA8"/>
    <w:rsid w:val="00B20827"/>
    <w:rsid w:val="00B20F06"/>
    <w:rsid w:val="00B21BC9"/>
    <w:rsid w:val="00B21E12"/>
    <w:rsid w:val="00B22299"/>
    <w:rsid w:val="00B222A8"/>
    <w:rsid w:val="00B228B1"/>
    <w:rsid w:val="00B22C34"/>
    <w:rsid w:val="00B22EC9"/>
    <w:rsid w:val="00B22F40"/>
    <w:rsid w:val="00B23446"/>
    <w:rsid w:val="00B23686"/>
    <w:rsid w:val="00B23946"/>
    <w:rsid w:val="00B23DA4"/>
    <w:rsid w:val="00B23EB7"/>
    <w:rsid w:val="00B23FAC"/>
    <w:rsid w:val="00B2486F"/>
    <w:rsid w:val="00B263E6"/>
    <w:rsid w:val="00B301BF"/>
    <w:rsid w:val="00B30563"/>
    <w:rsid w:val="00B30DD0"/>
    <w:rsid w:val="00B313A5"/>
    <w:rsid w:val="00B31997"/>
    <w:rsid w:val="00B31AAA"/>
    <w:rsid w:val="00B31C50"/>
    <w:rsid w:val="00B32B1A"/>
    <w:rsid w:val="00B32EFD"/>
    <w:rsid w:val="00B3426E"/>
    <w:rsid w:val="00B34314"/>
    <w:rsid w:val="00B347EB"/>
    <w:rsid w:val="00B3547A"/>
    <w:rsid w:val="00B35C2B"/>
    <w:rsid w:val="00B3622A"/>
    <w:rsid w:val="00B367DA"/>
    <w:rsid w:val="00B36932"/>
    <w:rsid w:val="00B369D5"/>
    <w:rsid w:val="00B36B99"/>
    <w:rsid w:val="00B36F5D"/>
    <w:rsid w:val="00B374B6"/>
    <w:rsid w:val="00B37ED8"/>
    <w:rsid w:val="00B409E6"/>
    <w:rsid w:val="00B40CB7"/>
    <w:rsid w:val="00B415E1"/>
    <w:rsid w:val="00B416C5"/>
    <w:rsid w:val="00B4269C"/>
    <w:rsid w:val="00B43773"/>
    <w:rsid w:val="00B4381A"/>
    <w:rsid w:val="00B4476D"/>
    <w:rsid w:val="00B44ECD"/>
    <w:rsid w:val="00B44EF6"/>
    <w:rsid w:val="00B451B2"/>
    <w:rsid w:val="00B45500"/>
    <w:rsid w:val="00B45821"/>
    <w:rsid w:val="00B45DF2"/>
    <w:rsid w:val="00B4657B"/>
    <w:rsid w:val="00B46CCB"/>
    <w:rsid w:val="00B46EDD"/>
    <w:rsid w:val="00B46F27"/>
    <w:rsid w:val="00B47358"/>
    <w:rsid w:val="00B4749C"/>
    <w:rsid w:val="00B474EC"/>
    <w:rsid w:val="00B4779A"/>
    <w:rsid w:val="00B47BE0"/>
    <w:rsid w:val="00B51021"/>
    <w:rsid w:val="00B51074"/>
    <w:rsid w:val="00B51802"/>
    <w:rsid w:val="00B51DC9"/>
    <w:rsid w:val="00B51DDC"/>
    <w:rsid w:val="00B5206E"/>
    <w:rsid w:val="00B5208B"/>
    <w:rsid w:val="00B52684"/>
    <w:rsid w:val="00B52A77"/>
    <w:rsid w:val="00B53D7D"/>
    <w:rsid w:val="00B53FDD"/>
    <w:rsid w:val="00B54A72"/>
    <w:rsid w:val="00B54F94"/>
    <w:rsid w:val="00B54FAB"/>
    <w:rsid w:val="00B550C0"/>
    <w:rsid w:val="00B5527B"/>
    <w:rsid w:val="00B555F3"/>
    <w:rsid w:val="00B60075"/>
    <w:rsid w:val="00B60939"/>
    <w:rsid w:val="00B613F3"/>
    <w:rsid w:val="00B61449"/>
    <w:rsid w:val="00B61618"/>
    <w:rsid w:val="00B61898"/>
    <w:rsid w:val="00B61A45"/>
    <w:rsid w:val="00B61A5D"/>
    <w:rsid w:val="00B633E5"/>
    <w:rsid w:val="00B6386C"/>
    <w:rsid w:val="00B6416D"/>
    <w:rsid w:val="00B64AD3"/>
    <w:rsid w:val="00B64E19"/>
    <w:rsid w:val="00B64FAC"/>
    <w:rsid w:val="00B65025"/>
    <w:rsid w:val="00B65098"/>
    <w:rsid w:val="00B653B1"/>
    <w:rsid w:val="00B6559C"/>
    <w:rsid w:val="00B6562C"/>
    <w:rsid w:val="00B6597A"/>
    <w:rsid w:val="00B65FB3"/>
    <w:rsid w:val="00B6698C"/>
    <w:rsid w:val="00B66E44"/>
    <w:rsid w:val="00B67518"/>
    <w:rsid w:val="00B67CAE"/>
    <w:rsid w:val="00B7046F"/>
    <w:rsid w:val="00B70D40"/>
    <w:rsid w:val="00B7146B"/>
    <w:rsid w:val="00B7154C"/>
    <w:rsid w:val="00B7215F"/>
    <w:rsid w:val="00B721C7"/>
    <w:rsid w:val="00B72E5D"/>
    <w:rsid w:val="00B72EF7"/>
    <w:rsid w:val="00B74064"/>
    <w:rsid w:val="00B742B2"/>
    <w:rsid w:val="00B744BC"/>
    <w:rsid w:val="00B74A2C"/>
    <w:rsid w:val="00B74AFA"/>
    <w:rsid w:val="00B74FEC"/>
    <w:rsid w:val="00B75332"/>
    <w:rsid w:val="00B75F88"/>
    <w:rsid w:val="00B7617A"/>
    <w:rsid w:val="00B763A8"/>
    <w:rsid w:val="00B7648F"/>
    <w:rsid w:val="00B7699B"/>
    <w:rsid w:val="00B769F1"/>
    <w:rsid w:val="00B76B05"/>
    <w:rsid w:val="00B76BE5"/>
    <w:rsid w:val="00B77333"/>
    <w:rsid w:val="00B77A75"/>
    <w:rsid w:val="00B77C03"/>
    <w:rsid w:val="00B77D16"/>
    <w:rsid w:val="00B8034F"/>
    <w:rsid w:val="00B80DE9"/>
    <w:rsid w:val="00B80E33"/>
    <w:rsid w:val="00B81256"/>
    <w:rsid w:val="00B819F2"/>
    <w:rsid w:val="00B81E13"/>
    <w:rsid w:val="00B81E74"/>
    <w:rsid w:val="00B81F7F"/>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6DE"/>
    <w:rsid w:val="00B87A17"/>
    <w:rsid w:val="00B87B48"/>
    <w:rsid w:val="00B9033C"/>
    <w:rsid w:val="00B90379"/>
    <w:rsid w:val="00B904DE"/>
    <w:rsid w:val="00B90810"/>
    <w:rsid w:val="00B90D50"/>
    <w:rsid w:val="00B911B7"/>
    <w:rsid w:val="00B919C5"/>
    <w:rsid w:val="00B921EB"/>
    <w:rsid w:val="00B923C9"/>
    <w:rsid w:val="00B92B87"/>
    <w:rsid w:val="00B92DCA"/>
    <w:rsid w:val="00B93082"/>
    <w:rsid w:val="00B934E4"/>
    <w:rsid w:val="00B9354C"/>
    <w:rsid w:val="00B935EE"/>
    <w:rsid w:val="00B93E53"/>
    <w:rsid w:val="00B940C7"/>
    <w:rsid w:val="00B945C3"/>
    <w:rsid w:val="00B94D8A"/>
    <w:rsid w:val="00B9509C"/>
    <w:rsid w:val="00B9520C"/>
    <w:rsid w:val="00B958D5"/>
    <w:rsid w:val="00B9596E"/>
    <w:rsid w:val="00B95F07"/>
    <w:rsid w:val="00B96643"/>
    <w:rsid w:val="00B97A0A"/>
    <w:rsid w:val="00B97A53"/>
    <w:rsid w:val="00B97C14"/>
    <w:rsid w:val="00B97C71"/>
    <w:rsid w:val="00BA1024"/>
    <w:rsid w:val="00BA1424"/>
    <w:rsid w:val="00BA167B"/>
    <w:rsid w:val="00BA17F3"/>
    <w:rsid w:val="00BA1A26"/>
    <w:rsid w:val="00BA2390"/>
    <w:rsid w:val="00BA281D"/>
    <w:rsid w:val="00BA2ADD"/>
    <w:rsid w:val="00BA2AE8"/>
    <w:rsid w:val="00BA2F46"/>
    <w:rsid w:val="00BA30A2"/>
    <w:rsid w:val="00BA3585"/>
    <w:rsid w:val="00BA3C01"/>
    <w:rsid w:val="00BA3D30"/>
    <w:rsid w:val="00BA4139"/>
    <w:rsid w:val="00BA4606"/>
    <w:rsid w:val="00BA4678"/>
    <w:rsid w:val="00BA5EC1"/>
    <w:rsid w:val="00BA64D5"/>
    <w:rsid w:val="00BA681B"/>
    <w:rsid w:val="00BA684C"/>
    <w:rsid w:val="00BA6DAE"/>
    <w:rsid w:val="00BA6F9D"/>
    <w:rsid w:val="00BA731E"/>
    <w:rsid w:val="00BA73EB"/>
    <w:rsid w:val="00BB00FE"/>
    <w:rsid w:val="00BB0177"/>
    <w:rsid w:val="00BB0BCF"/>
    <w:rsid w:val="00BB17FF"/>
    <w:rsid w:val="00BB2150"/>
    <w:rsid w:val="00BB21EA"/>
    <w:rsid w:val="00BB242A"/>
    <w:rsid w:val="00BB2B0B"/>
    <w:rsid w:val="00BB324C"/>
    <w:rsid w:val="00BB34ED"/>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15F6"/>
    <w:rsid w:val="00BC2517"/>
    <w:rsid w:val="00BC260F"/>
    <w:rsid w:val="00BC2AA4"/>
    <w:rsid w:val="00BC2ECA"/>
    <w:rsid w:val="00BC34DE"/>
    <w:rsid w:val="00BC36C3"/>
    <w:rsid w:val="00BC3E0D"/>
    <w:rsid w:val="00BC4310"/>
    <w:rsid w:val="00BC44A5"/>
    <w:rsid w:val="00BC4664"/>
    <w:rsid w:val="00BC493B"/>
    <w:rsid w:val="00BC4FC3"/>
    <w:rsid w:val="00BC514A"/>
    <w:rsid w:val="00BC57EC"/>
    <w:rsid w:val="00BC6678"/>
    <w:rsid w:val="00BC6693"/>
    <w:rsid w:val="00BC66CA"/>
    <w:rsid w:val="00BC6A43"/>
    <w:rsid w:val="00BC7141"/>
    <w:rsid w:val="00BC72F4"/>
    <w:rsid w:val="00BC75FE"/>
    <w:rsid w:val="00BC7A32"/>
    <w:rsid w:val="00BC7A5F"/>
    <w:rsid w:val="00BC7F6C"/>
    <w:rsid w:val="00BD0324"/>
    <w:rsid w:val="00BD12A7"/>
    <w:rsid w:val="00BD19FF"/>
    <w:rsid w:val="00BD1C1D"/>
    <w:rsid w:val="00BD2B4A"/>
    <w:rsid w:val="00BD2CC4"/>
    <w:rsid w:val="00BD376F"/>
    <w:rsid w:val="00BD404A"/>
    <w:rsid w:val="00BD436F"/>
    <w:rsid w:val="00BD48FF"/>
    <w:rsid w:val="00BD493D"/>
    <w:rsid w:val="00BD56B2"/>
    <w:rsid w:val="00BD5818"/>
    <w:rsid w:val="00BD5907"/>
    <w:rsid w:val="00BD59B7"/>
    <w:rsid w:val="00BD5E10"/>
    <w:rsid w:val="00BD6482"/>
    <w:rsid w:val="00BD6DAB"/>
    <w:rsid w:val="00BD7CED"/>
    <w:rsid w:val="00BE0159"/>
    <w:rsid w:val="00BE0269"/>
    <w:rsid w:val="00BE0D17"/>
    <w:rsid w:val="00BE0F1C"/>
    <w:rsid w:val="00BE1705"/>
    <w:rsid w:val="00BE1712"/>
    <w:rsid w:val="00BE1886"/>
    <w:rsid w:val="00BE1E4A"/>
    <w:rsid w:val="00BE214E"/>
    <w:rsid w:val="00BE21A9"/>
    <w:rsid w:val="00BE2C12"/>
    <w:rsid w:val="00BE3061"/>
    <w:rsid w:val="00BE3252"/>
    <w:rsid w:val="00BE45E8"/>
    <w:rsid w:val="00BE4AD2"/>
    <w:rsid w:val="00BE5907"/>
    <w:rsid w:val="00BE5EB7"/>
    <w:rsid w:val="00BE6F33"/>
    <w:rsid w:val="00BE7119"/>
    <w:rsid w:val="00BE7269"/>
    <w:rsid w:val="00BF0374"/>
    <w:rsid w:val="00BF1F75"/>
    <w:rsid w:val="00BF32C3"/>
    <w:rsid w:val="00BF336B"/>
    <w:rsid w:val="00BF3B29"/>
    <w:rsid w:val="00BF418F"/>
    <w:rsid w:val="00BF4B99"/>
    <w:rsid w:val="00BF5A80"/>
    <w:rsid w:val="00BF5C32"/>
    <w:rsid w:val="00BF6425"/>
    <w:rsid w:val="00BF671A"/>
    <w:rsid w:val="00BF69B4"/>
    <w:rsid w:val="00BF6A76"/>
    <w:rsid w:val="00C0076F"/>
    <w:rsid w:val="00C00895"/>
    <w:rsid w:val="00C00E04"/>
    <w:rsid w:val="00C0160B"/>
    <w:rsid w:val="00C017FC"/>
    <w:rsid w:val="00C01BFA"/>
    <w:rsid w:val="00C01FCD"/>
    <w:rsid w:val="00C03072"/>
    <w:rsid w:val="00C031DB"/>
    <w:rsid w:val="00C033F2"/>
    <w:rsid w:val="00C0366A"/>
    <w:rsid w:val="00C03979"/>
    <w:rsid w:val="00C039D6"/>
    <w:rsid w:val="00C04288"/>
    <w:rsid w:val="00C04849"/>
    <w:rsid w:val="00C04B52"/>
    <w:rsid w:val="00C05435"/>
    <w:rsid w:val="00C05BB8"/>
    <w:rsid w:val="00C05C8B"/>
    <w:rsid w:val="00C05DF5"/>
    <w:rsid w:val="00C064A5"/>
    <w:rsid w:val="00C06D6C"/>
    <w:rsid w:val="00C06D84"/>
    <w:rsid w:val="00C0768C"/>
    <w:rsid w:val="00C07D00"/>
    <w:rsid w:val="00C07D71"/>
    <w:rsid w:val="00C10384"/>
    <w:rsid w:val="00C105B5"/>
    <w:rsid w:val="00C1069D"/>
    <w:rsid w:val="00C106D8"/>
    <w:rsid w:val="00C1078D"/>
    <w:rsid w:val="00C10ADA"/>
    <w:rsid w:val="00C11035"/>
    <w:rsid w:val="00C110FC"/>
    <w:rsid w:val="00C116D0"/>
    <w:rsid w:val="00C1196A"/>
    <w:rsid w:val="00C11A1B"/>
    <w:rsid w:val="00C12710"/>
    <w:rsid w:val="00C1291F"/>
    <w:rsid w:val="00C12AB7"/>
    <w:rsid w:val="00C12B45"/>
    <w:rsid w:val="00C12D76"/>
    <w:rsid w:val="00C13028"/>
    <w:rsid w:val="00C1308E"/>
    <w:rsid w:val="00C13271"/>
    <w:rsid w:val="00C13748"/>
    <w:rsid w:val="00C1374C"/>
    <w:rsid w:val="00C13817"/>
    <w:rsid w:val="00C139D3"/>
    <w:rsid w:val="00C13FC6"/>
    <w:rsid w:val="00C152AC"/>
    <w:rsid w:val="00C1620C"/>
    <w:rsid w:val="00C17629"/>
    <w:rsid w:val="00C17F12"/>
    <w:rsid w:val="00C205D7"/>
    <w:rsid w:val="00C20BCD"/>
    <w:rsid w:val="00C20CAB"/>
    <w:rsid w:val="00C20CD5"/>
    <w:rsid w:val="00C212B3"/>
    <w:rsid w:val="00C215AF"/>
    <w:rsid w:val="00C21649"/>
    <w:rsid w:val="00C21A9E"/>
    <w:rsid w:val="00C21D75"/>
    <w:rsid w:val="00C22722"/>
    <w:rsid w:val="00C227A7"/>
    <w:rsid w:val="00C2283E"/>
    <w:rsid w:val="00C23012"/>
    <w:rsid w:val="00C2466F"/>
    <w:rsid w:val="00C24745"/>
    <w:rsid w:val="00C24827"/>
    <w:rsid w:val="00C24A16"/>
    <w:rsid w:val="00C24A73"/>
    <w:rsid w:val="00C24BA1"/>
    <w:rsid w:val="00C25110"/>
    <w:rsid w:val="00C251B5"/>
    <w:rsid w:val="00C25CAD"/>
    <w:rsid w:val="00C25DB8"/>
    <w:rsid w:val="00C266EC"/>
    <w:rsid w:val="00C268A1"/>
    <w:rsid w:val="00C268B7"/>
    <w:rsid w:val="00C27381"/>
    <w:rsid w:val="00C27413"/>
    <w:rsid w:val="00C275A0"/>
    <w:rsid w:val="00C27FA4"/>
    <w:rsid w:val="00C30679"/>
    <w:rsid w:val="00C31B4E"/>
    <w:rsid w:val="00C31FE7"/>
    <w:rsid w:val="00C321E7"/>
    <w:rsid w:val="00C3223F"/>
    <w:rsid w:val="00C32347"/>
    <w:rsid w:val="00C3367D"/>
    <w:rsid w:val="00C3396D"/>
    <w:rsid w:val="00C33A67"/>
    <w:rsid w:val="00C33C04"/>
    <w:rsid w:val="00C33D82"/>
    <w:rsid w:val="00C34043"/>
    <w:rsid w:val="00C352EF"/>
    <w:rsid w:val="00C3531A"/>
    <w:rsid w:val="00C35518"/>
    <w:rsid w:val="00C35624"/>
    <w:rsid w:val="00C3600B"/>
    <w:rsid w:val="00C36831"/>
    <w:rsid w:val="00C36DB6"/>
    <w:rsid w:val="00C36FB8"/>
    <w:rsid w:val="00C37195"/>
    <w:rsid w:val="00C37828"/>
    <w:rsid w:val="00C37867"/>
    <w:rsid w:val="00C37A5C"/>
    <w:rsid w:val="00C37BBA"/>
    <w:rsid w:val="00C40809"/>
    <w:rsid w:val="00C40999"/>
    <w:rsid w:val="00C40D46"/>
    <w:rsid w:val="00C41C03"/>
    <w:rsid w:val="00C41C81"/>
    <w:rsid w:val="00C42ADD"/>
    <w:rsid w:val="00C430D2"/>
    <w:rsid w:val="00C4375C"/>
    <w:rsid w:val="00C439F1"/>
    <w:rsid w:val="00C43C79"/>
    <w:rsid w:val="00C43F66"/>
    <w:rsid w:val="00C4451F"/>
    <w:rsid w:val="00C44CEC"/>
    <w:rsid w:val="00C4596C"/>
    <w:rsid w:val="00C45E3D"/>
    <w:rsid w:val="00C4770B"/>
    <w:rsid w:val="00C47A9C"/>
    <w:rsid w:val="00C5043F"/>
    <w:rsid w:val="00C5116D"/>
    <w:rsid w:val="00C51206"/>
    <w:rsid w:val="00C515C0"/>
    <w:rsid w:val="00C51A6B"/>
    <w:rsid w:val="00C51BAC"/>
    <w:rsid w:val="00C52285"/>
    <w:rsid w:val="00C52C9B"/>
    <w:rsid w:val="00C52D4D"/>
    <w:rsid w:val="00C52F3A"/>
    <w:rsid w:val="00C53A60"/>
    <w:rsid w:val="00C53AA0"/>
    <w:rsid w:val="00C53B8C"/>
    <w:rsid w:val="00C53B8E"/>
    <w:rsid w:val="00C53BF4"/>
    <w:rsid w:val="00C53C7C"/>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1EB"/>
    <w:rsid w:val="00C65395"/>
    <w:rsid w:val="00C65405"/>
    <w:rsid w:val="00C65F93"/>
    <w:rsid w:val="00C66439"/>
    <w:rsid w:val="00C669A0"/>
    <w:rsid w:val="00C66A95"/>
    <w:rsid w:val="00C67E39"/>
    <w:rsid w:val="00C67F88"/>
    <w:rsid w:val="00C70087"/>
    <w:rsid w:val="00C701F5"/>
    <w:rsid w:val="00C7063F"/>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5579"/>
    <w:rsid w:val="00C757EA"/>
    <w:rsid w:val="00C75A92"/>
    <w:rsid w:val="00C75D08"/>
    <w:rsid w:val="00C76320"/>
    <w:rsid w:val="00C764D4"/>
    <w:rsid w:val="00C76807"/>
    <w:rsid w:val="00C76937"/>
    <w:rsid w:val="00C779B3"/>
    <w:rsid w:val="00C80126"/>
    <w:rsid w:val="00C80787"/>
    <w:rsid w:val="00C80837"/>
    <w:rsid w:val="00C80985"/>
    <w:rsid w:val="00C81400"/>
    <w:rsid w:val="00C818DD"/>
    <w:rsid w:val="00C81AC8"/>
    <w:rsid w:val="00C81AF8"/>
    <w:rsid w:val="00C8229F"/>
    <w:rsid w:val="00C82D3F"/>
    <w:rsid w:val="00C82E95"/>
    <w:rsid w:val="00C834CD"/>
    <w:rsid w:val="00C839DD"/>
    <w:rsid w:val="00C83F81"/>
    <w:rsid w:val="00C84036"/>
    <w:rsid w:val="00C84097"/>
    <w:rsid w:val="00C85640"/>
    <w:rsid w:val="00C85EA5"/>
    <w:rsid w:val="00C86C45"/>
    <w:rsid w:val="00C870A8"/>
    <w:rsid w:val="00C872F9"/>
    <w:rsid w:val="00C91451"/>
    <w:rsid w:val="00C915B2"/>
    <w:rsid w:val="00C917EE"/>
    <w:rsid w:val="00C9240D"/>
    <w:rsid w:val="00C936B9"/>
    <w:rsid w:val="00C939CE"/>
    <w:rsid w:val="00C9467D"/>
    <w:rsid w:val="00C94BC1"/>
    <w:rsid w:val="00C959D5"/>
    <w:rsid w:val="00C95C73"/>
    <w:rsid w:val="00C95D13"/>
    <w:rsid w:val="00C96659"/>
    <w:rsid w:val="00C96C8C"/>
    <w:rsid w:val="00C96D6F"/>
    <w:rsid w:val="00C9718A"/>
    <w:rsid w:val="00C9775E"/>
    <w:rsid w:val="00C97EBD"/>
    <w:rsid w:val="00CA0A73"/>
    <w:rsid w:val="00CA0C5C"/>
    <w:rsid w:val="00CA0F41"/>
    <w:rsid w:val="00CA1334"/>
    <w:rsid w:val="00CA14BA"/>
    <w:rsid w:val="00CA153C"/>
    <w:rsid w:val="00CA18F9"/>
    <w:rsid w:val="00CA1959"/>
    <w:rsid w:val="00CA1D2A"/>
    <w:rsid w:val="00CA2089"/>
    <w:rsid w:val="00CA2312"/>
    <w:rsid w:val="00CA2655"/>
    <w:rsid w:val="00CA4081"/>
    <w:rsid w:val="00CA48A7"/>
    <w:rsid w:val="00CA498F"/>
    <w:rsid w:val="00CA52E5"/>
    <w:rsid w:val="00CA5BE8"/>
    <w:rsid w:val="00CA688F"/>
    <w:rsid w:val="00CA6E0E"/>
    <w:rsid w:val="00CA7342"/>
    <w:rsid w:val="00CA7998"/>
    <w:rsid w:val="00CB012E"/>
    <w:rsid w:val="00CB0264"/>
    <w:rsid w:val="00CB0461"/>
    <w:rsid w:val="00CB090C"/>
    <w:rsid w:val="00CB0DF6"/>
    <w:rsid w:val="00CB104A"/>
    <w:rsid w:val="00CB136C"/>
    <w:rsid w:val="00CB1C48"/>
    <w:rsid w:val="00CB1EAE"/>
    <w:rsid w:val="00CB1FAF"/>
    <w:rsid w:val="00CB2405"/>
    <w:rsid w:val="00CB280D"/>
    <w:rsid w:val="00CB30CB"/>
    <w:rsid w:val="00CB31F6"/>
    <w:rsid w:val="00CB34B2"/>
    <w:rsid w:val="00CB35F4"/>
    <w:rsid w:val="00CB3921"/>
    <w:rsid w:val="00CB3CBA"/>
    <w:rsid w:val="00CB3E39"/>
    <w:rsid w:val="00CB4891"/>
    <w:rsid w:val="00CB4A2D"/>
    <w:rsid w:val="00CB4EB5"/>
    <w:rsid w:val="00CB5128"/>
    <w:rsid w:val="00CB52E2"/>
    <w:rsid w:val="00CB5875"/>
    <w:rsid w:val="00CB61EE"/>
    <w:rsid w:val="00CB6828"/>
    <w:rsid w:val="00CB6CE8"/>
    <w:rsid w:val="00CB6D9C"/>
    <w:rsid w:val="00CB721D"/>
    <w:rsid w:val="00CB7664"/>
    <w:rsid w:val="00CB7AB4"/>
    <w:rsid w:val="00CC031F"/>
    <w:rsid w:val="00CC0372"/>
    <w:rsid w:val="00CC060F"/>
    <w:rsid w:val="00CC161B"/>
    <w:rsid w:val="00CC1AEC"/>
    <w:rsid w:val="00CC239B"/>
    <w:rsid w:val="00CC2620"/>
    <w:rsid w:val="00CC26B8"/>
    <w:rsid w:val="00CC29E6"/>
    <w:rsid w:val="00CC3D69"/>
    <w:rsid w:val="00CC3E02"/>
    <w:rsid w:val="00CC401A"/>
    <w:rsid w:val="00CC4303"/>
    <w:rsid w:val="00CC5151"/>
    <w:rsid w:val="00CC5319"/>
    <w:rsid w:val="00CC5E57"/>
    <w:rsid w:val="00CC619C"/>
    <w:rsid w:val="00CC662F"/>
    <w:rsid w:val="00CC6639"/>
    <w:rsid w:val="00CC6AD0"/>
    <w:rsid w:val="00CC6F1D"/>
    <w:rsid w:val="00CC736D"/>
    <w:rsid w:val="00CC78DB"/>
    <w:rsid w:val="00CC7BD7"/>
    <w:rsid w:val="00CD00CC"/>
    <w:rsid w:val="00CD01A3"/>
    <w:rsid w:val="00CD0541"/>
    <w:rsid w:val="00CD1052"/>
    <w:rsid w:val="00CD12F8"/>
    <w:rsid w:val="00CD21E3"/>
    <w:rsid w:val="00CD266E"/>
    <w:rsid w:val="00CD2901"/>
    <w:rsid w:val="00CD2A75"/>
    <w:rsid w:val="00CD359A"/>
    <w:rsid w:val="00CD3BB2"/>
    <w:rsid w:val="00CD3C99"/>
    <w:rsid w:val="00CD41DD"/>
    <w:rsid w:val="00CD4698"/>
    <w:rsid w:val="00CD4924"/>
    <w:rsid w:val="00CD4A15"/>
    <w:rsid w:val="00CD53FE"/>
    <w:rsid w:val="00CD54E8"/>
    <w:rsid w:val="00CD5B4E"/>
    <w:rsid w:val="00CD5C38"/>
    <w:rsid w:val="00CD695E"/>
    <w:rsid w:val="00CD71E7"/>
    <w:rsid w:val="00CD7664"/>
    <w:rsid w:val="00CD7683"/>
    <w:rsid w:val="00CD7EA0"/>
    <w:rsid w:val="00CE0828"/>
    <w:rsid w:val="00CE0A94"/>
    <w:rsid w:val="00CE0CCF"/>
    <w:rsid w:val="00CE1278"/>
    <w:rsid w:val="00CE12D3"/>
    <w:rsid w:val="00CE1722"/>
    <w:rsid w:val="00CE187F"/>
    <w:rsid w:val="00CE1EF4"/>
    <w:rsid w:val="00CE2515"/>
    <w:rsid w:val="00CE2CC9"/>
    <w:rsid w:val="00CE3C32"/>
    <w:rsid w:val="00CE3FA9"/>
    <w:rsid w:val="00CE5414"/>
    <w:rsid w:val="00CE569F"/>
    <w:rsid w:val="00CE5BA2"/>
    <w:rsid w:val="00CE609F"/>
    <w:rsid w:val="00CE6DDF"/>
    <w:rsid w:val="00CE6F36"/>
    <w:rsid w:val="00CE7123"/>
    <w:rsid w:val="00CE7200"/>
    <w:rsid w:val="00CE72B3"/>
    <w:rsid w:val="00CE75A1"/>
    <w:rsid w:val="00CE7796"/>
    <w:rsid w:val="00CE7BE5"/>
    <w:rsid w:val="00CF0444"/>
    <w:rsid w:val="00CF07AF"/>
    <w:rsid w:val="00CF08BD"/>
    <w:rsid w:val="00CF0927"/>
    <w:rsid w:val="00CF0E81"/>
    <w:rsid w:val="00CF0F21"/>
    <w:rsid w:val="00CF11E8"/>
    <w:rsid w:val="00CF12F9"/>
    <w:rsid w:val="00CF1399"/>
    <w:rsid w:val="00CF1545"/>
    <w:rsid w:val="00CF15A4"/>
    <w:rsid w:val="00CF18CA"/>
    <w:rsid w:val="00CF1A8B"/>
    <w:rsid w:val="00CF1C25"/>
    <w:rsid w:val="00CF203C"/>
    <w:rsid w:val="00CF2286"/>
    <w:rsid w:val="00CF2A3C"/>
    <w:rsid w:val="00CF2D2C"/>
    <w:rsid w:val="00CF3DC0"/>
    <w:rsid w:val="00CF4244"/>
    <w:rsid w:val="00CF434A"/>
    <w:rsid w:val="00CF45C4"/>
    <w:rsid w:val="00CF61B9"/>
    <w:rsid w:val="00CF6242"/>
    <w:rsid w:val="00CF6813"/>
    <w:rsid w:val="00CF6DF9"/>
    <w:rsid w:val="00CF6E32"/>
    <w:rsid w:val="00D0037B"/>
    <w:rsid w:val="00D0100F"/>
    <w:rsid w:val="00D01216"/>
    <w:rsid w:val="00D01359"/>
    <w:rsid w:val="00D0157F"/>
    <w:rsid w:val="00D01C35"/>
    <w:rsid w:val="00D01FFA"/>
    <w:rsid w:val="00D0247F"/>
    <w:rsid w:val="00D024E4"/>
    <w:rsid w:val="00D033A3"/>
    <w:rsid w:val="00D035E2"/>
    <w:rsid w:val="00D03CF0"/>
    <w:rsid w:val="00D03CF6"/>
    <w:rsid w:val="00D041CB"/>
    <w:rsid w:val="00D045CF"/>
    <w:rsid w:val="00D05246"/>
    <w:rsid w:val="00D056BA"/>
    <w:rsid w:val="00D05BBD"/>
    <w:rsid w:val="00D05CEA"/>
    <w:rsid w:val="00D05E95"/>
    <w:rsid w:val="00D0602E"/>
    <w:rsid w:val="00D0710D"/>
    <w:rsid w:val="00D07269"/>
    <w:rsid w:val="00D07AB5"/>
    <w:rsid w:val="00D07D6D"/>
    <w:rsid w:val="00D100E4"/>
    <w:rsid w:val="00D1050D"/>
    <w:rsid w:val="00D113AE"/>
    <w:rsid w:val="00D114D6"/>
    <w:rsid w:val="00D127F3"/>
    <w:rsid w:val="00D12BC4"/>
    <w:rsid w:val="00D12D83"/>
    <w:rsid w:val="00D13605"/>
    <w:rsid w:val="00D13631"/>
    <w:rsid w:val="00D139DF"/>
    <w:rsid w:val="00D13C4B"/>
    <w:rsid w:val="00D13E6C"/>
    <w:rsid w:val="00D148AF"/>
    <w:rsid w:val="00D14933"/>
    <w:rsid w:val="00D150AF"/>
    <w:rsid w:val="00D15252"/>
    <w:rsid w:val="00D15819"/>
    <w:rsid w:val="00D15C81"/>
    <w:rsid w:val="00D1691F"/>
    <w:rsid w:val="00D16981"/>
    <w:rsid w:val="00D20B3D"/>
    <w:rsid w:val="00D20DAC"/>
    <w:rsid w:val="00D20E2B"/>
    <w:rsid w:val="00D20F9A"/>
    <w:rsid w:val="00D211B7"/>
    <w:rsid w:val="00D224DC"/>
    <w:rsid w:val="00D22666"/>
    <w:rsid w:val="00D22B98"/>
    <w:rsid w:val="00D22BCB"/>
    <w:rsid w:val="00D22CBD"/>
    <w:rsid w:val="00D22F5D"/>
    <w:rsid w:val="00D23075"/>
    <w:rsid w:val="00D2354B"/>
    <w:rsid w:val="00D23D67"/>
    <w:rsid w:val="00D24332"/>
    <w:rsid w:val="00D24929"/>
    <w:rsid w:val="00D2499D"/>
    <w:rsid w:val="00D24AFD"/>
    <w:rsid w:val="00D25642"/>
    <w:rsid w:val="00D25B3E"/>
    <w:rsid w:val="00D25D3E"/>
    <w:rsid w:val="00D25E87"/>
    <w:rsid w:val="00D2642F"/>
    <w:rsid w:val="00D2644F"/>
    <w:rsid w:val="00D26704"/>
    <w:rsid w:val="00D26D59"/>
    <w:rsid w:val="00D2761C"/>
    <w:rsid w:val="00D2769E"/>
    <w:rsid w:val="00D27B14"/>
    <w:rsid w:val="00D27C4F"/>
    <w:rsid w:val="00D307AF"/>
    <w:rsid w:val="00D30B2B"/>
    <w:rsid w:val="00D31048"/>
    <w:rsid w:val="00D3124C"/>
    <w:rsid w:val="00D31438"/>
    <w:rsid w:val="00D31567"/>
    <w:rsid w:val="00D3203D"/>
    <w:rsid w:val="00D32408"/>
    <w:rsid w:val="00D32FFA"/>
    <w:rsid w:val="00D33034"/>
    <w:rsid w:val="00D33048"/>
    <w:rsid w:val="00D333D1"/>
    <w:rsid w:val="00D33866"/>
    <w:rsid w:val="00D33B76"/>
    <w:rsid w:val="00D33C1D"/>
    <w:rsid w:val="00D3454D"/>
    <w:rsid w:val="00D34915"/>
    <w:rsid w:val="00D34B2B"/>
    <w:rsid w:val="00D34BFC"/>
    <w:rsid w:val="00D34C06"/>
    <w:rsid w:val="00D356EB"/>
    <w:rsid w:val="00D35C75"/>
    <w:rsid w:val="00D3628D"/>
    <w:rsid w:val="00D36FEE"/>
    <w:rsid w:val="00D4006F"/>
    <w:rsid w:val="00D4025A"/>
    <w:rsid w:val="00D4054A"/>
    <w:rsid w:val="00D410FB"/>
    <w:rsid w:val="00D42467"/>
    <w:rsid w:val="00D42673"/>
    <w:rsid w:val="00D42854"/>
    <w:rsid w:val="00D430AB"/>
    <w:rsid w:val="00D43AC2"/>
    <w:rsid w:val="00D44470"/>
    <w:rsid w:val="00D445FF"/>
    <w:rsid w:val="00D4592E"/>
    <w:rsid w:val="00D4593B"/>
    <w:rsid w:val="00D45FE8"/>
    <w:rsid w:val="00D47233"/>
    <w:rsid w:val="00D47357"/>
    <w:rsid w:val="00D47493"/>
    <w:rsid w:val="00D477E5"/>
    <w:rsid w:val="00D478D7"/>
    <w:rsid w:val="00D479E4"/>
    <w:rsid w:val="00D47EFC"/>
    <w:rsid w:val="00D47F6D"/>
    <w:rsid w:val="00D505AA"/>
    <w:rsid w:val="00D5165E"/>
    <w:rsid w:val="00D51A10"/>
    <w:rsid w:val="00D51C53"/>
    <w:rsid w:val="00D51DC7"/>
    <w:rsid w:val="00D52279"/>
    <w:rsid w:val="00D52633"/>
    <w:rsid w:val="00D537A0"/>
    <w:rsid w:val="00D542C5"/>
    <w:rsid w:val="00D5444E"/>
    <w:rsid w:val="00D54C4A"/>
    <w:rsid w:val="00D54D83"/>
    <w:rsid w:val="00D551ED"/>
    <w:rsid w:val="00D552A9"/>
    <w:rsid w:val="00D55B26"/>
    <w:rsid w:val="00D55E66"/>
    <w:rsid w:val="00D56A0A"/>
    <w:rsid w:val="00D56B72"/>
    <w:rsid w:val="00D56FA4"/>
    <w:rsid w:val="00D57329"/>
    <w:rsid w:val="00D600F8"/>
    <w:rsid w:val="00D60164"/>
    <w:rsid w:val="00D613E0"/>
    <w:rsid w:val="00D61469"/>
    <w:rsid w:val="00D61806"/>
    <w:rsid w:val="00D62A61"/>
    <w:rsid w:val="00D62C82"/>
    <w:rsid w:val="00D62DD6"/>
    <w:rsid w:val="00D632EB"/>
    <w:rsid w:val="00D63843"/>
    <w:rsid w:val="00D63D76"/>
    <w:rsid w:val="00D63E31"/>
    <w:rsid w:val="00D63E6B"/>
    <w:rsid w:val="00D63F6D"/>
    <w:rsid w:val="00D643F6"/>
    <w:rsid w:val="00D65219"/>
    <w:rsid w:val="00D653D3"/>
    <w:rsid w:val="00D65478"/>
    <w:rsid w:val="00D6548A"/>
    <w:rsid w:val="00D658D6"/>
    <w:rsid w:val="00D65BEA"/>
    <w:rsid w:val="00D65BF6"/>
    <w:rsid w:val="00D65D4E"/>
    <w:rsid w:val="00D65E1C"/>
    <w:rsid w:val="00D6638D"/>
    <w:rsid w:val="00D66ADC"/>
    <w:rsid w:val="00D66E05"/>
    <w:rsid w:val="00D67098"/>
    <w:rsid w:val="00D6778C"/>
    <w:rsid w:val="00D678E8"/>
    <w:rsid w:val="00D67A0D"/>
    <w:rsid w:val="00D706D1"/>
    <w:rsid w:val="00D707F4"/>
    <w:rsid w:val="00D712F8"/>
    <w:rsid w:val="00D71C42"/>
    <w:rsid w:val="00D720BD"/>
    <w:rsid w:val="00D727FA"/>
    <w:rsid w:val="00D72A20"/>
    <w:rsid w:val="00D72F3C"/>
    <w:rsid w:val="00D72F4E"/>
    <w:rsid w:val="00D7329E"/>
    <w:rsid w:val="00D73543"/>
    <w:rsid w:val="00D73BAF"/>
    <w:rsid w:val="00D74154"/>
    <w:rsid w:val="00D74F16"/>
    <w:rsid w:val="00D7501A"/>
    <w:rsid w:val="00D7552F"/>
    <w:rsid w:val="00D7597E"/>
    <w:rsid w:val="00D75B4C"/>
    <w:rsid w:val="00D75C33"/>
    <w:rsid w:val="00D76199"/>
    <w:rsid w:val="00D76550"/>
    <w:rsid w:val="00D76AB7"/>
    <w:rsid w:val="00D77266"/>
    <w:rsid w:val="00D778F5"/>
    <w:rsid w:val="00D779FD"/>
    <w:rsid w:val="00D808AC"/>
    <w:rsid w:val="00D80DB1"/>
    <w:rsid w:val="00D820F7"/>
    <w:rsid w:val="00D82640"/>
    <w:rsid w:val="00D82683"/>
    <w:rsid w:val="00D829CB"/>
    <w:rsid w:val="00D82A5E"/>
    <w:rsid w:val="00D82B18"/>
    <w:rsid w:val="00D82D2E"/>
    <w:rsid w:val="00D82F44"/>
    <w:rsid w:val="00D83650"/>
    <w:rsid w:val="00D838A0"/>
    <w:rsid w:val="00D83B95"/>
    <w:rsid w:val="00D841C0"/>
    <w:rsid w:val="00D84428"/>
    <w:rsid w:val="00D847E7"/>
    <w:rsid w:val="00D84844"/>
    <w:rsid w:val="00D848FB"/>
    <w:rsid w:val="00D84924"/>
    <w:rsid w:val="00D84FE7"/>
    <w:rsid w:val="00D856D2"/>
    <w:rsid w:val="00D85908"/>
    <w:rsid w:val="00D85939"/>
    <w:rsid w:val="00D85D18"/>
    <w:rsid w:val="00D85D2B"/>
    <w:rsid w:val="00D86188"/>
    <w:rsid w:val="00D87C60"/>
    <w:rsid w:val="00D87F85"/>
    <w:rsid w:val="00D87F96"/>
    <w:rsid w:val="00D90008"/>
    <w:rsid w:val="00D90276"/>
    <w:rsid w:val="00D9082A"/>
    <w:rsid w:val="00D90CDD"/>
    <w:rsid w:val="00D90E53"/>
    <w:rsid w:val="00D90F2F"/>
    <w:rsid w:val="00D919C5"/>
    <w:rsid w:val="00D91E26"/>
    <w:rsid w:val="00D927F6"/>
    <w:rsid w:val="00D928E5"/>
    <w:rsid w:val="00D92D5F"/>
    <w:rsid w:val="00D930A2"/>
    <w:rsid w:val="00D932FF"/>
    <w:rsid w:val="00D93384"/>
    <w:rsid w:val="00D9398F"/>
    <w:rsid w:val="00D9503B"/>
    <w:rsid w:val="00D954C1"/>
    <w:rsid w:val="00D95DD3"/>
    <w:rsid w:val="00D95E25"/>
    <w:rsid w:val="00D95E92"/>
    <w:rsid w:val="00D95F1E"/>
    <w:rsid w:val="00D96A16"/>
    <w:rsid w:val="00D9702E"/>
    <w:rsid w:val="00D975D7"/>
    <w:rsid w:val="00D978CC"/>
    <w:rsid w:val="00D97987"/>
    <w:rsid w:val="00D979CC"/>
    <w:rsid w:val="00DA19FB"/>
    <w:rsid w:val="00DA2067"/>
    <w:rsid w:val="00DA2124"/>
    <w:rsid w:val="00DA22C3"/>
    <w:rsid w:val="00DA3AF0"/>
    <w:rsid w:val="00DA3C2B"/>
    <w:rsid w:val="00DA3DD0"/>
    <w:rsid w:val="00DA3E7C"/>
    <w:rsid w:val="00DA451F"/>
    <w:rsid w:val="00DA4630"/>
    <w:rsid w:val="00DA5172"/>
    <w:rsid w:val="00DA59D2"/>
    <w:rsid w:val="00DA5A79"/>
    <w:rsid w:val="00DA5C34"/>
    <w:rsid w:val="00DA7120"/>
    <w:rsid w:val="00DA754B"/>
    <w:rsid w:val="00DA773E"/>
    <w:rsid w:val="00DA78C1"/>
    <w:rsid w:val="00DA7B43"/>
    <w:rsid w:val="00DA7F53"/>
    <w:rsid w:val="00DB01DA"/>
    <w:rsid w:val="00DB02F1"/>
    <w:rsid w:val="00DB06BA"/>
    <w:rsid w:val="00DB1DD0"/>
    <w:rsid w:val="00DB25DD"/>
    <w:rsid w:val="00DB3090"/>
    <w:rsid w:val="00DB32F7"/>
    <w:rsid w:val="00DB3726"/>
    <w:rsid w:val="00DB387D"/>
    <w:rsid w:val="00DB38AA"/>
    <w:rsid w:val="00DB39AE"/>
    <w:rsid w:val="00DB3A0F"/>
    <w:rsid w:val="00DB3D92"/>
    <w:rsid w:val="00DB3EDC"/>
    <w:rsid w:val="00DB3F88"/>
    <w:rsid w:val="00DB4318"/>
    <w:rsid w:val="00DB479E"/>
    <w:rsid w:val="00DB527F"/>
    <w:rsid w:val="00DB562B"/>
    <w:rsid w:val="00DB5B97"/>
    <w:rsid w:val="00DB5BB7"/>
    <w:rsid w:val="00DB5CB2"/>
    <w:rsid w:val="00DB621D"/>
    <w:rsid w:val="00DB63FD"/>
    <w:rsid w:val="00DB65CE"/>
    <w:rsid w:val="00DB74CC"/>
    <w:rsid w:val="00DB77B4"/>
    <w:rsid w:val="00DB7820"/>
    <w:rsid w:val="00DC0221"/>
    <w:rsid w:val="00DC06BE"/>
    <w:rsid w:val="00DC09F6"/>
    <w:rsid w:val="00DC0D19"/>
    <w:rsid w:val="00DC1482"/>
    <w:rsid w:val="00DC1C78"/>
    <w:rsid w:val="00DC1E1C"/>
    <w:rsid w:val="00DC2951"/>
    <w:rsid w:val="00DC2AB7"/>
    <w:rsid w:val="00DC2CDF"/>
    <w:rsid w:val="00DC3B21"/>
    <w:rsid w:val="00DC3DF1"/>
    <w:rsid w:val="00DC42B3"/>
    <w:rsid w:val="00DC475B"/>
    <w:rsid w:val="00DC4820"/>
    <w:rsid w:val="00DC4963"/>
    <w:rsid w:val="00DC5F51"/>
    <w:rsid w:val="00DC60A7"/>
    <w:rsid w:val="00DC693A"/>
    <w:rsid w:val="00DC715A"/>
    <w:rsid w:val="00DC731F"/>
    <w:rsid w:val="00DC7812"/>
    <w:rsid w:val="00DC7851"/>
    <w:rsid w:val="00DC78B1"/>
    <w:rsid w:val="00DC79E7"/>
    <w:rsid w:val="00DC7A1E"/>
    <w:rsid w:val="00DD0445"/>
    <w:rsid w:val="00DD0769"/>
    <w:rsid w:val="00DD0B38"/>
    <w:rsid w:val="00DD0F9C"/>
    <w:rsid w:val="00DD1544"/>
    <w:rsid w:val="00DD173D"/>
    <w:rsid w:val="00DD1915"/>
    <w:rsid w:val="00DD226D"/>
    <w:rsid w:val="00DD2479"/>
    <w:rsid w:val="00DD2895"/>
    <w:rsid w:val="00DD28FE"/>
    <w:rsid w:val="00DD30EF"/>
    <w:rsid w:val="00DD322B"/>
    <w:rsid w:val="00DD3A44"/>
    <w:rsid w:val="00DD3B28"/>
    <w:rsid w:val="00DD3CF1"/>
    <w:rsid w:val="00DD50CD"/>
    <w:rsid w:val="00DD50D1"/>
    <w:rsid w:val="00DD53BA"/>
    <w:rsid w:val="00DD6153"/>
    <w:rsid w:val="00DD6289"/>
    <w:rsid w:val="00DD68F0"/>
    <w:rsid w:val="00DD72B6"/>
    <w:rsid w:val="00DD7576"/>
    <w:rsid w:val="00DD7822"/>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8D8"/>
    <w:rsid w:val="00DE5992"/>
    <w:rsid w:val="00DE5E86"/>
    <w:rsid w:val="00DE6848"/>
    <w:rsid w:val="00DE6E21"/>
    <w:rsid w:val="00DE74DF"/>
    <w:rsid w:val="00DE7F18"/>
    <w:rsid w:val="00DF049A"/>
    <w:rsid w:val="00DF062C"/>
    <w:rsid w:val="00DF0A1E"/>
    <w:rsid w:val="00DF0F0F"/>
    <w:rsid w:val="00DF11E1"/>
    <w:rsid w:val="00DF17DD"/>
    <w:rsid w:val="00DF1DB0"/>
    <w:rsid w:val="00DF2645"/>
    <w:rsid w:val="00DF334D"/>
    <w:rsid w:val="00DF392E"/>
    <w:rsid w:val="00DF4169"/>
    <w:rsid w:val="00DF4193"/>
    <w:rsid w:val="00DF534E"/>
    <w:rsid w:val="00DF671D"/>
    <w:rsid w:val="00DF700C"/>
    <w:rsid w:val="00DF7030"/>
    <w:rsid w:val="00DF7EB6"/>
    <w:rsid w:val="00E001D9"/>
    <w:rsid w:val="00E00CB6"/>
    <w:rsid w:val="00E0154C"/>
    <w:rsid w:val="00E01C96"/>
    <w:rsid w:val="00E02183"/>
    <w:rsid w:val="00E02DFD"/>
    <w:rsid w:val="00E0316D"/>
    <w:rsid w:val="00E0441D"/>
    <w:rsid w:val="00E04852"/>
    <w:rsid w:val="00E04D27"/>
    <w:rsid w:val="00E05188"/>
    <w:rsid w:val="00E063AA"/>
    <w:rsid w:val="00E06B33"/>
    <w:rsid w:val="00E06EE9"/>
    <w:rsid w:val="00E071CD"/>
    <w:rsid w:val="00E077FE"/>
    <w:rsid w:val="00E07D2E"/>
    <w:rsid w:val="00E07D97"/>
    <w:rsid w:val="00E07DA4"/>
    <w:rsid w:val="00E10070"/>
    <w:rsid w:val="00E100E0"/>
    <w:rsid w:val="00E101BE"/>
    <w:rsid w:val="00E10548"/>
    <w:rsid w:val="00E105FE"/>
    <w:rsid w:val="00E1086D"/>
    <w:rsid w:val="00E10A36"/>
    <w:rsid w:val="00E10A7F"/>
    <w:rsid w:val="00E10B6B"/>
    <w:rsid w:val="00E10CB7"/>
    <w:rsid w:val="00E112E1"/>
    <w:rsid w:val="00E113A3"/>
    <w:rsid w:val="00E11E7A"/>
    <w:rsid w:val="00E11FF0"/>
    <w:rsid w:val="00E12099"/>
    <w:rsid w:val="00E123F0"/>
    <w:rsid w:val="00E128AC"/>
    <w:rsid w:val="00E12CCC"/>
    <w:rsid w:val="00E12D17"/>
    <w:rsid w:val="00E13589"/>
    <w:rsid w:val="00E13839"/>
    <w:rsid w:val="00E13E0B"/>
    <w:rsid w:val="00E13FF9"/>
    <w:rsid w:val="00E14C75"/>
    <w:rsid w:val="00E15850"/>
    <w:rsid w:val="00E15C2B"/>
    <w:rsid w:val="00E163BD"/>
    <w:rsid w:val="00E1640B"/>
    <w:rsid w:val="00E1669E"/>
    <w:rsid w:val="00E16F0B"/>
    <w:rsid w:val="00E17616"/>
    <w:rsid w:val="00E17BA9"/>
    <w:rsid w:val="00E17E0D"/>
    <w:rsid w:val="00E20145"/>
    <w:rsid w:val="00E202E2"/>
    <w:rsid w:val="00E2046F"/>
    <w:rsid w:val="00E20993"/>
    <w:rsid w:val="00E20AC0"/>
    <w:rsid w:val="00E20C98"/>
    <w:rsid w:val="00E21A85"/>
    <w:rsid w:val="00E221D0"/>
    <w:rsid w:val="00E2284D"/>
    <w:rsid w:val="00E236EB"/>
    <w:rsid w:val="00E23869"/>
    <w:rsid w:val="00E242D0"/>
    <w:rsid w:val="00E24A8E"/>
    <w:rsid w:val="00E25412"/>
    <w:rsid w:val="00E25501"/>
    <w:rsid w:val="00E25967"/>
    <w:rsid w:val="00E259B1"/>
    <w:rsid w:val="00E2627A"/>
    <w:rsid w:val="00E264C4"/>
    <w:rsid w:val="00E26790"/>
    <w:rsid w:val="00E26B72"/>
    <w:rsid w:val="00E26C40"/>
    <w:rsid w:val="00E2702E"/>
    <w:rsid w:val="00E27194"/>
    <w:rsid w:val="00E27BC3"/>
    <w:rsid w:val="00E30600"/>
    <w:rsid w:val="00E30B1C"/>
    <w:rsid w:val="00E31674"/>
    <w:rsid w:val="00E317C0"/>
    <w:rsid w:val="00E31EA6"/>
    <w:rsid w:val="00E32A75"/>
    <w:rsid w:val="00E335BD"/>
    <w:rsid w:val="00E33FE6"/>
    <w:rsid w:val="00E344BF"/>
    <w:rsid w:val="00E3474C"/>
    <w:rsid w:val="00E34832"/>
    <w:rsid w:val="00E34907"/>
    <w:rsid w:val="00E34B9B"/>
    <w:rsid w:val="00E34F44"/>
    <w:rsid w:val="00E34F56"/>
    <w:rsid w:val="00E352B1"/>
    <w:rsid w:val="00E352E2"/>
    <w:rsid w:val="00E35469"/>
    <w:rsid w:val="00E35A07"/>
    <w:rsid w:val="00E36642"/>
    <w:rsid w:val="00E36C0D"/>
    <w:rsid w:val="00E36D21"/>
    <w:rsid w:val="00E3774F"/>
    <w:rsid w:val="00E37A51"/>
    <w:rsid w:val="00E37EA0"/>
    <w:rsid w:val="00E40D68"/>
    <w:rsid w:val="00E40EBA"/>
    <w:rsid w:val="00E40FF9"/>
    <w:rsid w:val="00E41AD8"/>
    <w:rsid w:val="00E41BD2"/>
    <w:rsid w:val="00E41CD0"/>
    <w:rsid w:val="00E41EE1"/>
    <w:rsid w:val="00E425D0"/>
    <w:rsid w:val="00E42821"/>
    <w:rsid w:val="00E4290C"/>
    <w:rsid w:val="00E42F3D"/>
    <w:rsid w:val="00E43024"/>
    <w:rsid w:val="00E437E9"/>
    <w:rsid w:val="00E43D22"/>
    <w:rsid w:val="00E43FFF"/>
    <w:rsid w:val="00E44197"/>
    <w:rsid w:val="00E4482A"/>
    <w:rsid w:val="00E449A0"/>
    <w:rsid w:val="00E46497"/>
    <w:rsid w:val="00E466FC"/>
    <w:rsid w:val="00E46AB9"/>
    <w:rsid w:val="00E46E49"/>
    <w:rsid w:val="00E47E2C"/>
    <w:rsid w:val="00E503CC"/>
    <w:rsid w:val="00E50683"/>
    <w:rsid w:val="00E50758"/>
    <w:rsid w:val="00E508B8"/>
    <w:rsid w:val="00E516C4"/>
    <w:rsid w:val="00E51FB7"/>
    <w:rsid w:val="00E52627"/>
    <w:rsid w:val="00E530BB"/>
    <w:rsid w:val="00E5311F"/>
    <w:rsid w:val="00E533B5"/>
    <w:rsid w:val="00E536E5"/>
    <w:rsid w:val="00E538C3"/>
    <w:rsid w:val="00E538DB"/>
    <w:rsid w:val="00E53BBA"/>
    <w:rsid w:val="00E53DEB"/>
    <w:rsid w:val="00E53F44"/>
    <w:rsid w:val="00E54283"/>
    <w:rsid w:val="00E545DA"/>
    <w:rsid w:val="00E55379"/>
    <w:rsid w:val="00E553DA"/>
    <w:rsid w:val="00E55679"/>
    <w:rsid w:val="00E55B07"/>
    <w:rsid w:val="00E55BEF"/>
    <w:rsid w:val="00E55F89"/>
    <w:rsid w:val="00E561E1"/>
    <w:rsid w:val="00E566CC"/>
    <w:rsid w:val="00E56770"/>
    <w:rsid w:val="00E56BFA"/>
    <w:rsid w:val="00E56D6A"/>
    <w:rsid w:val="00E56D6E"/>
    <w:rsid w:val="00E57078"/>
    <w:rsid w:val="00E571DA"/>
    <w:rsid w:val="00E5745B"/>
    <w:rsid w:val="00E575EE"/>
    <w:rsid w:val="00E5765C"/>
    <w:rsid w:val="00E577B3"/>
    <w:rsid w:val="00E578D5"/>
    <w:rsid w:val="00E579FC"/>
    <w:rsid w:val="00E57AF4"/>
    <w:rsid w:val="00E60120"/>
    <w:rsid w:val="00E60508"/>
    <w:rsid w:val="00E60ABB"/>
    <w:rsid w:val="00E60D69"/>
    <w:rsid w:val="00E6149C"/>
    <w:rsid w:val="00E61C62"/>
    <w:rsid w:val="00E630E9"/>
    <w:rsid w:val="00E63D1E"/>
    <w:rsid w:val="00E6456F"/>
    <w:rsid w:val="00E64681"/>
    <w:rsid w:val="00E65082"/>
    <w:rsid w:val="00E6549D"/>
    <w:rsid w:val="00E654F9"/>
    <w:rsid w:val="00E65EF1"/>
    <w:rsid w:val="00E66577"/>
    <w:rsid w:val="00E66A89"/>
    <w:rsid w:val="00E66F5F"/>
    <w:rsid w:val="00E671AB"/>
    <w:rsid w:val="00E67297"/>
    <w:rsid w:val="00E678F3"/>
    <w:rsid w:val="00E67974"/>
    <w:rsid w:val="00E70352"/>
    <w:rsid w:val="00E70781"/>
    <w:rsid w:val="00E724B6"/>
    <w:rsid w:val="00E7262C"/>
    <w:rsid w:val="00E727DA"/>
    <w:rsid w:val="00E7287F"/>
    <w:rsid w:val="00E72BF6"/>
    <w:rsid w:val="00E73774"/>
    <w:rsid w:val="00E737A4"/>
    <w:rsid w:val="00E738AA"/>
    <w:rsid w:val="00E73DB7"/>
    <w:rsid w:val="00E74053"/>
    <w:rsid w:val="00E7476B"/>
    <w:rsid w:val="00E74BC9"/>
    <w:rsid w:val="00E74E78"/>
    <w:rsid w:val="00E75697"/>
    <w:rsid w:val="00E75D7E"/>
    <w:rsid w:val="00E75F6E"/>
    <w:rsid w:val="00E76189"/>
    <w:rsid w:val="00E7645C"/>
    <w:rsid w:val="00E76FD7"/>
    <w:rsid w:val="00E779EB"/>
    <w:rsid w:val="00E80A40"/>
    <w:rsid w:val="00E8133E"/>
    <w:rsid w:val="00E81D7F"/>
    <w:rsid w:val="00E821A1"/>
    <w:rsid w:val="00E82AB3"/>
    <w:rsid w:val="00E82B83"/>
    <w:rsid w:val="00E833D4"/>
    <w:rsid w:val="00E83906"/>
    <w:rsid w:val="00E84442"/>
    <w:rsid w:val="00E848C7"/>
    <w:rsid w:val="00E84C08"/>
    <w:rsid w:val="00E85068"/>
    <w:rsid w:val="00E853EA"/>
    <w:rsid w:val="00E8559D"/>
    <w:rsid w:val="00E85E45"/>
    <w:rsid w:val="00E86A0F"/>
    <w:rsid w:val="00E86E5F"/>
    <w:rsid w:val="00E872C4"/>
    <w:rsid w:val="00E8739E"/>
    <w:rsid w:val="00E87C26"/>
    <w:rsid w:val="00E911CA"/>
    <w:rsid w:val="00E915B0"/>
    <w:rsid w:val="00E91C59"/>
    <w:rsid w:val="00E92111"/>
    <w:rsid w:val="00E922BB"/>
    <w:rsid w:val="00E92EAC"/>
    <w:rsid w:val="00E9327E"/>
    <w:rsid w:val="00E93284"/>
    <w:rsid w:val="00E9399E"/>
    <w:rsid w:val="00E93D55"/>
    <w:rsid w:val="00E93EBC"/>
    <w:rsid w:val="00E94223"/>
    <w:rsid w:val="00E9468B"/>
    <w:rsid w:val="00E94791"/>
    <w:rsid w:val="00E9488A"/>
    <w:rsid w:val="00E95103"/>
    <w:rsid w:val="00E95605"/>
    <w:rsid w:val="00E9589E"/>
    <w:rsid w:val="00E95AB4"/>
    <w:rsid w:val="00E963A2"/>
    <w:rsid w:val="00E965C0"/>
    <w:rsid w:val="00E96830"/>
    <w:rsid w:val="00E96876"/>
    <w:rsid w:val="00E96BE1"/>
    <w:rsid w:val="00E96E04"/>
    <w:rsid w:val="00E975B6"/>
    <w:rsid w:val="00E975C7"/>
    <w:rsid w:val="00E97E5D"/>
    <w:rsid w:val="00EA01E2"/>
    <w:rsid w:val="00EA13AD"/>
    <w:rsid w:val="00EA150E"/>
    <w:rsid w:val="00EA1C5E"/>
    <w:rsid w:val="00EA1D2E"/>
    <w:rsid w:val="00EA1EB3"/>
    <w:rsid w:val="00EA219A"/>
    <w:rsid w:val="00EA243A"/>
    <w:rsid w:val="00EA26CB"/>
    <w:rsid w:val="00EA2A4A"/>
    <w:rsid w:val="00EA2BEC"/>
    <w:rsid w:val="00EA2CC0"/>
    <w:rsid w:val="00EA3A0F"/>
    <w:rsid w:val="00EA3A2E"/>
    <w:rsid w:val="00EA411E"/>
    <w:rsid w:val="00EA45CA"/>
    <w:rsid w:val="00EA5639"/>
    <w:rsid w:val="00EA58D9"/>
    <w:rsid w:val="00EA5AB8"/>
    <w:rsid w:val="00EA5ABE"/>
    <w:rsid w:val="00EA5DFD"/>
    <w:rsid w:val="00EA5FB1"/>
    <w:rsid w:val="00EA65C0"/>
    <w:rsid w:val="00EA66D2"/>
    <w:rsid w:val="00EA6884"/>
    <w:rsid w:val="00EA69F6"/>
    <w:rsid w:val="00EA71AF"/>
    <w:rsid w:val="00EA7BA8"/>
    <w:rsid w:val="00EA7EB0"/>
    <w:rsid w:val="00EA7F10"/>
    <w:rsid w:val="00EB032A"/>
    <w:rsid w:val="00EB04B1"/>
    <w:rsid w:val="00EB0B03"/>
    <w:rsid w:val="00EB128D"/>
    <w:rsid w:val="00EB237A"/>
    <w:rsid w:val="00EB2ED5"/>
    <w:rsid w:val="00EB3175"/>
    <w:rsid w:val="00EB32FF"/>
    <w:rsid w:val="00EB3F3A"/>
    <w:rsid w:val="00EB4260"/>
    <w:rsid w:val="00EB4514"/>
    <w:rsid w:val="00EB46CA"/>
    <w:rsid w:val="00EB5452"/>
    <w:rsid w:val="00EB5A86"/>
    <w:rsid w:val="00EB5D93"/>
    <w:rsid w:val="00EB5F6D"/>
    <w:rsid w:val="00EB5F90"/>
    <w:rsid w:val="00EB602D"/>
    <w:rsid w:val="00EB68BD"/>
    <w:rsid w:val="00EB6D15"/>
    <w:rsid w:val="00EB71DC"/>
    <w:rsid w:val="00EB7554"/>
    <w:rsid w:val="00EB7D5E"/>
    <w:rsid w:val="00EC1035"/>
    <w:rsid w:val="00EC110C"/>
    <w:rsid w:val="00EC13EC"/>
    <w:rsid w:val="00EC1687"/>
    <w:rsid w:val="00EC1868"/>
    <w:rsid w:val="00EC1945"/>
    <w:rsid w:val="00EC20CE"/>
    <w:rsid w:val="00EC2645"/>
    <w:rsid w:val="00EC2A29"/>
    <w:rsid w:val="00EC3931"/>
    <w:rsid w:val="00EC4C02"/>
    <w:rsid w:val="00EC4C7F"/>
    <w:rsid w:val="00EC58CC"/>
    <w:rsid w:val="00EC591C"/>
    <w:rsid w:val="00EC621F"/>
    <w:rsid w:val="00EC638B"/>
    <w:rsid w:val="00EC6685"/>
    <w:rsid w:val="00EC7443"/>
    <w:rsid w:val="00ED0688"/>
    <w:rsid w:val="00ED0C7D"/>
    <w:rsid w:val="00ED12BF"/>
    <w:rsid w:val="00ED1BC1"/>
    <w:rsid w:val="00ED21AA"/>
    <w:rsid w:val="00ED2267"/>
    <w:rsid w:val="00ED2355"/>
    <w:rsid w:val="00ED27FF"/>
    <w:rsid w:val="00ED4466"/>
    <w:rsid w:val="00ED4939"/>
    <w:rsid w:val="00ED55BB"/>
    <w:rsid w:val="00ED5B95"/>
    <w:rsid w:val="00ED5DB8"/>
    <w:rsid w:val="00ED5FE8"/>
    <w:rsid w:val="00ED61ED"/>
    <w:rsid w:val="00ED6302"/>
    <w:rsid w:val="00ED6D03"/>
    <w:rsid w:val="00ED73BA"/>
    <w:rsid w:val="00ED7666"/>
    <w:rsid w:val="00ED76B9"/>
    <w:rsid w:val="00ED7CE7"/>
    <w:rsid w:val="00ED7EAA"/>
    <w:rsid w:val="00EE065E"/>
    <w:rsid w:val="00EE0BF7"/>
    <w:rsid w:val="00EE0E30"/>
    <w:rsid w:val="00EE11ED"/>
    <w:rsid w:val="00EE1397"/>
    <w:rsid w:val="00EE15CB"/>
    <w:rsid w:val="00EE173B"/>
    <w:rsid w:val="00EE18FF"/>
    <w:rsid w:val="00EE1C51"/>
    <w:rsid w:val="00EE245C"/>
    <w:rsid w:val="00EE32F7"/>
    <w:rsid w:val="00EE3957"/>
    <w:rsid w:val="00EE3B45"/>
    <w:rsid w:val="00EE3BF1"/>
    <w:rsid w:val="00EE3C5C"/>
    <w:rsid w:val="00EE4196"/>
    <w:rsid w:val="00EE4311"/>
    <w:rsid w:val="00EE508A"/>
    <w:rsid w:val="00EE5590"/>
    <w:rsid w:val="00EE58F1"/>
    <w:rsid w:val="00EE5A10"/>
    <w:rsid w:val="00EE5D91"/>
    <w:rsid w:val="00EE64E2"/>
    <w:rsid w:val="00EE6598"/>
    <w:rsid w:val="00EF02F2"/>
    <w:rsid w:val="00EF06F0"/>
    <w:rsid w:val="00EF080B"/>
    <w:rsid w:val="00EF0E6B"/>
    <w:rsid w:val="00EF138D"/>
    <w:rsid w:val="00EF15C6"/>
    <w:rsid w:val="00EF1FF9"/>
    <w:rsid w:val="00EF20E0"/>
    <w:rsid w:val="00EF2316"/>
    <w:rsid w:val="00EF28EB"/>
    <w:rsid w:val="00EF2DF3"/>
    <w:rsid w:val="00EF32DE"/>
    <w:rsid w:val="00EF394C"/>
    <w:rsid w:val="00EF4846"/>
    <w:rsid w:val="00EF4ACF"/>
    <w:rsid w:val="00EF5183"/>
    <w:rsid w:val="00EF52B2"/>
    <w:rsid w:val="00EF549A"/>
    <w:rsid w:val="00EF5C41"/>
    <w:rsid w:val="00EF5F96"/>
    <w:rsid w:val="00EF60F2"/>
    <w:rsid w:val="00EF6924"/>
    <w:rsid w:val="00EF695D"/>
    <w:rsid w:val="00EF6B79"/>
    <w:rsid w:val="00EF6BF7"/>
    <w:rsid w:val="00EF6CC4"/>
    <w:rsid w:val="00EF6D74"/>
    <w:rsid w:val="00EF7497"/>
    <w:rsid w:val="00EF78CC"/>
    <w:rsid w:val="00EF7F7F"/>
    <w:rsid w:val="00F00B72"/>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A9B"/>
    <w:rsid w:val="00F10C3A"/>
    <w:rsid w:val="00F10D3A"/>
    <w:rsid w:val="00F11429"/>
    <w:rsid w:val="00F119B6"/>
    <w:rsid w:val="00F11EAA"/>
    <w:rsid w:val="00F121C4"/>
    <w:rsid w:val="00F1272A"/>
    <w:rsid w:val="00F128D8"/>
    <w:rsid w:val="00F12CB1"/>
    <w:rsid w:val="00F1365B"/>
    <w:rsid w:val="00F13DD5"/>
    <w:rsid w:val="00F1440D"/>
    <w:rsid w:val="00F1455B"/>
    <w:rsid w:val="00F14650"/>
    <w:rsid w:val="00F1531B"/>
    <w:rsid w:val="00F155D0"/>
    <w:rsid w:val="00F15B40"/>
    <w:rsid w:val="00F15C44"/>
    <w:rsid w:val="00F15E66"/>
    <w:rsid w:val="00F15FED"/>
    <w:rsid w:val="00F16027"/>
    <w:rsid w:val="00F16077"/>
    <w:rsid w:val="00F1610C"/>
    <w:rsid w:val="00F163B4"/>
    <w:rsid w:val="00F165F3"/>
    <w:rsid w:val="00F16696"/>
    <w:rsid w:val="00F166E9"/>
    <w:rsid w:val="00F168DA"/>
    <w:rsid w:val="00F171F8"/>
    <w:rsid w:val="00F17F01"/>
    <w:rsid w:val="00F20819"/>
    <w:rsid w:val="00F20AA0"/>
    <w:rsid w:val="00F212FE"/>
    <w:rsid w:val="00F21419"/>
    <w:rsid w:val="00F21621"/>
    <w:rsid w:val="00F216DA"/>
    <w:rsid w:val="00F21C72"/>
    <w:rsid w:val="00F21FF7"/>
    <w:rsid w:val="00F2241C"/>
    <w:rsid w:val="00F22435"/>
    <w:rsid w:val="00F233D9"/>
    <w:rsid w:val="00F23A2C"/>
    <w:rsid w:val="00F2419C"/>
    <w:rsid w:val="00F24AB2"/>
    <w:rsid w:val="00F25075"/>
    <w:rsid w:val="00F2567C"/>
    <w:rsid w:val="00F25C7E"/>
    <w:rsid w:val="00F2602E"/>
    <w:rsid w:val="00F2697B"/>
    <w:rsid w:val="00F26DF0"/>
    <w:rsid w:val="00F2703E"/>
    <w:rsid w:val="00F27C7D"/>
    <w:rsid w:val="00F30043"/>
    <w:rsid w:val="00F301C2"/>
    <w:rsid w:val="00F3020D"/>
    <w:rsid w:val="00F30F54"/>
    <w:rsid w:val="00F3117C"/>
    <w:rsid w:val="00F313C3"/>
    <w:rsid w:val="00F3159F"/>
    <w:rsid w:val="00F31FC5"/>
    <w:rsid w:val="00F3220D"/>
    <w:rsid w:val="00F32356"/>
    <w:rsid w:val="00F32900"/>
    <w:rsid w:val="00F33650"/>
    <w:rsid w:val="00F33BBD"/>
    <w:rsid w:val="00F33DF5"/>
    <w:rsid w:val="00F342DA"/>
    <w:rsid w:val="00F34A05"/>
    <w:rsid w:val="00F35113"/>
    <w:rsid w:val="00F35218"/>
    <w:rsid w:val="00F35301"/>
    <w:rsid w:val="00F354F9"/>
    <w:rsid w:val="00F35879"/>
    <w:rsid w:val="00F37705"/>
    <w:rsid w:val="00F37E6A"/>
    <w:rsid w:val="00F37F4F"/>
    <w:rsid w:val="00F40426"/>
    <w:rsid w:val="00F40979"/>
    <w:rsid w:val="00F4185A"/>
    <w:rsid w:val="00F41F28"/>
    <w:rsid w:val="00F41F61"/>
    <w:rsid w:val="00F43164"/>
    <w:rsid w:val="00F432F4"/>
    <w:rsid w:val="00F43942"/>
    <w:rsid w:val="00F444F7"/>
    <w:rsid w:val="00F4450D"/>
    <w:rsid w:val="00F44A04"/>
    <w:rsid w:val="00F44C06"/>
    <w:rsid w:val="00F44F5A"/>
    <w:rsid w:val="00F45201"/>
    <w:rsid w:val="00F453DA"/>
    <w:rsid w:val="00F45B27"/>
    <w:rsid w:val="00F45D04"/>
    <w:rsid w:val="00F45FA1"/>
    <w:rsid w:val="00F462A2"/>
    <w:rsid w:val="00F4698C"/>
    <w:rsid w:val="00F47EAA"/>
    <w:rsid w:val="00F50888"/>
    <w:rsid w:val="00F508CD"/>
    <w:rsid w:val="00F50B99"/>
    <w:rsid w:val="00F510E7"/>
    <w:rsid w:val="00F5127F"/>
    <w:rsid w:val="00F5169A"/>
    <w:rsid w:val="00F5266B"/>
    <w:rsid w:val="00F52A2F"/>
    <w:rsid w:val="00F52A76"/>
    <w:rsid w:val="00F52BCA"/>
    <w:rsid w:val="00F52F72"/>
    <w:rsid w:val="00F52FC0"/>
    <w:rsid w:val="00F530E1"/>
    <w:rsid w:val="00F53414"/>
    <w:rsid w:val="00F536F2"/>
    <w:rsid w:val="00F53B18"/>
    <w:rsid w:val="00F53BB4"/>
    <w:rsid w:val="00F53BDE"/>
    <w:rsid w:val="00F53CA0"/>
    <w:rsid w:val="00F542CA"/>
    <w:rsid w:val="00F544A1"/>
    <w:rsid w:val="00F5467B"/>
    <w:rsid w:val="00F547EE"/>
    <w:rsid w:val="00F54F16"/>
    <w:rsid w:val="00F5530D"/>
    <w:rsid w:val="00F55351"/>
    <w:rsid w:val="00F557E6"/>
    <w:rsid w:val="00F55DCA"/>
    <w:rsid w:val="00F55E00"/>
    <w:rsid w:val="00F562D9"/>
    <w:rsid w:val="00F56641"/>
    <w:rsid w:val="00F566D2"/>
    <w:rsid w:val="00F56889"/>
    <w:rsid w:val="00F56AE3"/>
    <w:rsid w:val="00F56E7F"/>
    <w:rsid w:val="00F57483"/>
    <w:rsid w:val="00F57583"/>
    <w:rsid w:val="00F601C9"/>
    <w:rsid w:val="00F6029F"/>
    <w:rsid w:val="00F60573"/>
    <w:rsid w:val="00F609A3"/>
    <w:rsid w:val="00F61115"/>
    <w:rsid w:val="00F61123"/>
    <w:rsid w:val="00F61E43"/>
    <w:rsid w:val="00F62299"/>
    <w:rsid w:val="00F628D1"/>
    <w:rsid w:val="00F62A64"/>
    <w:rsid w:val="00F62C60"/>
    <w:rsid w:val="00F62D23"/>
    <w:rsid w:val="00F63020"/>
    <w:rsid w:val="00F63C9C"/>
    <w:rsid w:val="00F63F9F"/>
    <w:rsid w:val="00F64017"/>
    <w:rsid w:val="00F64739"/>
    <w:rsid w:val="00F64957"/>
    <w:rsid w:val="00F64CC5"/>
    <w:rsid w:val="00F64F37"/>
    <w:rsid w:val="00F653DF"/>
    <w:rsid w:val="00F65941"/>
    <w:rsid w:val="00F65C22"/>
    <w:rsid w:val="00F65E7C"/>
    <w:rsid w:val="00F66571"/>
    <w:rsid w:val="00F66758"/>
    <w:rsid w:val="00F66A4E"/>
    <w:rsid w:val="00F67038"/>
    <w:rsid w:val="00F6741F"/>
    <w:rsid w:val="00F67CA5"/>
    <w:rsid w:val="00F704BA"/>
    <w:rsid w:val="00F7066D"/>
    <w:rsid w:val="00F7127D"/>
    <w:rsid w:val="00F715BB"/>
    <w:rsid w:val="00F716C1"/>
    <w:rsid w:val="00F72028"/>
    <w:rsid w:val="00F728C7"/>
    <w:rsid w:val="00F73697"/>
    <w:rsid w:val="00F73A40"/>
    <w:rsid w:val="00F73B09"/>
    <w:rsid w:val="00F74513"/>
    <w:rsid w:val="00F74635"/>
    <w:rsid w:val="00F74911"/>
    <w:rsid w:val="00F755A3"/>
    <w:rsid w:val="00F75680"/>
    <w:rsid w:val="00F76481"/>
    <w:rsid w:val="00F7650F"/>
    <w:rsid w:val="00F7661F"/>
    <w:rsid w:val="00F7677F"/>
    <w:rsid w:val="00F76B14"/>
    <w:rsid w:val="00F76C61"/>
    <w:rsid w:val="00F77493"/>
    <w:rsid w:val="00F774CE"/>
    <w:rsid w:val="00F8000A"/>
    <w:rsid w:val="00F80108"/>
    <w:rsid w:val="00F80270"/>
    <w:rsid w:val="00F805DA"/>
    <w:rsid w:val="00F808C5"/>
    <w:rsid w:val="00F809B1"/>
    <w:rsid w:val="00F80BF7"/>
    <w:rsid w:val="00F80C68"/>
    <w:rsid w:val="00F81237"/>
    <w:rsid w:val="00F815E7"/>
    <w:rsid w:val="00F8179D"/>
    <w:rsid w:val="00F81BFA"/>
    <w:rsid w:val="00F81EC9"/>
    <w:rsid w:val="00F82105"/>
    <w:rsid w:val="00F823A2"/>
    <w:rsid w:val="00F82B16"/>
    <w:rsid w:val="00F82C9E"/>
    <w:rsid w:val="00F82CC6"/>
    <w:rsid w:val="00F82F84"/>
    <w:rsid w:val="00F831AE"/>
    <w:rsid w:val="00F8343D"/>
    <w:rsid w:val="00F83A0F"/>
    <w:rsid w:val="00F83EDE"/>
    <w:rsid w:val="00F8431B"/>
    <w:rsid w:val="00F845ED"/>
    <w:rsid w:val="00F8465C"/>
    <w:rsid w:val="00F84EA5"/>
    <w:rsid w:val="00F856BE"/>
    <w:rsid w:val="00F857AC"/>
    <w:rsid w:val="00F85B18"/>
    <w:rsid w:val="00F85C6A"/>
    <w:rsid w:val="00F862D0"/>
    <w:rsid w:val="00F86535"/>
    <w:rsid w:val="00F8750A"/>
    <w:rsid w:val="00F87610"/>
    <w:rsid w:val="00F87906"/>
    <w:rsid w:val="00F87E9F"/>
    <w:rsid w:val="00F9010E"/>
    <w:rsid w:val="00F90695"/>
    <w:rsid w:val="00F908A8"/>
    <w:rsid w:val="00F90AF3"/>
    <w:rsid w:val="00F90DFC"/>
    <w:rsid w:val="00F90F44"/>
    <w:rsid w:val="00F92576"/>
    <w:rsid w:val="00F92E7E"/>
    <w:rsid w:val="00F93A0E"/>
    <w:rsid w:val="00F93C32"/>
    <w:rsid w:val="00F93D7E"/>
    <w:rsid w:val="00F93F3F"/>
    <w:rsid w:val="00F94CCE"/>
    <w:rsid w:val="00F94EBC"/>
    <w:rsid w:val="00F9502C"/>
    <w:rsid w:val="00F95269"/>
    <w:rsid w:val="00F953B1"/>
    <w:rsid w:val="00F95460"/>
    <w:rsid w:val="00F954D3"/>
    <w:rsid w:val="00F95D68"/>
    <w:rsid w:val="00F95F6E"/>
    <w:rsid w:val="00F961A0"/>
    <w:rsid w:val="00F962A5"/>
    <w:rsid w:val="00F968EB"/>
    <w:rsid w:val="00F97094"/>
    <w:rsid w:val="00F970A8"/>
    <w:rsid w:val="00F9734E"/>
    <w:rsid w:val="00F974A9"/>
    <w:rsid w:val="00F97524"/>
    <w:rsid w:val="00F977C3"/>
    <w:rsid w:val="00F97C4E"/>
    <w:rsid w:val="00FA0190"/>
    <w:rsid w:val="00FA0C25"/>
    <w:rsid w:val="00FA1361"/>
    <w:rsid w:val="00FA1566"/>
    <w:rsid w:val="00FA1599"/>
    <w:rsid w:val="00FA1725"/>
    <w:rsid w:val="00FA1C54"/>
    <w:rsid w:val="00FA1EFF"/>
    <w:rsid w:val="00FA2169"/>
    <w:rsid w:val="00FA2417"/>
    <w:rsid w:val="00FA2476"/>
    <w:rsid w:val="00FA2E80"/>
    <w:rsid w:val="00FA3138"/>
    <w:rsid w:val="00FA3FFB"/>
    <w:rsid w:val="00FA4638"/>
    <w:rsid w:val="00FA490B"/>
    <w:rsid w:val="00FA4A22"/>
    <w:rsid w:val="00FA4DBC"/>
    <w:rsid w:val="00FA5FD5"/>
    <w:rsid w:val="00FA691F"/>
    <w:rsid w:val="00FA6CD5"/>
    <w:rsid w:val="00FA6E02"/>
    <w:rsid w:val="00FA7458"/>
    <w:rsid w:val="00FA7ACC"/>
    <w:rsid w:val="00FB075E"/>
    <w:rsid w:val="00FB14AC"/>
    <w:rsid w:val="00FB1509"/>
    <w:rsid w:val="00FB1BA3"/>
    <w:rsid w:val="00FB2212"/>
    <w:rsid w:val="00FB2642"/>
    <w:rsid w:val="00FB3286"/>
    <w:rsid w:val="00FB3560"/>
    <w:rsid w:val="00FB3E46"/>
    <w:rsid w:val="00FB4159"/>
    <w:rsid w:val="00FB44CC"/>
    <w:rsid w:val="00FB4587"/>
    <w:rsid w:val="00FB57F4"/>
    <w:rsid w:val="00FB5879"/>
    <w:rsid w:val="00FB58C4"/>
    <w:rsid w:val="00FB5CE9"/>
    <w:rsid w:val="00FB5D26"/>
    <w:rsid w:val="00FB5D50"/>
    <w:rsid w:val="00FB5E20"/>
    <w:rsid w:val="00FB5F50"/>
    <w:rsid w:val="00FB646E"/>
    <w:rsid w:val="00FB64D6"/>
    <w:rsid w:val="00FB6D36"/>
    <w:rsid w:val="00FB72AE"/>
    <w:rsid w:val="00FB72D1"/>
    <w:rsid w:val="00FB77D9"/>
    <w:rsid w:val="00FB7B0F"/>
    <w:rsid w:val="00FC066F"/>
    <w:rsid w:val="00FC0894"/>
    <w:rsid w:val="00FC0C3D"/>
    <w:rsid w:val="00FC0F54"/>
    <w:rsid w:val="00FC0FDF"/>
    <w:rsid w:val="00FC1638"/>
    <w:rsid w:val="00FC1FFC"/>
    <w:rsid w:val="00FC2079"/>
    <w:rsid w:val="00FC23F6"/>
    <w:rsid w:val="00FC2C82"/>
    <w:rsid w:val="00FC33D0"/>
    <w:rsid w:val="00FC34CD"/>
    <w:rsid w:val="00FC3779"/>
    <w:rsid w:val="00FC403F"/>
    <w:rsid w:val="00FC44C2"/>
    <w:rsid w:val="00FC497B"/>
    <w:rsid w:val="00FC4D87"/>
    <w:rsid w:val="00FC4F57"/>
    <w:rsid w:val="00FC507D"/>
    <w:rsid w:val="00FC53E6"/>
    <w:rsid w:val="00FC5647"/>
    <w:rsid w:val="00FC595B"/>
    <w:rsid w:val="00FC5C63"/>
    <w:rsid w:val="00FC6AB6"/>
    <w:rsid w:val="00FC6CA6"/>
    <w:rsid w:val="00FC6CE2"/>
    <w:rsid w:val="00FC6E58"/>
    <w:rsid w:val="00FC7129"/>
    <w:rsid w:val="00FC7247"/>
    <w:rsid w:val="00FC7FDE"/>
    <w:rsid w:val="00FD0711"/>
    <w:rsid w:val="00FD0D40"/>
    <w:rsid w:val="00FD11BF"/>
    <w:rsid w:val="00FD1FD9"/>
    <w:rsid w:val="00FD2157"/>
    <w:rsid w:val="00FD2485"/>
    <w:rsid w:val="00FD2650"/>
    <w:rsid w:val="00FD3339"/>
    <w:rsid w:val="00FD40B7"/>
    <w:rsid w:val="00FD458F"/>
    <w:rsid w:val="00FD4687"/>
    <w:rsid w:val="00FD469D"/>
    <w:rsid w:val="00FD4716"/>
    <w:rsid w:val="00FD5863"/>
    <w:rsid w:val="00FD60A2"/>
    <w:rsid w:val="00FD62A5"/>
    <w:rsid w:val="00FD6AC1"/>
    <w:rsid w:val="00FD6EE6"/>
    <w:rsid w:val="00FD70FC"/>
    <w:rsid w:val="00FD7344"/>
    <w:rsid w:val="00FD7701"/>
    <w:rsid w:val="00FD7A43"/>
    <w:rsid w:val="00FD7C11"/>
    <w:rsid w:val="00FD7E4D"/>
    <w:rsid w:val="00FE0AB3"/>
    <w:rsid w:val="00FE0FD8"/>
    <w:rsid w:val="00FE14CF"/>
    <w:rsid w:val="00FE16F2"/>
    <w:rsid w:val="00FE2331"/>
    <w:rsid w:val="00FE2735"/>
    <w:rsid w:val="00FE35A3"/>
    <w:rsid w:val="00FE3739"/>
    <w:rsid w:val="00FE3B50"/>
    <w:rsid w:val="00FE40CA"/>
    <w:rsid w:val="00FE4435"/>
    <w:rsid w:val="00FE4529"/>
    <w:rsid w:val="00FE5180"/>
    <w:rsid w:val="00FE5B67"/>
    <w:rsid w:val="00FE5D06"/>
    <w:rsid w:val="00FE5D0F"/>
    <w:rsid w:val="00FE5E41"/>
    <w:rsid w:val="00FE5FB8"/>
    <w:rsid w:val="00FE6797"/>
    <w:rsid w:val="00FE70FB"/>
    <w:rsid w:val="00FE74E6"/>
    <w:rsid w:val="00FE76E1"/>
    <w:rsid w:val="00FF08B5"/>
    <w:rsid w:val="00FF15C3"/>
    <w:rsid w:val="00FF1B10"/>
    <w:rsid w:val="00FF1E85"/>
    <w:rsid w:val="00FF1F1E"/>
    <w:rsid w:val="00FF257C"/>
    <w:rsid w:val="00FF265A"/>
    <w:rsid w:val="00FF2955"/>
    <w:rsid w:val="00FF2CB0"/>
    <w:rsid w:val="00FF2D8C"/>
    <w:rsid w:val="00FF3064"/>
    <w:rsid w:val="00FF3CBF"/>
    <w:rsid w:val="00FF454F"/>
    <w:rsid w:val="00FF4646"/>
    <w:rsid w:val="00FF4A18"/>
    <w:rsid w:val="00FF51A1"/>
    <w:rsid w:val="00FF5596"/>
    <w:rsid w:val="00FF5669"/>
    <w:rsid w:val="00FF5B80"/>
    <w:rsid w:val="00FF5E09"/>
    <w:rsid w:val="00FF64BD"/>
    <w:rsid w:val="00FF67E3"/>
    <w:rsid w:val="00FF6CB6"/>
    <w:rsid w:val="00FF7261"/>
    <w:rsid w:val="00FF7265"/>
    <w:rsid w:val="00FF7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akty"/>
  <w:shapeDefaults>
    <o:shapedefaults v:ext="edit" spidmax="12289"/>
    <o:shapelayout v:ext="edit">
      <o:idmap v:ext="edit" data="1"/>
    </o:shapelayout>
  </w:shapeDefaults>
  <w:decimalSymbol w:val=","/>
  <w:listSeparator w:val=";"/>
  <w14:docId w14:val="69F20A1E"/>
  <w15:docId w15:val="{43C4691C-7C05-4480-8D73-0F8368B1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0417B"/>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qFormat/>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qFormat/>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uiPriority w:val="99"/>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uiPriority w:val="1"/>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unhideWhenUsed/>
    <w:rsid w:val="00BC2ECA"/>
  </w:style>
  <w:style w:type="character" w:customStyle="1" w:styleId="TekstkomentarzaZnak">
    <w:name w:val="Tekst komentarza Znak"/>
    <w:basedOn w:val="Domylnaczcionkaakapitu"/>
    <w:link w:val="Tekstkomentarza"/>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Tekstpodstawowy33">
    <w:name w:val="Tekst podstawowy 33"/>
    <w:basedOn w:val="Normalny"/>
    <w:rsid w:val="00702322"/>
    <w:pPr>
      <w:overflowPunct w:val="0"/>
      <w:autoSpaceDE w:val="0"/>
      <w:autoSpaceDN w:val="0"/>
      <w:adjustRightInd w:val="0"/>
      <w:textAlignment w:val="baseline"/>
    </w:pPr>
    <w:rPr>
      <w:sz w:val="22"/>
    </w:rPr>
  </w:style>
  <w:style w:type="character" w:customStyle="1" w:styleId="Nierozpoznanawzmianka1">
    <w:name w:val="Nierozpoznana wzmianka1"/>
    <w:basedOn w:val="Domylnaczcionkaakapitu"/>
    <w:uiPriority w:val="99"/>
    <w:semiHidden/>
    <w:unhideWhenUsed/>
    <w:rsid w:val="00724245"/>
    <w:rPr>
      <w:color w:val="605E5C"/>
      <w:shd w:val="clear" w:color="auto" w:fill="E1DFDD"/>
    </w:rPr>
  </w:style>
  <w:style w:type="character" w:customStyle="1" w:styleId="Nierozpoznanawzmianka2">
    <w:name w:val="Nierozpoznana wzmianka2"/>
    <w:basedOn w:val="Domylnaczcionkaakapitu"/>
    <w:uiPriority w:val="99"/>
    <w:semiHidden/>
    <w:unhideWhenUsed/>
    <w:rsid w:val="00623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3437441">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07894143">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6864120">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05594408">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72276318">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55958909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teka@zsm.com.pl" TargetMode="External"/><Relationship Id="rId18" Type="http://schemas.openxmlformats.org/officeDocument/2006/relationships/hyperlink" Target="https://oneplace.marketplanet.pl/" TargetMode="External"/><Relationship Id="rId26" Type="http://schemas.openxmlformats.org/officeDocument/2006/relationships/hyperlink" Target="https://zsm-chorzow.ezamawiajacy.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zsm-chorzow.ezamawiajacy.pl/" TargetMode="External"/><Relationship Id="rId34" Type="http://schemas.openxmlformats.org/officeDocument/2006/relationships/hyperlink" Target="https://zsm-chorzow.ezamawiajacy.pl/" TargetMode="External"/><Relationship Id="rId42" Type="http://schemas.openxmlformats.org/officeDocument/2006/relationships/hyperlink" Target="mailto:kgrzesik@zsm.com.pl" TargetMode="External"/><Relationship Id="rId47" Type="http://schemas.openxmlformats.org/officeDocument/2006/relationships/hyperlink" Target="mailto:gkoczy@zsm.com.pl" TargetMode="External"/><Relationship Id="rId7" Type="http://schemas.openxmlformats.org/officeDocument/2006/relationships/endnotes" Target="endnotes.xml"/><Relationship Id="rId12" Type="http://schemas.openxmlformats.org/officeDocument/2006/relationships/hyperlink" Target="https://zsm-chorzow.ezamawiajacy.pl/" TargetMode="External"/><Relationship Id="rId17" Type="http://schemas.openxmlformats.org/officeDocument/2006/relationships/hyperlink" Target="https://zsm-chorzow.ezamawiajacy.pl/" TargetMode="External"/><Relationship Id="rId25" Type="http://schemas.openxmlformats.org/officeDocument/2006/relationships/hyperlink" Target="http://www.zsm.com.pl/zamowienia-publiczne,0,2" TargetMode="External"/><Relationship Id="rId33" Type="http://schemas.openxmlformats.org/officeDocument/2006/relationships/hyperlink" Target="https://zsm-chorzow.ezamawiajacy.pl/" TargetMode="External"/><Relationship Id="rId38" Type="http://schemas.openxmlformats.org/officeDocument/2006/relationships/footer" Target="footer1.xml"/><Relationship Id="rId46"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mailto:akontny@zsm.com.pl" TargetMode="External"/><Relationship Id="rId29" Type="http://schemas.openxmlformats.org/officeDocument/2006/relationships/hyperlink" Target="https://zsm-chorzow.ezamawiajacy.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place.marketplanet.pl/przygotuj-stanowisko-pc-wykonujac-ponizsze-kroki/" TargetMode="External"/><Relationship Id="rId24" Type="http://schemas.openxmlformats.org/officeDocument/2006/relationships/hyperlink" Target="http://zsm.com.pl/chcpio/o-nas-2/zamowienia-publiczne/" TargetMode="External"/><Relationship Id="rId32" Type="http://schemas.openxmlformats.org/officeDocument/2006/relationships/hyperlink" Target="https://espd.uzp.gov.pl/filter?lang=pl/"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s://www.uzp.gov.pl/aktualnosci/rodo-w-zamowieniach-publicznych" TargetMode="External"/><Relationship Id="rId5" Type="http://schemas.openxmlformats.org/officeDocument/2006/relationships/webSettings" Target="webSettings.xml"/><Relationship Id="rId15" Type="http://schemas.openxmlformats.org/officeDocument/2006/relationships/hyperlink" Target="https://zsm-chorzow.ezamawiajacy.pl/" TargetMode="External"/><Relationship Id="rId23" Type="http://schemas.openxmlformats.org/officeDocument/2006/relationships/hyperlink" Target="https://zsm-chorzow.ezamawiajacy.pl/" TargetMode="External"/><Relationship Id="rId28" Type="http://schemas.openxmlformats.org/officeDocument/2006/relationships/hyperlink" Target="mailto:zp@zsm.com.pl"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https://zsm-chorzow.ezamawiajacy.pl/" TargetMode="External"/><Relationship Id="rId19" Type="http://schemas.openxmlformats.org/officeDocument/2006/relationships/hyperlink" Target="mailto:zp@zsm.com.pl" TargetMode="External"/><Relationship Id="rId31" Type="http://schemas.openxmlformats.org/officeDocument/2006/relationships/hyperlink" Target="https://www.uzp.gov.pl/e-uslugi/jedz/" TargetMode="External"/><Relationship Id="rId44" Type="http://schemas.openxmlformats.org/officeDocument/2006/relationships/hyperlink" Target="mailto:kgrzesik@zsm.com.pl"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kgrzesik@zsm.com.pl" TargetMode="External"/><Relationship Id="rId22" Type="http://schemas.openxmlformats.org/officeDocument/2006/relationships/hyperlink" Target="mailto:zp@zsm.com.pl" TargetMode="External"/><Relationship Id="rId27" Type="http://schemas.openxmlformats.org/officeDocument/2006/relationships/hyperlink" Target="mailto:oneplace@marketplanet.pl" TargetMode="External"/><Relationship Id="rId30" Type="http://schemas.openxmlformats.org/officeDocument/2006/relationships/hyperlink" Target="https://espd.uzp.gov.pl/filter?lang=pl/" TargetMode="External"/><Relationship Id="rId35" Type="http://schemas.openxmlformats.org/officeDocument/2006/relationships/hyperlink" Target="https://zsm-chorzow.ezamawiajacy.pl/" TargetMode="External"/><Relationship Id="rId43" Type="http://schemas.openxmlformats.org/officeDocument/2006/relationships/hyperlink" Target="mailto:apteka@zsm.com.pl" TargetMode="External"/><Relationship Id="rId48" Type="http://schemas.openxmlformats.org/officeDocument/2006/relationships/fontTable" Target="fontTable.xml"/><Relationship Id="rId8" Type="http://schemas.openxmlformats.org/officeDocument/2006/relationships/hyperlink" Target="http://www.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72A3-EE7F-4767-A643-C85E4C57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32</Pages>
  <Words>18508</Words>
  <Characters>111049</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129299</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Aneta Rynkowska</cp:lastModifiedBy>
  <cp:revision>1430</cp:revision>
  <cp:lastPrinted>2020-12-22T10:15:00Z</cp:lastPrinted>
  <dcterms:created xsi:type="dcterms:W3CDTF">2020-05-04T21:57:00Z</dcterms:created>
  <dcterms:modified xsi:type="dcterms:W3CDTF">2020-12-28T07:14:00Z</dcterms:modified>
</cp:coreProperties>
</file>