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right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u w:val="none"/>
        </w:rPr>
        <w:t>Załącznik nr 1 - Projekt Umowy</w:t>
      </w:r>
    </w:p>
    <w:p>
      <w:pPr>
        <w:pStyle w:val="Normal"/>
        <w:spacing w:lineRule="auto" w:line="276"/>
        <w:jc w:val="right"/>
        <w:rPr>
          <w:sz w:val="22"/>
          <w:szCs w:val="22"/>
          <w:u w:val="none"/>
        </w:rPr>
      </w:pPr>
      <w:r>
        <w:rPr>
          <w:b w:val="false"/>
          <w:bCs w:val="false"/>
        </w:rPr>
      </w:r>
    </w:p>
    <w:p>
      <w:pPr>
        <w:pStyle w:val="Normal"/>
        <w:spacing w:lineRule="auto" w:line="276"/>
        <w:jc w:val="righ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ab/>
        <w:tab/>
        <w:t xml:space="preserve"> Chorzów, dnia ……… r. </w:t>
      </w:r>
    </w:p>
    <w:p>
      <w:pPr>
        <w:pStyle w:val="Nagwek1"/>
        <w:spacing w:lineRule="auto" w:line="276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</w:r>
    </w:p>
    <w:p>
      <w:pPr>
        <w:pStyle w:val="Nagwek1"/>
        <w:spacing w:lineRule="auto" w:line="276"/>
        <w:rPr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  <w:t xml:space="preserve">Umowa </w:t>
      </w:r>
      <w:r>
        <w:rPr>
          <w:rFonts w:cs="Times New Roman" w:ascii="Times New Roman" w:hAnsi="Times New Roman"/>
          <w:b w:val="false"/>
          <w:sz w:val="22"/>
          <w:szCs w:val="22"/>
          <w:u w:val="none"/>
        </w:rPr>
        <w:t>…….</w:t>
      </w:r>
      <w:r>
        <w:rPr>
          <w:rFonts w:cs="Times New Roman" w:ascii="Times New Roman" w:hAnsi="Times New Roman"/>
          <w:sz w:val="22"/>
          <w:szCs w:val="22"/>
          <w:u w:val="none"/>
        </w:rPr>
        <w:t>/2023</w:t>
      </w:r>
    </w:p>
    <w:p>
      <w:pPr>
        <w:pStyle w:val="Normal"/>
        <w:spacing w:lineRule="auto" w:line="276"/>
        <w:jc w:val="center"/>
        <w:rPr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na udzielanie lekarskich świadczeń zdrowotnych</w:t>
      </w:r>
    </w:p>
    <w:p>
      <w:pPr>
        <w:pStyle w:val="Normal"/>
        <w:spacing w:lineRule="auto" w:line="276"/>
        <w:jc w:val="both"/>
        <w:rPr>
          <w:b/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</w:r>
    </w:p>
    <w:p>
      <w:pPr>
        <w:pStyle w:val="Normal"/>
        <w:spacing w:lineRule="auto" w:line="276"/>
        <w:jc w:val="both"/>
        <w:rPr>
          <w:b/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</w:r>
    </w:p>
    <w:p>
      <w:pPr>
        <w:pStyle w:val="Tretekstu"/>
        <w:spacing w:lineRule="auto" w:line="276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zawarta w dniu </w:t>
      </w:r>
      <w:r>
        <w:rPr>
          <w:b w:val="false"/>
          <w:bCs w:val="false"/>
          <w:sz w:val="22"/>
          <w:szCs w:val="22"/>
          <w:u w:val="none"/>
        </w:rPr>
        <w:t>………</w:t>
      </w:r>
      <w:r>
        <w:rPr>
          <w:b/>
          <w:sz w:val="22"/>
          <w:szCs w:val="22"/>
          <w:u w:val="none"/>
        </w:rPr>
        <w:t>. 2023 r.</w:t>
      </w:r>
      <w:r>
        <w:rPr>
          <w:sz w:val="22"/>
          <w:szCs w:val="22"/>
          <w:u w:val="none"/>
        </w:rPr>
        <w:t xml:space="preserve"> pomiędzy:</w:t>
      </w:r>
    </w:p>
    <w:p>
      <w:pPr>
        <w:pStyle w:val="Tretekstu"/>
        <w:spacing w:lineRule="auto" w:line="276" w:before="0" w:after="0"/>
        <w:jc w:val="both"/>
        <w:rPr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Samodzielnym Publicznym Zakładem Opieki Zdrowotnej </w:t>
      </w:r>
    </w:p>
    <w:p>
      <w:pPr>
        <w:pStyle w:val="Tretekstu"/>
        <w:spacing w:lineRule="auto" w:line="276" w:before="0" w:after="0"/>
        <w:jc w:val="both"/>
        <w:rPr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Zespołem Szpitali Miejskich </w:t>
      </w:r>
    </w:p>
    <w:p>
      <w:pPr>
        <w:pStyle w:val="Tretekstu"/>
        <w:spacing w:lineRule="auto" w:line="276" w:before="0" w:after="0"/>
        <w:rPr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ul. Strzelców Bytomskich 11 </w:t>
        <w:br/>
        <w:t>41-500 Chorzów</w:t>
      </w:r>
      <w:r>
        <w:rPr>
          <w:sz w:val="22"/>
          <w:szCs w:val="22"/>
          <w:u w:val="none"/>
        </w:rPr>
        <w:t xml:space="preserve"> </w:t>
      </w:r>
    </w:p>
    <w:p>
      <w:pPr>
        <w:pStyle w:val="Tretekstu"/>
        <w:spacing w:lineRule="auto" w:line="276" w:before="0" w:after="0"/>
        <w:rPr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NIP: 6271923530</w:t>
      </w:r>
    </w:p>
    <w:p>
      <w:pPr>
        <w:pStyle w:val="Tretekstu"/>
        <w:spacing w:lineRule="auto" w:line="276" w:before="0" w:after="0"/>
        <w:rPr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REGON: 271503410 </w:t>
      </w:r>
    </w:p>
    <w:p>
      <w:pPr>
        <w:pStyle w:val="Tretekstu"/>
        <w:spacing w:lineRule="auto" w:line="276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reprezentowanym przez</w:t>
      </w:r>
    </w:p>
    <w:p>
      <w:pPr>
        <w:pStyle w:val="Tretekstu"/>
        <w:spacing w:lineRule="auto" w:line="276" w:before="0" w:after="0"/>
        <w:jc w:val="both"/>
        <w:rPr>
          <w:sz w:val="22"/>
          <w:szCs w:val="22"/>
          <w:u w:val="none"/>
        </w:rPr>
      </w:pPr>
      <w:r>
        <w:rPr>
          <w:rFonts w:eastAsia="Times New Roman" w:cs="Times New Roman"/>
          <w:b/>
          <w:color w:val="auto"/>
          <w:kern w:val="0"/>
          <w:sz w:val="22"/>
          <w:szCs w:val="22"/>
          <w:u w:val="none"/>
          <w:lang w:val="pl-PL" w:eastAsia="pl-PL" w:bidi="ar-SA"/>
        </w:rPr>
        <w:t>Dyrektora – dr n. ekon. Jerzego Szafranowicza</w:t>
      </w:r>
    </w:p>
    <w:p>
      <w:pPr>
        <w:pStyle w:val="Tretekstu"/>
        <w:spacing w:lineRule="auto" w:line="276" w:before="0" w:after="0"/>
        <w:jc w:val="both"/>
        <w:rPr>
          <w:b/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</w:r>
    </w:p>
    <w:p>
      <w:pPr>
        <w:pStyle w:val="Tretekstu"/>
        <w:spacing w:lineRule="auto" w:line="276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zwanym w dalszej części „</w:t>
      </w:r>
      <w:r>
        <w:rPr>
          <w:b/>
          <w:sz w:val="22"/>
          <w:szCs w:val="22"/>
          <w:u w:val="none"/>
        </w:rPr>
        <w:t>Udzielającym zamówienia</w:t>
      </w:r>
      <w:r>
        <w:rPr>
          <w:sz w:val="22"/>
          <w:szCs w:val="22"/>
          <w:u w:val="none"/>
        </w:rPr>
        <w:t xml:space="preserve">” </w:t>
      </w:r>
    </w:p>
    <w:p>
      <w:pPr>
        <w:pStyle w:val="Tretekstu"/>
        <w:spacing w:lineRule="auto" w:line="276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a </w:t>
      </w:r>
    </w:p>
    <w:p>
      <w:pPr>
        <w:pStyle w:val="Normal"/>
        <w:spacing w:lineRule="auto" w:line="276"/>
        <w:jc w:val="both"/>
        <w:rPr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Panem / Panią </w:t>
      </w:r>
    </w:p>
    <w:p>
      <w:pPr>
        <w:pStyle w:val="Normal"/>
        <w:spacing w:lineRule="auto" w:line="276"/>
        <w:jc w:val="both"/>
        <w:rPr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……………………………</w:t>
      </w:r>
      <w:r>
        <w:rPr>
          <w:b/>
          <w:sz w:val="22"/>
          <w:szCs w:val="22"/>
          <w:u w:val="none"/>
        </w:rPr>
        <w:t>, PESEL: ……………..</w:t>
      </w:r>
    </w:p>
    <w:p>
      <w:pPr>
        <w:pStyle w:val="Normal"/>
        <w:spacing w:lineRule="auto" w:line="276"/>
        <w:jc w:val="both"/>
        <w:rPr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……………………………</w:t>
      </w:r>
    </w:p>
    <w:p>
      <w:pPr>
        <w:pStyle w:val="Normal"/>
        <w:spacing w:lineRule="auto" w:line="276"/>
        <w:jc w:val="both"/>
        <w:rPr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……………………………</w:t>
      </w:r>
    </w:p>
    <w:p>
      <w:pPr>
        <w:pStyle w:val="Normal"/>
        <w:spacing w:lineRule="auto" w:line="276"/>
        <w:jc w:val="both"/>
        <w:rPr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NIP: …………</w:t>
      </w:r>
    </w:p>
    <w:p>
      <w:pPr>
        <w:pStyle w:val="Normal"/>
        <w:spacing w:lineRule="auto" w:line="276"/>
        <w:jc w:val="both"/>
        <w:rPr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REGON: ………..</w:t>
      </w:r>
    </w:p>
    <w:p>
      <w:pPr>
        <w:pStyle w:val="Tretekstu"/>
        <w:spacing w:lineRule="auto" w:line="276" w:before="0" w:after="0"/>
        <w:jc w:val="both"/>
        <w:rPr>
          <w:b/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</w:r>
    </w:p>
    <w:p>
      <w:pPr>
        <w:pStyle w:val="Tretekstu"/>
        <w:spacing w:lineRule="auto" w:line="276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zwanym / zwaną w dalszej części Umowy „</w:t>
      </w:r>
      <w:r>
        <w:rPr>
          <w:b/>
          <w:sz w:val="22"/>
          <w:szCs w:val="22"/>
          <w:u w:val="none"/>
        </w:rPr>
        <w:t>Przyjmującym zamówienie</w:t>
      </w:r>
      <w:r>
        <w:rPr>
          <w:sz w:val="22"/>
          <w:szCs w:val="22"/>
          <w:u w:val="none"/>
        </w:rPr>
        <w:t>”,</w:t>
      </w:r>
    </w:p>
    <w:p>
      <w:pPr>
        <w:pStyle w:val="Tretekstu"/>
        <w:spacing w:lineRule="auto" w:line="276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</w:r>
    </w:p>
    <w:p>
      <w:pPr>
        <w:pStyle w:val="Nagwek1"/>
        <w:spacing w:lineRule="auto" w:line="276"/>
        <w:rPr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  <w:t>§ 1</w:t>
      </w:r>
    </w:p>
    <w:p>
      <w:pPr>
        <w:pStyle w:val="Nagwek1"/>
        <w:spacing w:lineRule="auto" w:line="276"/>
        <w:rPr>
          <w:sz w:val="22"/>
          <w:szCs w:val="22"/>
          <w:u w:val="none"/>
        </w:rPr>
      </w:pPr>
      <w:r>
        <w:rPr>
          <w:rFonts w:eastAsia="Arial Narrow" w:ascii="Times New Roman" w:hAnsi="Times New Roman"/>
          <w:b/>
          <w:bCs/>
          <w:sz w:val="22"/>
          <w:szCs w:val="22"/>
          <w:u w:val="none"/>
        </w:rPr>
        <w:t>Cel umowy</w:t>
      </w:r>
    </w:p>
    <w:p>
      <w:pPr>
        <w:pStyle w:val="Tretekstu"/>
        <w:spacing w:lineRule="auto" w:line="276" w:before="2" w:after="12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Celem umowy jest wykonywanie zadań na rzecz Udzielającego zamówienie przez Przyjmującego zamówienie w zakresie i na warunkach określonych w poniższych postanowieniach.</w:t>
      </w:r>
    </w:p>
    <w:p>
      <w:pPr>
        <w:pStyle w:val="Normal"/>
        <w:spacing w:lineRule="auto" w:line="276" w:before="11" w:after="0"/>
        <w:rPr>
          <w:rFonts w:ascii="Times New Roman" w:hAnsi="Times New Roman"/>
          <w:b/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</w:r>
    </w:p>
    <w:p>
      <w:pPr>
        <w:pStyle w:val="Nagwek1"/>
        <w:spacing w:lineRule="auto" w:line="276"/>
        <w:rPr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  <w:t>§ 2</w:t>
      </w:r>
    </w:p>
    <w:p>
      <w:pPr>
        <w:pStyle w:val="Nagwek1"/>
        <w:spacing w:lineRule="auto" w:line="276"/>
        <w:rPr>
          <w:sz w:val="22"/>
          <w:szCs w:val="22"/>
          <w:u w:val="none"/>
        </w:rPr>
      </w:pPr>
      <w:r>
        <w:rPr>
          <w:rFonts w:ascii="Times New Roman" w:hAnsi="Times New Roman"/>
          <w:b/>
          <w:bCs/>
          <w:sz w:val="22"/>
          <w:szCs w:val="22"/>
          <w:u w:val="none"/>
        </w:rPr>
        <w:t>Przedmiot mow</w:t>
      </w:r>
      <w:r>
        <w:rPr>
          <w:rFonts w:eastAsia="Arial Narrow" w:ascii="Times New Roman" w:hAnsi="Times New Roman"/>
          <w:b/>
          <w:bCs/>
          <w:sz w:val="22"/>
          <w:szCs w:val="22"/>
          <w:u w:val="none"/>
        </w:rPr>
        <w:t>y</w:t>
      </w:r>
    </w:p>
    <w:p>
      <w:pPr>
        <w:pStyle w:val="Tretekstu"/>
        <w:widowControl w:val="false"/>
        <w:numPr>
          <w:ilvl w:val="0"/>
          <w:numId w:val="6"/>
        </w:numPr>
        <w:tabs>
          <w:tab w:val="clear" w:pos="709"/>
        </w:tabs>
        <w:spacing w:lineRule="auto" w:line="276" w:before="2" w:after="0"/>
        <w:ind w:left="340" w:hanging="34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Udzielający zamówienia zleca, a Przyjmujący zamówienie zobowiązuje się do udzielania świadczeń zdrowotnych polegających na wykonywaniu zawodu lekarza specjalisty w zakresie anestezjologii i intensywnej terapii w </w:t>
      </w:r>
      <w:r>
        <w:rPr>
          <w:b/>
          <w:sz w:val="22"/>
          <w:szCs w:val="22"/>
          <w:u w:val="none"/>
        </w:rPr>
        <w:t>Oddziale Anestezjologii i Intensywnej Terapii, Pionie Anestezjologicznym w tym w Blokach Operacyjnych oraz Pracowni Endoskopii</w:t>
      </w:r>
      <w:r>
        <w:rPr>
          <w:sz w:val="22"/>
          <w:szCs w:val="22"/>
          <w:u w:val="none"/>
        </w:rPr>
        <w:t>, polegających m.in. na:</w:t>
      </w:r>
    </w:p>
    <w:p>
      <w:pPr>
        <w:pStyle w:val="Tretekstu"/>
        <w:widowControl w:val="false"/>
        <w:spacing w:lineRule="auto" w:line="276" w:before="5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</w:r>
    </w:p>
    <w:p>
      <w:pPr>
        <w:pStyle w:val="Tretekstu"/>
        <w:widowControl w:val="false"/>
        <w:numPr>
          <w:ilvl w:val="0"/>
          <w:numId w:val="8"/>
        </w:numPr>
        <w:spacing w:lineRule="auto" w:line="276" w:before="5" w:after="0"/>
        <w:ind w:left="680" w:hanging="34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Prowadzeniu procesu diagnostyczno – terapeutycznego pacjentów w Oddziale AiIT oraz zabezpieczeniu w pełnym zakresie anestezjologicznym zabiegów operacyjnych obejmujących w szczególności:</w:t>
      </w:r>
    </w:p>
    <w:p>
      <w:pPr>
        <w:pStyle w:val="NoSpacing"/>
        <w:numPr>
          <w:ilvl w:val="0"/>
          <w:numId w:val="7"/>
        </w:numPr>
        <w:tabs>
          <w:tab w:val="clear" w:pos="709"/>
        </w:tabs>
        <w:spacing w:lineRule="auto" w:line="276"/>
        <w:ind w:left="993" w:hanging="340"/>
        <w:rPr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  <w:t>kwalifikacji pacjentów do zabiegu</w:t>
      </w:r>
    </w:p>
    <w:p>
      <w:pPr>
        <w:pStyle w:val="NoSpacing"/>
        <w:numPr>
          <w:ilvl w:val="0"/>
          <w:numId w:val="7"/>
        </w:numPr>
        <w:tabs>
          <w:tab w:val="clear" w:pos="709"/>
        </w:tabs>
        <w:spacing w:lineRule="auto" w:line="276"/>
        <w:ind w:left="993" w:hanging="340"/>
        <w:rPr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  <w:t>wykonywanie znieczuleń pacjentów,</w:t>
      </w:r>
    </w:p>
    <w:p>
      <w:pPr>
        <w:pStyle w:val="NoSpacing"/>
        <w:numPr>
          <w:ilvl w:val="0"/>
          <w:numId w:val="7"/>
        </w:numPr>
        <w:tabs>
          <w:tab w:val="clear" w:pos="709"/>
        </w:tabs>
        <w:spacing w:lineRule="auto" w:line="276"/>
        <w:ind w:left="993" w:hanging="340"/>
        <w:rPr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  <w:t>zlecanie leczenia przeciwbólowego zgodnie z przyjętą procedurą,</w:t>
      </w:r>
    </w:p>
    <w:p>
      <w:pPr>
        <w:pStyle w:val="NoSpacing"/>
        <w:numPr>
          <w:ilvl w:val="0"/>
          <w:numId w:val="7"/>
        </w:numPr>
        <w:tabs>
          <w:tab w:val="clear" w:pos="709"/>
        </w:tabs>
        <w:spacing w:lineRule="auto" w:line="276"/>
        <w:ind w:left="993" w:hanging="340"/>
        <w:rPr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  <w:t>zapewnienie nadzoru pooperacyjnego przez lekarza anestezjologa do momentu powrotu prawidłowej wydolności krążeniowo – oddechowej pacjenta w zakresie nie wymagającym opieki anestezjologicznej</w:t>
      </w:r>
    </w:p>
    <w:p>
      <w:pPr>
        <w:pStyle w:val="NoSpacing"/>
        <w:numPr>
          <w:ilvl w:val="0"/>
          <w:numId w:val="7"/>
        </w:numPr>
        <w:tabs>
          <w:tab w:val="clear" w:pos="709"/>
        </w:tabs>
        <w:spacing w:lineRule="auto" w:line="276"/>
        <w:ind w:left="993" w:hanging="340"/>
        <w:rPr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  <w:t>wykonywanie znieczuleń i procedur w endoskopii</w:t>
      </w:r>
    </w:p>
    <w:p>
      <w:pPr>
        <w:pStyle w:val="NoSpacing"/>
        <w:numPr>
          <w:ilvl w:val="0"/>
          <w:numId w:val="7"/>
        </w:numPr>
        <w:tabs>
          <w:tab w:val="clear" w:pos="709"/>
        </w:tabs>
        <w:spacing w:lineRule="auto" w:line="276"/>
        <w:ind w:left="993" w:hanging="340"/>
        <w:rPr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  <w:t>wykonywanie znieczuleń do porodu i cięcia cesarskiego</w:t>
      </w:r>
    </w:p>
    <w:p>
      <w:pPr>
        <w:pStyle w:val="Tretekstu"/>
        <w:widowControl w:val="false"/>
        <w:numPr>
          <w:ilvl w:val="0"/>
          <w:numId w:val="8"/>
        </w:numPr>
        <w:spacing w:lineRule="auto" w:line="276" w:before="5" w:after="0"/>
        <w:ind w:left="680" w:hanging="34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wykonywanie procedur anestezjologicznych na terenie ZSM adekwatnie do potrzeb Udzielającego Zamówienia </w:t>
      </w:r>
    </w:p>
    <w:p>
      <w:pPr>
        <w:pStyle w:val="Tretekstu"/>
        <w:widowControl w:val="false"/>
        <w:numPr>
          <w:ilvl w:val="0"/>
          <w:numId w:val="8"/>
        </w:numPr>
        <w:spacing w:lineRule="auto" w:line="276" w:before="5" w:after="0"/>
        <w:ind w:left="680" w:hanging="34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 xml:space="preserve">pełnienie dyżurów medycznych </w:t>
      </w:r>
    </w:p>
    <w:p>
      <w:pPr>
        <w:pStyle w:val="Tretekstu"/>
        <w:widowControl w:val="false"/>
        <w:numPr>
          <w:ilvl w:val="0"/>
          <w:numId w:val="8"/>
        </w:numPr>
        <w:spacing w:lineRule="auto" w:line="276" w:before="5" w:after="0"/>
        <w:ind w:left="680" w:hanging="34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udzielanie konsultacji lekarskich w innych komórkach organizacyjnych Udzielającego zamówienia</w:t>
      </w:r>
    </w:p>
    <w:p>
      <w:pPr>
        <w:pStyle w:val="Tretekstu"/>
        <w:widowControl w:val="false"/>
        <w:numPr>
          <w:ilvl w:val="0"/>
          <w:numId w:val="8"/>
        </w:numPr>
        <w:spacing w:lineRule="auto" w:line="276" w:before="5" w:after="0"/>
        <w:ind w:left="680" w:hanging="34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świadczeniu lekarskich usług zdrowotnych w jednostkach, z którymi Udzielający </w:t>
      </w:r>
    </w:p>
    <w:p>
      <w:pPr>
        <w:pStyle w:val="Tretekstu"/>
        <w:widowControl w:val="false"/>
        <w:spacing w:lineRule="auto" w:line="276" w:before="5" w:after="0"/>
        <w:ind w:left="680" w:hanging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zamówienia ma podpisane umowy m.in.:</w:t>
      </w:r>
    </w:p>
    <w:p>
      <w:pPr>
        <w:pStyle w:val="NoSpacing"/>
        <w:numPr>
          <w:ilvl w:val="0"/>
          <w:numId w:val="7"/>
        </w:numPr>
        <w:tabs>
          <w:tab w:val="clear" w:pos="709"/>
        </w:tabs>
        <w:spacing w:lineRule="auto" w:line="276"/>
        <w:ind w:left="993" w:hanging="340"/>
        <w:rPr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  <w:t>Da Vita sp. z o.o , we Wrocławiu , ul. Legnicka 48 bud. F</w:t>
      </w:r>
    </w:p>
    <w:p>
      <w:pPr>
        <w:pStyle w:val="NoSpacing"/>
        <w:numPr>
          <w:ilvl w:val="0"/>
          <w:numId w:val="7"/>
        </w:numPr>
        <w:tabs>
          <w:tab w:val="clear" w:pos="709"/>
        </w:tabs>
        <w:spacing w:lineRule="auto" w:line="276"/>
        <w:ind w:left="993" w:hanging="340"/>
        <w:rPr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  <w:t>“</w:t>
      </w:r>
      <w:r>
        <w:rPr>
          <w:rFonts w:cs="Times New Roman" w:ascii="Times New Roman" w:hAnsi="Times New Roman"/>
          <w:sz w:val="22"/>
          <w:szCs w:val="22"/>
          <w:u w:val="none"/>
        </w:rPr>
        <w:t>Urovita” Sp. z o.o. z siedzibą przy. ul. Strzelców Bytomskich 11 w Chorzowie,</w:t>
      </w:r>
    </w:p>
    <w:p>
      <w:pPr>
        <w:pStyle w:val="NoSpacing"/>
        <w:numPr>
          <w:ilvl w:val="0"/>
          <w:numId w:val="7"/>
        </w:numPr>
        <w:tabs>
          <w:tab w:val="clear" w:pos="709"/>
        </w:tabs>
        <w:spacing w:lineRule="auto" w:line="276"/>
        <w:ind w:left="993" w:hanging="340"/>
        <w:rPr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  <w:t xml:space="preserve"> </w:t>
      </w:r>
      <w:r>
        <w:rPr>
          <w:rFonts w:cs="Times New Roman" w:ascii="Times New Roman" w:hAnsi="Times New Roman"/>
          <w:sz w:val="22"/>
          <w:szCs w:val="22"/>
          <w:u w:val="none"/>
        </w:rPr>
        <w:t>SCANMED SA z siedzibą w Warszawie prowadzącym w ramach swojego przedsiębiorstwa leczniczego Centrum Kardiologii w Chorzowie przy ul. Strzelców Bytomskich 11</w:t>
      </w:r>
    </w:p>
    <w:p>
      <w:pPr>
        <w:pStyle w:val="Tretekstu"/>
        <w:widowControl w:val="false"/>
        <w:numPr>
          <w:ilvl w:val="0"/>
          <w:numId w:val="8"/>
        </w:numPr>
        <w:spacing w:lineRule="auto" w:line="276" w:before="5" w:after="0"/>
        <w:ind w:left="680" w:hanging="34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ponadto Przyjmujący zamówienie zobowiązany jest do:</w:t>
      </w:r>
    </w:p>
    <w:p>
      <w:pPr>
        <w:pStyle w:val="NoSpacing"/>
        <w:numPr>
          <w:ilvl w:val="0"/>
          <w:numId w:val="7"/>
        </w:numPr>
        <w:tabs>
          <w:tab w:val="clear" w:pos="709"/>
        </w:tabs>
        <w:spacing w:lineRule="auto" w:line="276"/>
        <w:ind w:left="993" w:hanging="340"/>
        <w:rPr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  <w:t>systematycznego prowadzenia dokumentacji medycznej zgodnie z przepisami, zasadami oaz procedurami wynikającymi z przepisów oraz obowiązującymi w ZSM w Chorzowie,</w:t>
      </w:r>
    </w:p>
    <w:p>
      <w:pPr>
        <w:pStyle w:val="NoSpacing"/>
        <w:numPr>
          <w:ilvl w:val="0"/>
          <w:numId w:val="7"/>
        </w:numPr>
        <w:tabs>
          <w:tab w:val="clear" w:pos="709"/>
        </w:tabs>
        <w:spacing w:lineRule="auto" w:line="276"/>
        <w:ind w:left="993" w:hanging="340"/>
        <w:rPr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  <w:t xml:space="preserve"> </w:t>
      </w:r>
      <w:r>
        <w:rPr>
          <w:rFonts w:cs="Times New Roman" w:ascii="Times New Roman" w:hAnsi="Times New Roman"/>
          <w:sz w:val="22"/>
          <w:szCs w:val="22"/>
          <w:u w:val="none"/>
        </w:rPr>
        <w:t xml:space="preserve">sprawowania nadzoru nad udostępnionym mieniem i aparaturą medyczną, </w:t>
      </w:r>
    </w:p>
    <w:p>
      <w:pPr>
        <w:pStyle w:val="NoSpacing"/>
        <w:numPr>
          <w:ilvl w:val="0"/>
          <w:numId w:val="7"/>
        </w:numPr>
        <w:tabs>
          <w:tab w:val="clear" w:pos="709"/>
        </w:tabs>
        <w:spacing w:lineRule="auto" w:line="276"/>
        <w:ind w:left="993" w:hanging="340"/>
        <w:rPr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  <w:t xml:space="preserve"> </w:t>
      </w:r>
      <w:r>
        <w:rPr>
          <w:rFonts w:cs="Times New Roman" w:ascii="Times New Roman" w:hAnsi="Times New Roman"/>
          <w:sz w:val="22"/>
          <w:szCs w:val="22"/>
          <w:u w:val="none"/>
        </w:rPr>
        <w:t>dbania o dobry stan techniczny powierzonego sprzętu,</w:t>
      </w:r>
    </w:p>
    <w:p>
      <w:pPr>
        <w:pStyle w:val="NoSpacing"/>
        <w:numPr>
          <w:ilvl w:val="0"/>
          <w:numId w:val="7"/>
        </w:numPr>
        <w:tabs>
          <w:tab w:val="clear" w:pos="709"/>
        </w:tabs>
        <w:spacing w:lineRule="auto" w:line="276"/>
        <w:ind w:left="993" w:hanging="340"/>
        <w:rPr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  <w:t>współpracy w zakresie farmakoterapii z Komitetem Terapeutycznym.</w:t>
      </w:r>
    </w:p>
    <w:p>
      <w:pPr>
        <w:pStyle w:val="Tretekstu"/>
        <w:widowControl w:val="false"/>
        <w:numPr>
          <w:ilvl w:val="0"/>
          <w:numId w:val="6"/>
        </w:numPr>
        <w:tabs>
          <w:tab w:val="clear" w:pos="709"/>
        </w:tabs>
        <w:spacing w:lineRule="auto" w:line="276" w:before="2" w:after="0"/>
        <w:ind w:left="340" w:hanging="34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Określone w ust. 1 świadczenia zdrowotne udzielane będą w wymiarze i terminach odpowiadających potrzebom Udzielającego zamówienie </w:t>
      </w:r>
      <w:r>
        <w:rPr>
          <w:b/>
          <w:sz w:val="22"/>
          <w:szCs w:val="22"/>
          <w:u w:val="none"/>
        </w:rPr>
        <w:t>w godzinach normalnej ordynacji Oddziału, Pionu anestezjologicznego oraz Pracowni endoskopii w godzinach pomiędzy 7:25 – 15:00 lub w czasie dyżuru medycznego w godzinach pomiędzy: 15:00 – 7:25 w dni powszednie , 7:25 – 7</w:t>
      </w:r>
      <w:r>
        <w:rPr>
          <w:rFonts w:eastAsia="Times New Roman" w:cs="Times New Roman"/>
          <w:b/>
          <w:color w:val="auto"/>
          <w:kern w:val="0"/>
          <w:sz w:val="22"/>
          <w:szCs w:val="22"/>
          <w:u w:val="none"/>
          <w:lang w:val="pl-PL" w:eastAsia="pl-PL" w:bidi="ar-SA"/>
        </w:rPr>
        <w:t>:</w:t>
      </w:r>
      <w:r>
        <w:rPr>
          <w:b/>
          <w:sz w:val="22"/>
          <w:szCs w:val="22"/>
          <w:u w:val="none"/>
        </w:rPr>
        <w:t>25 w dni wolne od pracy, niedziele i święta oraz w dni powszednie poza normalną ordynacją Pionu Anestezjologicznego po godz. 15:00 oraz w dni wolne od pracy (soboty, niedziele, święta oraz inne dni wolne od pracy)</w:t>
      </w:r>
      <w:r>
        <w:rPr>
          <w:sz w:val="22"/>
          <w:szCs w:val="22"/>
          <w:u w:val="none"/>
        </w:rPr>
        <w:t xml:space="preserve"> według ustalonego przez Udzielającego Zamówienie w porozumieniu z Przyjmującym zamówienie harmonogramu miesięcznego najpóźniej do 3-go dnia miesiąca poprzedzającego miesiąc udzielania świadczeń zdrowotnych</w:t>
      </w:r>
    </w:p>
    <w:p>
      <w:pPr>
        <w:pStyle w:val="Tretekstu"/>
        <w:widowControl w:val="false"/>
        <w:numPr>
          <w:ilvl w:val="0"/>
          <w:numId w:val="6"/>
        </w:numPr>
        <w:tabs>
          <w:tab w:val="clear" w:pos="709"/>
        </w:tabs>
        <w:spacing w:lineRule="auto" w:line="276" w:before="2" w:after="0"/>
        <w:ind w:left="340" w:hanging="34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Przyjmujący zamówienie ma obowiązek zgłaszania uwag do harmonogramu na kolejny okres najpóźniej na 7 dni przed datą, w której okres ten się rozpoczyna. </w:t>
      </w:r>
    </w:p>
    <w:p>
      <w:pPr>
        <w:pStyle w:val="Tretekstu"/>
        <w:widowControl w:val="false"/>
        <w:numPr>
          <w:ilvl w:val="0"/>
          <w:numId w:val="6"/>
        </w:numPr>
        <w:tabs>
          <w:tab w:val="clear" w:pos="709"/>
        </w:tabs>
        <w:spacing w:lineRule="auto" w:line="276" w:before="2" w:after="0"/>
        <w:ind w:left="340" w:hanging="34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Uwag zgłoszonych z opóźnieniem Udzielający zamówienia nie ma obowiązku uwzględniać.</w:t>
      </w:r>
    </w:p>
    <w:p>
      <w:pPr>
        <w:pStyle w:val="Tretekstu"/>
        <w:widowControl w:val="false"/>
        <w:numPr>
          <w:ilvl w:val="0"/>
          <w:numId w:val="0"/>
        </w:numPr>
        <w:tabs>
          <w:tab w:val="clear" w:pos="709"/>
        </w:tabs>
        <w:spacing w:lineRule="auto" w:line="276" w:before="2" w:after="0"/>
        <w:ind w:left="0" w:hanging="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</w:r>
    </w:p>
    <w:p>
      <w:pPr>
        <w:pStyle w:val="Tretekstu"/>
        <w:widowControl w:val="false"/>
        <w:numPr>
          <w:ilvl w:val="0"/>
          <w:numId w:val="0"/>
        </w:numPr>
        <w:tabs>
          <w:tab w:val="clear" w:pos="709"/>
        </w:tabs>
        <w:spacing w:lineRule="auto" w:line="276" w:before="2" w:after="0"/>
        <w:ind w:left="0" w:hanging="0"/>
        <w:jc w:val="center"/>
        <w:rPr>
          <w:sz w:val="22"/>
          <w:szCs w:val="22"/>
          <w:u w:val="none"/>
        </w:rPr>
      </w:pPr>
      <w:r>
        <w:rPr>
          <w:rFonts w:cs="Times New Roman"/>
          <w:b/>
          <w:bCs/>
          <w:sz w:val="22"/>
          <w:szCs w:val="22"/>
          <w:u w:val="none"/>
        </w:rPr>
        <w:t>§ 3</w:t>
      </w:r>
    </w:p>
    <w:p>
      <w:pPr>
        <w:pStyle w:val="Normal"/>
        <w:spacing w:lineRule="auto" w:line="276" w:before="5" w:after="0"/>
        <w:ind w:left="11" w:hanging="0"/>
        <w:jc w:val="center"/>
        <w:rPr>
          <w:sz w:val="22"/>
          <w:szCs w:val="22"/>
          <w:u w:val="none"/>
        </w:rPr>
      </w:pPr>
      <w:r>
        <w:rPr>
          <w:rFonts w:eastAsia="Arial Narrow"/>
          <w:b/>
          <w:bCs/>
          <w:sz w:val="22"/>
          <w:szCs w:val="22"/>
          <w:u w:val="none"/>
        </w:rPr>
        <w:t>Obowiązki Przyjmującego zamówienie</w:t>
      </w:r>
    </w:p>
    <w:p>
      <w:pPr>
        <w:pStyle w:val="Tretekstu"/>
        <w:widowControl w:val="false"/>
        <w:numPr>
          <w:ilvl w:val="0"/>
          <w:numId w:val="1"/>
        </w:numPr>
        <w:tabs>
          <w:tab w:val="clear" w:pos="709"/>
        </w:tabs>
        <w:spacing w:lineRule="auto" w:line="276" w:before="2" w:after="0"/>
        <w:ind w:left="340" w:hanging="34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Przyjmujący zamówienie zobowiązuje się do wykonywania świadczeń zdrowotnych z należytą starannością zawodową, zgodnie z aktualnymi standardami (normami, zaleceniami) postępowania przy ich wykonywaniu, oraz do wykonywania swoich obowiązków terminowo i w pełnym zakresie, określonym niniejsza umową. Przyjmujący zamówienie ponosi pełną odpowiedzialność za udzielane przez siebie świadczenia zdrowotne i ich skutki.</w:t>
      </w:r>
    </w:p>
    <w:p>
      <w:pPr>
        <w:pStyle w:val="Tretekstu"/>
        <w:widowControl w:val="false"/>
        <w:numPr>
          <w:ilvl w:val="0"/>
          <w:numId w:val="1"/>
        </w:numPr>
        <w:tabs>
          <w:tab w:val="clear" w:pos="709"/>
        </w:tabs>
        <w:spacing w:lineRule="auto" w:line="276" w:before="1" w:after="0"/>
        <w:ind w:left="340" w:hanging="34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Przyjmujący zamówienie zobowiązany jest do współpracy z personelem lekarskim.</w:t>
      </w:r>
    </w:p>
    <w:p>
      <w:pPr>
        <w:pStyle w:val="Tretekstu"/>
        <w:widowControl w:val="false"/>
        <w:numPr>
          <w:ilvl w:val="0"/>
          <w:numId w:val="1"/>
        </w:numPr>
        <w:tabs>
          <w:tab w:val="clear" w:pos="709"/>
        </w:tabs>
        <w:spacing w:lineRule="auto" w:line="276" w:before="1" w:after="0"/>
        <w:ind w:left="340" w:hanging="34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Przyjmujący zamówienie bierze udział w szkoleniu specjalizacyjnym lekarzy.</w:t>
      </w:r>
    </w:p>
    <w:p>
      <w:pPr>
        <w:pStyle w:val="Tretekstu"/>
        <w:widowControl w:val="false"/>
        <w:numPr>
          <w:ilvl w:val="0"/>
          <w:numId w:val="1"/>
        </w:numPr>
        <w:tabs>
          <w:tab w:val="clear" w:pos="709"/>
        </w:tabs>
        <w:spacing w:lineRule="auto" w:line="276" w:before="2" w:after="0"/>
        <w:ind w:left="340" w:hanging="34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Przyjmujący zamówienie zobowiązuje się do zapewnienia pacjentom podczas hospitalizacji bezpieczeństwa w zakresie świadczeń określonych w §2.</w:t>
      </w:r>
    </w:p>
    <w:p>
      <w:pPr>
        <w:pStyle w:val="Tretekstu"/>
        <w:widowControl w:val="false"/>
        <w:numPr>
          <w:ilvl w:val="0"/>
          <w:numId w:val="1"/>
        </w:numPr>
        <w:tabs>
          <w:tab w:val="clear" w:pos="709"/>
        </w:tabs>
        <w:spacing w:lineRule="auto" w:line="276" w:before="0" w:after="0"/>
        <w:ind w:left="340" w:hanging="34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Przyjmujący zamówienie zobowiązany jest do znajomości i przestrzegania:</w:t>
      </w:r>
    </w:p>
    <w:p>
      <w:pPr>
        <w:pStyle w:val="NoSpacing"/>
        <w:numPr>
          <w:ilvl w:val="0"/>
          <w:numId w:val="7"/>
        </w:numPr>
        <w:tabs>
          <w:tab w:val="clear" w:pos="709"/>
        </w:tabs>
        <w:spacing w:lineRule="auto" w:line="276"/>
        <w:ind w:left="993" w:hanging="340"/>
        <w:rPr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  <w:t>przepisów określających prawa pacjenta,</w:t>
      </w:r>
    </w:p>
    <w:p>
      <w:pPr>
        <w:pStyle w:val="NoSpacing"/>
        <w:numPr>
          <w:ilvl w:val="0"/>
          <w:numId w:val="7"/>
        </w:numPr>
        <w:tabs>
          <w:tab w:val="clear" w:pos="709"/>
        </w:tabs>
        <w:spacing w:lineRule="auto" w:line="276"/>
        <w:ind w:left="993" w:hanging="340"/>
        <w:rPr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  <w:t>standardów udzielania świadczeń zdrowotnych ustalonych przez Udzielającego zamówienie.</w:t>
      </w:r>
    </w:p>
    <w:p>
      <w:pPr>
        <w:pStyle w:val="NoSpacing"/>
        <w:numPr>
          <w:ilvl w:val="0"/>
          <w:numId w:val="7"/>
        </w:numPr>
        <w:tabs>
          <w:tab w:val="clear" w:pos="709"/>
        </w:tabs>
        <w:spacing w:lineRule="auto" w:line="276"/>
        <w:ind w:left="993" w:hanging="340"/>
        <w:rPr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  <w:t>zasad wynikających z wdrożonego i obowiązującego u Udzielającego Zamówienie Systemu Zarządzania Jakością ISO;</w:t>
      </w:r>
    </w:p>
    <w:p>
      <w:pPr>
        <w:pStyle w:val="NoSpacing"/>
        <w:numPr>
          <w:ilvl w:val="0"/>
          <w:numId w:val="7"/>
        </w:numPr>
        <w:tabs>
          <w:tab w:val="clear" w:pos="709"/>
        </w:tabs>
        <w:spacing w:lineRule="auto" w:line="276"/>
        <w:ind w:left="993" w:hanging="340"/>
        <w:rPr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  <w:t>Regulaminu Porządkowego ZSM.</w:t>
      </w:r>
    </w:p>
    <w:p>
      <w:pPr>
        <w:pStyle w:val="Tretekstu"/>
        <w:widowControl w:val="false"/>
        <w:numPr>
          <w:ilvl w:val="0"/>
          <w:numId w:val="1"/>
        </w:numPr>
        <w:tabs>
          <w:tab w:val="clear" w:pos="709"/>
        </w:tabs>
        <w:spacing w:lineRule="auto" w:line="276" w:before="2" w:after="0"/>
        <w:ind w:left="535" w:hanging="418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Przyjmujący zamówienie oświadcza, iż zapoznał się z treścią przepisów i dokumentów określonych w pkt 5.</w:t>
      </w:r>
    </w:p>
    <w:p>
      <w:pPr>
        <w:pStyle w:val="Tretekstu"/>
        <w:widowControl w:val="false"/>
        <w:numPr>
          <w:ilvl w:val="0"/>
          <w:numId w:val="1"/>
        </w:numPr>
        <w:tabs>
          <w:tab w:val="clear" w:pos="709"/>
        </w:tabs>
        <w:spacing w:lineRule="auto" w:line="276" w:before="0" w:after="0"/>
        <w:ind w:left="535" w:hanging="418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Przyjmujący zamówienie zobowiązany jest także do:</w:t>
      </w:r>
    </w:p>
    <w:p>
      <w:pPr>
        <w:pStyle w:val="Tretekstu"/>
        <w:widowControl w:val="false"/>
        <w:numPr>
          <w:ilvl w:val="0"/>
          <w:numId w:val="9"/>
        </w:numPr>
        <w:spacing w:lineRule="auto" w:line="276" w:before="83" w:after="0"/>
        <w:ind w:left="709" w:hanging="36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zawarcia umowy ubezpieczenia od odpowiedzialności cywilnej zgodnie z obowiązującymi w tym zakresie przepisami – w tym zgodnie z rozporządzeniem Ministra Finansów w sprawie obowiązkowego ubezpieczenia odpowiedzialności cywilnej podmiotu wykonującego działalność leczniczą z dnia 22 grudnia 2011 r. (Dz. U. Nr 293, poz. 1729). Suma ubezpieczenia nie może być niższa od kwoty 75.000 euro w odniesieniu do jednego zdarzenia oraz 350.000 euro w odniesieniu do wszystkich zdarzeń, których skutki są objęte umową ubezpieczenia OC podmiotu leczniczego</w:t>
      </w:r>
    </w:p>
    <w:p>
      <w:pPr>
        <w:pStyle w:val="Tretekstu"/>
        <w:widowControl w:val="false"/>
        <w:numPr>
          <w:ilvl w:val="0"/>
          <w:numId w:val="9"/>
        </w:numPr>
        <w:spacing w:lineRule="auto" w:line="276" w:before="83" w:after="0"/>
        <w:ind w:left="709" w:hanging="36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okazania polisy ubezpieczeniowej, o której mowa wyżej przy podpisywaniu niniejszej umowy oraz przekazania Udzielającemu zamówienie kopii tej polisy,</w:t>
      </w:r>
    </w:p>
    <w:p>
      <w:pPr>
        <w:pStyle w:val="Tretekstu"/>
        <w:widowControl w:val="false"/>
        <w:numPr>
          <w:ilvl w:val="0"/>
          <w:numId w:val="9"/>
        </w:numPr>
        <w:spacing w:lineRule="auto" w:line="276" w:before="83" w:after="0"/>
        <w:ind w:left="709" w:hanging="36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utrzymywania przez cały okres obowiązywania niniejszej umowy stałej, ubezpieczeniowej sumy gwarancyjnej (wartości ubezpieczenia),</w:t>
      </w:r>
    </w:p>
    <w:p>
      <w:pPr>
        <w:pStyle w:val="Tretekstu"/>
        <w:widowControl w:val="false"/>
        <w:numPr>
          <w:ilvl w:val="0"/>
          <w:numId w:val="9"/>
        </w:numPr>
        <w:spacing w:lineRule="auto" w:line="276" w:before="83" w:after="0"/>
        <w:ind w:left="709" w:hanging="36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w przypadku zawarcia umowy ubezpieczenia na okres krótszy niż czas trwania niniejszej umowy, przyjmujący zamówienie zobowiązuje się przedłożyć dokumenty potwierdzające kontynuację ubezpieczenia.</w:t>
      </w:r>
    </w:p>
    <w:p>
      <w:pPr>
        <w:pStyle w:val="Tretekstu"/>
        <w:spacing w:lineRule="auto" w:line="276" w:before="5" w:after="120"/>
        <w:ind w:left="818" w:hanging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</w:r>
    </w:p>
    <w:p>
      <w:pPr>
        <w:pStyle w:val="Nagwek1"/>
        <w:spacing w:lineRule="auto" w:line="276"/>
        <w:ind w:left="14" w:hanging="0"/>
        <w:rPr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  <w:t>§ 4</w:t>
      </w:r>
    </w:p>
    <w:p>
      <w:pPr>
        <w:pStyle w:val="Normal"/>
        <w:spacing w:lineRule="auto" w:line="276" w:before="5" w:after="0"/>
        <w:jc w:val="center"/>
        <w:rPr>
          <w:sz w:val="22"/>
          <w:szCs w:val="22"/>
          <w:u w:val="none"/>
        </w:rPr>
      </w:pPr>
      <w:r>
        <w:rPr>
          <w:rFonts w:eastAsia="Arial Narrow"/>
          <w:b/>
          <w:bCs/>
          <w:sz w:val="22"/>
          <w:szCs w:val="22"/>
          <w:u w:val="none"/>
        </w:rPr>
        <w:t xml:space="preserve"> </w:t>
      </w:r>
      <w:r>
        <w:rPr>
          <w:rFonts w:eastAsia="Arial Narrow"/>
          <w:b/>
          <w:bCs/>
          <w:sz w:val="22"/>
          <w:szCs w:val="22"/>
          <w:u w:val="none"/>
        </w:rPr>
        <w:t>Współpraca Przyjmującego zamówienie z personelem medycznym</w:t>
      </w:r>
    </w:p>
    <w:p>
      <w:pPr>
        <w:pStyle w:val="Normal"/>
        <w:spacing w:lineRule="auto" w:line="276" w:before="5" w:after="0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</w:r>
    </w:p>
    <w:p>
      <w:pPr>
        <w:pStyle w:val="Tretekstu"/>
        <w:widowControl w:val="false"/>
        <w:numPr>
          <w:ilvl w:val="0"/>
          <w:numId w:val="2"/>
        </w:numPr>
        <w:tabs>
          <w:tab w:val="clear" w:pos="709"/>
        </w:tabs>
        <w:spacing w:lineRule="auto" w:line="276" w:before="2" w:after="0"/>
        <w:ind w:left="535" w:hanging="418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Przyjmujący zamówienie zobowiązany jest do współpracy z lekarzami oraz pielęgniarkami udzielającymi świadczeń zdrowotnych na rzecz pacjentów Udzielającego zamówienie.</w:t>
      </w:r>
    </w:p>
    <w:p>
      <w:pPr>
        <w:pStyle w:val="Tretekstu"/>
        <w:widowControl w:val="false"/>
        <w:numPr>
          <w:ilvl w:val="0"/>
          <w:numId w:val="2"/>
        </w:numPr>
        <w:tabs>
          <w:tab w:val="clear" w:pos="709"/>
        </w:tabs>
        <w:spacing w:lineRule="auto" w:line="276" w:before="5" w:after="0"/>
        <w:ind w:left="535" w:hanging="418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Udzielający zamówienia zleca Przyjmującemu zamówienie nadzór nad pracą personelu średniego i niższego w zakresie i w związku z wykonywaniem świadczeń zdrowotnych wynikających z niniejszej umowy.</w:t>
      </w:r>
    </w:p>
    <w:p>
      <w:pPr>
        <w:pStyle w:val="Tretekstu"/>
        <w:widowControl w:val="false"/>
        <w:numPr>
          <w:ilvl w:val="0"/>
          <w:numId w:val="2"/>
        </w:numPr>
        <w:tabs>
          <w:tab w:val="clear" w:pos="709"/>
        </w:tabs>
        <w:spacing w:lineRule="auto" w:line="276" w:before="0" w:after="0"/>
        <w:ind w:left="535" w:hanging="418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Przyjmujący zamówienie wydaje zlecenia lekarskie pielęgniarkom oraz kontroluje ich prawidłowe wykonanie.</w:t>
      </w:r>
    </w:p>
    <w:p>
      <w:pPr>
        <w:pStyle w:val="Tretekstu"/>
        <w:widowControl w:val="false"/>
        <w:spacing w:lineRule="auto" w:line="276" w:before="0" w:after="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</w:r>
    </w:p>
    <w:p>
      <w:pPr>
        <w:pStyle w:val="Nagwek1"/>
        <w:spacing w:lineRule="auto" w:line="276"/>
        <w:rPr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  <w:t>§ 5</w:t>
      </w:r>
    </w:p>
    <w:p>
      <w:pPr>
        <w:pStyle w:val="Normal"/>
        <w:spacing w:lineRule="auto" w:line="276" w:before="5" w:after="0"/>
        <w:jc w:val="center"/>
        <w:rPr>
          <w:sz w:val="22"/>
          <w:szCs w:val="22"/>
          <w:u w:val="none"/>
        </w:rPr>
      </w:pPr>
      <w:r>
        <w:rPr>
          <w:rFonts w:eastAsia="Arial Narrow"/>
          <w:b/>
          <w:bCs/>
          <w:sz w:val="22"/>
          <w:szCs w:val="22"/>
          <w:u w:val="none"/>
        </w:rPr>
        <w:t xml:space="preserve"> </w:t>
      </w:r>
      <w:r>
        <w:rPr>
          <w:rFonts w:eastAsia="Arial Narrow"/>
          <w:b/>
          <w:bCs/>
          <w:sz w:val="22"/>
          <w:szCs w:val="22"/>
          <w:u w:val="none"/>
        </w:rPr>
        <w:t>Odzież ochronna</w:t>
      </w:r>
    </w:p>
    <w:p>
      <w:pPr>
        <w:pStyle w:val="Normal"/>
        <w:spacing w:lineRule="auto" w:line="276" w:before="5" w:after="0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</w:r>
    </w:p>
    <w:p>
      <w:pPr>
        <w:pStyle w:val="Tretekstu"/>
        <w:widowControl w:val="false"/>
        <w:spacing w:lineRule="auto" w:line="276" w:before="2" w:after="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Udzielający zamówienie zobowiązany jest do zapewnienia odzieży ochronnej i roboczej, spełniającej wymogi obowiązujących przepisów i Polskich Norm.</w:t>
      </w:r>
    </w:p>
    <w:p>
      <w:pPr>
        <w:pStyle w:val="Tretekstu"/>
        <w:spacing w:lineRule="auto" w:line="276" w:before="2" w:after="120"/>
        <w:ind w:left="535" w:hanging="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</w:r>
    </w:p>
    <w:p>
      <w:pPr>
        <w:pStyle w:val="Nagwek1"/>
        <w:spacing w:lineRule="auto" w:line="276"/>
        <w:rPr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  <w:t>§ 6</w:t>
      </w:r>
    </w:p>
    <w:p>
      <w:pPr>
        <w:pStyle w:val="Normal"/>
        <w:spacing w:lineRule="auto" w:line="276" w:before="2" w:after="0"/>
        <w:jc w:val="center"/>
        <w:rPr>
          <w:sz w:val="22"/>
          <w:szCs w:val="22"/>
          <w:u w:val="none"/>
        </w:rPr>
      </w:pPr>
      <w:r>
        <w:rPr>
          <w:rFonts w:eastAsia="Arial Narrow"/>
          <w:b/>
          <w:bCs/>
          <w:sz w:val="22"/>
          <w:szCs w:val="22"/>
          <w:u w:val="none"/>
        </w:rPr>
        <w:t xml:space="preserve"> </w:t>
      </w:r>
      <w:r>
        <w:rPr>
          <w:rFonts w:eastAsia="Arial Narrow"/>
          <w:b/>
          <w:bCs/>
          <w:sz w:val="22"/>
          <w:szCs w:val="22"/>
          <w:u w:val="none"/>
        </w:rPr>
        <w:t>Sprzęt, aparatura i materiał medyczne</w:t>
      </w:r>
    </w:p>
    <w:p>
      <w:pPr>
        <w:pStyle w:val="Normal"/>
        <w:spacing w:lineRule="auto" w:line="276" w:before="2" w:after="0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</w:r>
    </w:p>
    <w:p>
      <w:pPr>
        <w:pStyle w:val="Tretekstu"/>
        <w:widowControl w:val="false"/>
        <w:numPr>
          <w:ilvl w:val="0"/>
          <w:numId w:val="3"/>
        </w:numPr>
        <w:tabs>
          <w:tab w:val="clear" w:pos="709"/>
        </w:tabs>
        <w:spacing w:lineRule="auto" w:line="276" w:before="2" w:after="0"/>
        <w:ind w:left="468" w:hanging="351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Świadczenie usług zdrowotnych przez Przyjmującego zamówienie odbywać się będzie przy zastosowaniu sprzętu i aparatury medycznej Udzielającego zamówienia, udostępnianych Przyjmującemu zamówienie w celu realizacji umowy.</w:t>
      </w:r>
    </w:p>
    <w:p>
      <w:pPr>
        <w:pStyle w:val="Tretekstu"/>
        <w:widowControl w:val="false"/>
        <w:numPr>
          <w:ilvl w:val="0"/>
          <w:numId w:val="3"/>
        </w:numPr>
        <w:tabs>
          <w:tab w:val="clear" w:pos="709"/>
        </w:tabs>
        <w:spacing w:lineRule="auto" w:line="276" w:before="0" w:after="0"/>
        <w:ind w:left="468" w:hanging="351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Przyjmujący zamówienie udziela świadczeń zdrowotnych przy wykorzystaniu materiałów medycznych oraz materiałów i artykułów sanitarnych dostarczonych przez Udzielającego zamówienie.</w:t>
      </w:r>
    </w:p>
    <w:p>
      <w:pPr>
        <w:pStyle w:val="Tretekstu"/>
        <w:widowControl w:val="false"/>
        <w:numPr>
          <w:ilvl w:val="0"/>
          <w:numId w:val="3"/>
        </w:numPr>
        <w:tabs>
          <w:tab w:val="clear" w:pos="709"/>
        </w:tabs>
        <w:spacing w:lineRule="auto" w:line="276" w:before="2" w:after="0"/>
        <w:ind w:left="468" w:hanging="351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Przyjmujący zamówienie zobowiązuje się do dbania o należyty stan sprzętu i aparatury Udzielającego zamówienia, oraz jego prawidłowe i efektywne wykorzystanie.</w:t>
      </w:r>
    </w:p>
    <w:p>
      <w:pPr>
        <w:pStyle w:val="Tretekstu"/>
        <w:widowControl w:val="false"/>
        <w:numPr>
          <w:ilvl w:val="0"/>
          <w:numId w:val="3"/>
        </w:numPr>
        <w:tabs>
          <w:tab w:val="clear" w:pos="709"/>
        </w:tabs>
        <w:spacing w:lineRule="auto" w:line="276" w:before="0" w:after="0"/>
        <w:ind w:left="468" w:hanging="351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Udzielający zamówienia upoważnia Przyjmującego zamówienie do korzystania w trakcie wykonywania przez niego świadczeń zdrowotnych, z obiektów i infrastruktury należącej do Udzielającego zamówienia, w zakresie niezbędnym do prawidłowego wykonania świadczeń i usług określonych umową.</w:t>
      </w:r>
    </w:p>
    <w:p>
      <w:pPr>
        <w:pStyle w:val="Normal"/>
        <w:spacing w:lineRule="auto" w:line="276"/>
        <w:jc w:val="center"/>
        <w:rPr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§ 7</w:t>
      </w:r>
    </w:p>
    <w:p>
      <w:pPr>
        <w:pStyle w:val="Normal"/>
        <w:spacing w:lineRule="auto" w:line="276" w:before="5" w:after="0"/>
        <w:ind w:left="9" w:hanging="0"/>
        <w:jc w:val="center"/>
        <w:rPr>
          <w:sz w:val="22"/>
          <w:szCs w:val="22"/>
          <w:u w:val="none"/>
        </w:rPr>
      </w:pPr>
      <w:r>
        <w:rPr>
          <w:rFonts w:eastAsia="Arial Narrow"/>
          <w:b/>
          <w:bCs/>
          <w:sz w:val="22"/>
          <w:szCs w:val="22"/>
          <w:u w:val="none"/>
        </w:rPr>
        <w:t>Kontrola realizacji umowy</w:t>
      </w:r>
    </w:p>
    <w:p>
      <w:pPr>
        <w:pStyle w:val="Normal"/>
        <w:spacing w:lineRule="auto" w:line="276" w:before="5" w:after="0"/>
        <w:ind w:left="9" w:hanging="0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</w:r>
    </w:p>
    <w:p>
      <w:pPr>
        <w:pStyle w:val="Tretekstu"/>
        <w:widowControl w:val="false"/>
        <w:numPr>
          <w:ilvl w:val="0"/>
          <w:numId w:val="10"/>
        </w:numPr>
        <w:tabs>
          <w:tab w:val="clear" w:pos="709"/>
        </w:tabs>
        <w:spacing w:lineRule="auto" w:line="276" w:before="5" w:after="0"/>
        <w:ind w:left="340" w:hanging="34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Przyjmujący zamówienie zobowiązany jest poddać się kontroli Udzielającego zamówienie, w tym również kontroli przeprowadzanej przez osoby upoważnione przez Udzielającego zamówienie.</w:t>
      </w:r>
    </w:p>
    <w:p>
      <w:pPr>
        <w:pStyle w:val="Tretekstu"/>
        <w:widowControl w:val="false"/>
        <w:numPr>
          <w:ilvl w:val="0"/>
          <w:numId w:val="10"/>
        </w:numPr>
        <w:tabs>
          <w:tab w:val="clear" w:pos="709"/>
        </w:tabs>
        <w:spacing w:lineRule="auto" w:line="276" w:before="0" w:after="0"/>
        <w:ind w:left="340" w:hanging="34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Kontrola obejmuje w szczególności ocenę jakości i terminowości wykonania umowy, w tym:</w:t>
      </w:r>
    </w:p>
    <w:p>
      <w:pPr>
        <w:pStyle w:val="ListParagraph"/>
        <w:widowControl w:val="false"/>
        <w:numPr>
          <w:ilvl w:val="0"/>
          <w:numId w:val="11"/>
        </w:numPr>
        <w:spacing w:lineRule="auto" w:line="276"/>
        <w:ind w:left="709" w:hanging="36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w zakresie oceny merytorycznej udzielanych świadczeń zdrowotnych,</w:t>
      </w:r>
    </w:p>
    <w:p>
      <w:pPr>
        <w:pStyle w:val="ListParagraph"/>
        <w:widowControl w:val="false"/>
        <w:numPr>
          <w:ilvl w:val="0"/>
          <w:numId w:val="11"/>
        </w:numPr>
        <w:spacing w:lineRule="auto" w:line="276"/>
        <w:ind w:left="709" w:hanging="36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sposobu udzielania świadczeń zdrowotnych,</w:t>
      </w:r>
    </w:p>
    <w:p>
      <w:pPr>
        <w:pStyle w:val="ListParagraph"/>
        <w:widowControl w:val="false"/>
        <w:numPr>
          <w:ilvl w:val="0"/>
          <w:numId w:val="11"/>
        </w:numPr>
        <w:spacing w:lineRule="auto" w:line="276"/>
        <w:ind w:left="709" w:hanging="36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prowadzenia wymaganej dokumentacji medycznej,</w:t>
      </w:r>
    </w:p>
    <w:p>
      <w:pPr>
        <w:pStyle w:val="ListParagraph"/>
        <w:widowControl w:val="false"/>
        <w:numPr>
          <w:ilvl w:val="0"/>
          <w:numId w:val="11"/>
        </w:numPr>
        <w:spacing w:lineRule="auto" w:line="276"/>
        <w:ind w:left="709" w:hanging="36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prowadzenia wymaganej sprawozdawczości,</w:t>
      </w:r>
    </w:p>
    <w:p>
      <w:pPr>
        <w:pStyle w:val="ListParagraph"/>
        <w:widowControl w:val="false"/>
        <w:numPr>
          <w:ilvl w:val="0"/>
          <w:numId w:val="11"/>
        </w:numPr>
        <w:spacing w:lineRule="auto" w:line="276"/>
        <w:ind w:left="709" w:hanging="36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terminowej realizacji zaleceń pokontrolnych.</w:t>
      </w:r>
    </w:p>
    <w:p>
      <w:pPr>
        <w:pStyle w:val="Tretekstu"/>
        <w:widowControl w:val="false"/>
        <w:numPr>
          <w:ilvl w:val="0"/>
          <w:numId w:val="10"/>
        </w:numPr>
        <w:tabs>
          <w:tab w:val="clear" w:pos="709"/>
        </w:tabs>
        <w:spacing w:lineRule="auto" w:line="276" w:before="5" w:after="0"/>
        <w:ind w:left="340" w:hanging="34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Przyjmujący zamówienie wyraża gotowość poddania się kontroli przeprowadzanej przez właściwy Oddział Wojewódzki Narodowego Funduszu Zdrowia w zakresie poprawności wykonywania świadczeń oraz prowadzenia sprawozdawczości statystycznej i dokumentacji medycznej zgodnie z obowiązującymi w tym zakresie przepisami prawa.</w:t>
      </w:r>
    </w:p>
    <w:p>
      <w:pPr>
        <w:pStyle w:val="Nagwek1"/>
        <w:spacing w:lineRule="auto" w:line="276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</w:r>
    </w:p>
    <w:p>
      <w:pPr>
        <w:pStyle w:val="Nagwek1"/>
        <w:spacing w:lineRule="auto" w:line="276"/>
        <w:rPr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  <w:t>§ 8</w:t>
      </w:r>
    </w:p>
    <w:p>
      <w:pPr>
        <w:pStyle w:val="Normal"/>
        <w:spacing w:lineRule="auto" w:line="276" w:before="2" w:after="0"/>
        <w:ind w:left="9" w:hanging="0"/>
        <w:jc w:val="center"/>
        <w:rPr>
          <w:sz w:val="22"/>
          <w:szCs w:val="22"/>
          <w:u w:val="none"/>
        </w:rPr>
      </w:pPr>
      <w:r>
        <w:rPr>
          <w:rFonts w:eastAsia="Arial Narrow"/>
          <w:b/>
          <w:bCs/>
          <w:sz w:val="22"/>
          <w:szCs w:val="22"/>
          <w:u w:val="none"/>
        </w:rPr>
        <w:t>Prowadzenie dokumentacji medycznej oraz sprawozdawczości statystycznej</w:t>
      </w:r>
    </w:p>
    <w:p>
      <w:pPr>
        <w:pStyle w:val="Normal"/>
        <w:spacing w:lineRule="auto" w:line="276" w:before="2" w:after="0"/>
        <w:ind w:left="9" w:hanging="0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</w:r>
    </w:p>
    <w:p>
      <w:pPr>
        <w:pStyle w:val="Tretekstu"/>
        <w:widowControl w:val="false"/>
        <w:numPr>
          <w:ilvl w:val="0"/>
          <w:numId w:val="12"/>
        </w:numPr>
        <w:spacing w:lineRule="auto" w:line="276" w:before="5" w:after="0"/>
        <w:ind w:left="340" w:hanging="34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Przyjmujący zamówienie zobowiązany jest do prowadzenia dokumentacji medycznej zgodnie z obowiązującymi przepisami, zarówno co do sposobu jej prowadzenia jak i formy oraz treści (w pełnym zakresie).</w:t>
      </w:r>
    </w:p>
    <w:p>
      <w:pPr>
        <w:pStyle w:val="NoSpacing"/>
        <w:numPr>
          <w:ilvl w:val="0"/>
          <w:numId w:val="12"/>
        </w:numPr>
        <w:spacing w:lineRule="auto" w:line="276"/>
        <w:ind w:left="340" w:hanging="340"/>
        <w:rPr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  <w:t>Przyjmujący zamówienie ponosi pełną odpowiedzialność za prowadzenie dokumentacji medycznej w sposób terminowy i rzetelny.</w:t>
      </w:r>
    </w:p>
    <w:p>
      <w:pPr>
        <w:pStyle w:val="NoSpacing"/>
        <w:numPr>
          <w:ilvl w:val="0"/>
          <w:numId w:val="12"/>
        </w:numPr>
        <w:spacing w:lineRule="auto" w:line="276"/>
        <w:ind w:left="340" w:hanging="340"/>
        <w:rPr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  <w:t>Przyjmujący zamówienie zobowiązany jest do prowadzenia sprawozdawczości statystycznej.</w:t>
      </w:r>
    </w:p>
    <w:p>
      <w:pPr>
        <w:pStyle w:val="NoSpacing"/>
        <w:numPr>
          <w:ilvl w:val="0"/>
          <w:numId w:val="12"/>
        </w:numPr>
        <w:spacing w:lineRule="auto" w:line="276"/>
        <w:ind w:left="340" w:hanging="340"/>
        <w:rPr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  <w:t>Obowiązujące w sprawozdawczości druki i formularze zapewnia Udzielający zamówienia.</w:t>
      </w:r>
    </w:p>
    <w:p>
      <w:pPr>
        <w:pStyle w:val="Normal"/>
        <w:spacing w:lineRule="auto" w:line="276" w:before="11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</w:r>
    </w:p>
    <w:p>
      <w:pPr>
        <w:pStyle w:val="Nagwek1"/>
        <w:spacing w:lineRule="auto" w:line="276"/>
        <w:rPr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  <w:t>§ 9</w:t>
      </w:r>
    </w:p>
    <w:p>
      <w:pPr>
        <w:pStyle w:val="Normal"/>
        <w:spacing w:lineRule="auto" w:line="276"/>
        <w:jc w:val="center"/>
        <w:rPr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 </w:t>
      </w:r>
      <w:r>
        <w:rPr>
          <w:b/>
          <w:sz w:val="22"/>
          <w:szCs w:val="22"/>
          <w:u w:val="none"/>
        </w:rPr>
        <w:t>Wynagrodzenie</w:t>
      </w:r>
    </w:p>
    <w:p>
      <w:pPr>
        <w:pStyle w:val="Normal"/>
        <w:spacing w:lineRule="auto" w:line="276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</w:r>
    </w:p>
    <w:p>
      <w:pPr>
        <w:pStyle w:val="Tretekstu"/>
        <w:widowControl w:val="false"/>
        <w:numPr>
          <w:ilvl w:val="0"/>
          <w:numId w:val="13"/>
        </w:numPr>
        <w:spacing w:lineRule="auto" w:line="276" w:before="5" w:after="0"/>
        <w:ind w:left="340" w:hanging="34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Przyjmujący Zamówienie otrzymywać będzie wynagrodzenie za wykonywanie umowy, wyliczane według stawki godzinowej w wysokości:</w:t>
      </w:r>
    </w:p>
    <w:p>
      <w:pPr>
        <w:pStyle w:val="Tretekstu"/>
        <w:widowControl w:val="false"/>
        <w:spacing w:lineRule="auto" w:line="276" w:before="5" w:after="0"/>
        <w:ind w:left="340" w:hanging="0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0"/>
          <w:szCs w:val="20"/>
          <w:u w:val="none"/>
          <w:lang w:val="pl-PL" w:eastAsia="pl-PL" w:bidi="ar-SA"/>
        </w:rPr>
      </w:pPr>
      <w:r>
        <w:rPr>
          <w:rFonts w:eastAsia="" w:cs="Times New Roman" w:eastAsiaTheme="minorEastAsia"/>
          <w:color w:val="auto"/>
          <w:kern w:val="0"/>
          <w:sz w:val="20"/>
          <w:szCs w:val="20"/>
          <w:u w:val="none"/>
          <w:lang w:val="pl-PL" w:eastAsia="pl-PL" w:bidi="ar-SA"/>
        </w:rPr>
      </w:r>
    </w:p>
    <w:p>
      <w:pPr>
        <w:pStyle w:val="Tretekstu"/>
        <w:widowControl w:val="false"/>
        <w:spacing w:lineRule="auto" w:line="276" w:before="5" w:after="0"/>
        <w:ind w:left="340" w:hanging="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……………………………</w:t>
      </w:r>
      <w:r>
        <w:rPr>
          <w:b/>
          <w:sz w:val="22"/>
          <w:szCs w:val="22"/>
          <w:u w:val="none"/>
        </w:rPr>
        <w:t xml:space="preserve">. zł. </w:t>
      </w:r>
      <w:r>
        <w:rPr>
          <w:sz w:val="22"/>
          <w:szCs w:val="22"/>
          <w:u w:val="none"/>
        </w:rPr>
        <w:t>brutto (słownie: ……………………………………………..)</w:t>
      </w:r>
    </w:p>
    <w:p>
      <w:pPr>
        <w:pStyle w:val="Tretekstu"/>
        <w:widowControl w:val="false"/>
        <w:spacing w:lineRule="auto" w:line="276" w:before="5" w:after="0"/>
        <w:ind w:left="340" w:hanging="0"/>
        <w:jc w:val="both"/>
        <w:rPr>
          <w:sz w:val="22"/>
          <w:szCs w:val="22"/>
          <w:u w:val="none"/>
        </w:rPr>
      </w:pPr>
      <w:r>
        <w:rPr>
          <w:rFonts w:cs="Times New Roman"/>
          <w:sz w:val="22"/>
          <w:szCs w:val="22"/>
          <w:u w:val="none"/>
        </w:rPr>
        <w:t xml:space="preserve">oraz </w:t>
      </w:r>
    </w:p>
    <w:p>
      <w:pPr>
        <w:pStyle w:val="NoSpacing"/>
        <w:spacing w:lineRule="auto" w:line="276"/>
        <w:rPr>
          <w:rFonts w:ascii="Times New Roman" w:hAnsi="Times New Roman" w:eastAsia="" w:cs="Times New Roman" w:eastAsiaTheme="minorEastAsia"/>
          <w:color w:val="auto"/>
          <w:kern w:val="0"/>
          <w:sz w:val="20"/>
          <w:szCs w:val="20"/>
          <w:u w:val="none"/>
          <w:lang w:val="pl-PL" w:eastAsia="pl-PL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0"/>
          <w:szCs w:val="20"/>
          <w:u w:val="none"/>
          <w:lang w:val="pl-PL" w:eastAsia="pl-PL" w:bidi="ar-SA"/>
        </w:rPr>
      </w:r>
    </w:p>
    <w:p>
      <w:pPr>
        <w:pStyle w:val="Tretekstu"/>
        <w:widowControl w:val="false"/>
        <w:spacing w:lineRule="auto" w:line="276" w:before="5" w:after="0"/>
        <w:ind w:left="340" w:hanging="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………………………………</w:t>
      </w:r>
      <w:r>
        <w:rPr>
          <w:sz w:val="22"/>
          <w:szCs w:val="22"/>
          <w:u w:val="none"/>
        </w:rPr>
        <w:t xml:space="preserve">. zł. brutto ( słownie: ………………………..) w dni powszednie poza </w:t>
      </w:r>
    </w:p>
    <w:p>
      <w:pPr>
        <w:pStyle w:val="Tretekstu"/>
        <w:widowControl w:val="false"/>
        <w:spacing w:lineRule="auto" w:line="276" w:before="5" w:after="0"/>
        <w:ind w:left="340" w:hanging="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normalną ordynacją Pionu Anestezjologicznego po godzinie 15:00 oraz w dni wolne od pracy (w soboty, niedziele, święta oraz inne dni wolne od pracy).</w:t>
      </w:r>
    </w:p>
    <w:p>
      <w:pPr>
        <w:pStyle w:val="Tretekstu"/>
        <w:widowControl w:val="false"/>
        <w:numPr>
          <w:ilvl w:val="0"/>
          <w:numId w:val="13"/>
        </w:numPr>
        <w:spacing w:lineRule="auto" w:line="276" w:before="5" w:after="0"/>
        <w:ind w:left="340" w:hanging="34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Należność z tytułu wykonywania umowy wypłacana będzie w terminach miesięcznych na podstawie rachunku wystawianego przez Przyjmującego zamówienie wraz z ewidencją terminów wykonanych świadczeń, potwierdzoną przez upoważnionego przedstawiciela Udzielającego zamówienie.</w:t>
      </w:r>
    </w:p>
    <w:p>
      <w:pPr>
        <w:pStyle w:val="Tretekstu"/>
        <w:widowControl w:val="false"/>
        <w:numPr>
          <w:ilvl w:val="0"/>
          <w:numId w:val="13"/>
        </w:numPr>
        <w:spacing w:lineRule="auto" w:line="276" w:before="5" w:after="0"/>
        <w:ind w:left="340" w:hanging="34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Rachunek miesięczny, o którym mowa w punkcie drugim, za który ma zostać wypłacona należność, Przyjmujący zamówienie składa Udzielającemu zamówienie w terminie do trzeciego dnia następnego miesiąca. Wypłata nastąpi </w:t>
      </w:r>
      <w:r>
        <w:rPr>
          <w:b/>
          <w:sz w:val="22"/>
          <w:szCs w:val="22"/>
          <w:u w:val="none"/>
        </w:rPr>
        <w:t>w terminie 14 dni</w:t>
      </w:r>
      <w:r>
        <w:rPr>
          <w:sz w:val="22"/>
          <w:szCs w:val="22"/>
          <w:u w:val="none"/>
        </w:rPr>
        <w:t xml:space="preserve"> licząc od dnia poprawnie złożonego rachunku wraz załącznikiem przez Przyjmującego zamówienie, na wskazany przez niego rachunek bankowy.</w:t>
      </w:r>
    </w:p>
    <w:p>
      <w:pPr>
        <w:pStyle w:val="Tretekstu"/>
        <w:widowControl w:val="false"/>
        <w:numPr>
          <w:ilvl w:val="0"/>
          <w:numId w:val="13"/>
        </w:numPr>
        <w:spacing w:lineRule="auto" w:line="276" w:before="5" w:after="0"/>
        <w:ind w:left="340" w:hanging="34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Za datę spełnienia świadczenia pieniężnego uznaje się dzień w którym nastąpiło obciążenie rachunku bankowego Udzielającego zamówienie.</w:t>
      </w:r>
    </w:p>
    <w:p>
      <w:pPr>
        <w:pStyle w:val="Tretekstu"/>
        <w:spacing w:lineRule="auto" w:line="276" w:before="5" w:after="120"/>
        <w:ind w:left="468" w:hanging="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</w:r>
    </w:p>
    <w:p>
      <w:pPr>
        <w:pStyle w:val="Nagwek1"/>
        <w:spacing w:lineRule="auto" w:line="276"/>
        <w:ind w:left="12" w:hanging="0"/>
        <w:rPr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  <w:t>§ 10</w:t>
      </w:r>
    </w:p>
    <w:p>
      <w:pPr>
        <w:pStyle w:val="Normal"/>
        <w:spacing w:lineRule="auto" w:line="276" w:before="5" w:after="0"/>
        <w:ind w:left="9" w:hanging="0"/>
        <w:jc w:val="center"/>
        <w:rPr>
          <w:sz w:val="22"/>
          <w:szCs w:val="22"/>
          <w:u w:val="none"/>
        </w:rPr>
      </w:pPr>
      <w:r>
        <w:rPr>
          <w:rFonts w:eastAsia="Arial Narrow"/>
          <w:b/>
          <w:bCs/>
          <w:sz w:val="22"/>
          <w:szCs w:val="22"/>
          <w:u w:val="none"/>
        </w:rPr>
        <w:t>Zakazy i ograniczenia</w:t>
      </w:r>
    </w:p>
    <w:p>
      <w:pPr>
        <w:pStyle w:val="Tretekstu"/>
        <w:widowControl w:val="false"/>
        <w:numPr>
          <w:ilvl w:val="0"/>
          <w:numId w:val="4"/>
        </w:numPr>
        <w:tabs>
          <w:tab w:val="clear" w:pos="709"/>
        </w:tabs>
        <w:spacing w:lineRule="auto" w:line="276" w:before="83" w:after="0"/>
        <w:ind w:left="340" w:hanging="34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Przyjmującemu zamówienie nie wolno, w związku z wykonywaniem niniejszej umowy, przyjmować jakichkolwiek dóbr od pacjentów oraz ich rodzin, którym udziela lub udzielał świadczeń zdrowotnych, a także żądać ich przekazania w przyszłości.</w:t>
      </w:r>
    </w:p>
    <w:p>
      <w:pPr>
        <w:pStyle w:val="Tretekstu"/>
        <w:widowControl w:val="false"/>
        <w:numPr>
          <w:ilvl w:val="0"/>
          <w:numId w:val="4"/>
        </w:numPr>
        <w:tabs>
          <w:tab w:val="clear" w:pos="709"/>
        </w:tabs>
        <w:spacing w:lineRule="auto" w:line="276" w:before="2" w:after="0"/>
        <w:ind w:left="340" w:hanging="34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Przyjmujący zamówienie nie może wykorzystywać udostępnionych przez Udzielającego zamówienie pomieszczeń, wyposażenia medycznego (sprzęt i aparatura), środków transportu oraz materiałów medycznych oraz materiałów i artykułów sanitarnych do udzielania innych, niż objęte niniejszą umową świadczeń zdrowotnych lub usług, bez uzyskania uprzedniej zgody Udzielającego zamówienie. W przypadku stwierdzenia wykorzystania ww. rzeczy bez zgody Udzielającego zamówienie, Przyjmujący zamówienie zobowiązany jest niezwłocznie zwrócić Udzielającemu zamówienie ich równowartość. W przypadku stwierdzenia wykorzystania użyczonych przez Udzielającego zamówienie obiektów (pomieszczeń) w innych celach niż związane z realizacją umowy przez Przyjmujący zamówienie, Udzielający zamówienie ma prawo wypowiedzieć umowę bez zachowania okresu wypowiedzenia z winy Przyjmującego zamówienie.</w:t>
      </w:r>
    </w:p>
    <w:p>
      <w:pPr>
        <w:pStyle w:val="Tretekstu"/>
        <w:widowControl w:val="false"/>
        <w:numPr>
          <w:ilvl w:val="0"/>
          <w:numId w:val="4"/>
        </w:numPr>
        <w:tabs>
          <w:tab w:val="clear" w:pos="709"/>
        </w:tabs>
        <w:spacing w:lineRule="auto" w:line="276" w:before="1" w:after="0"/>
        <w:ind w:left="340" w:hanging="34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Przyjmującemu zamówienie nie wolno prowadzić na terenie obiektów (pomieszczeń) Udzielającego zamówienie jakiejkolwiek działalności – w tym medycznej, wykraczającej poza zakres świadczeń wynikających z niniejszej umowy, w tym także na rzecz pacjentów ZSM w Chorzowie. W przypadku stwierdzenia naruszenia tego zakazu, Udzielający zamówienie ma prawo wypowiedzieć umowę bez zachowania okresu wypowiedzenia z winy Przyjmującego zamówienie.</w:t>
      </w:r>
    </w:p>
    <w:p>
      <w:pPr>
        <w:pStyle w:val="Normal"/>
        <w:spacing w:lineRule="auto" w:line="276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</w:r>
    </w:p>
    <w:p>
      <w:pPr>
        <w:pStyle w:val="Normal"/>
        <w:spacing w:lineRule="auto" w:line="276"/>
        <w:jc w:val="center"/>
        <w:rPr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§ 11</w:t>
      </w:r>
    </w:p>
    <w:p>
      <w:pPr>
        <w:pStyle w:val="Normal"/>
        <w:spacing w:lineRule="auto" w:line="276" w:before="5" w:after="0"/>
        <w:ind w:left="10" w:hanging="0"/>
        <w:jc w:val="center"/>
        <w:rPr>
          <w:sz w:val="22"/>
          <w:szCs w:val="22"/>
          <w:u w:val="none"/>
        </w:rPr>
      </w:pPr>
      <w:r>
        <w:rPr>
          <w:rFonts w:eastAsia="Arial Narrow"/>
          <w:b/>
          <w:bCs/>
          <w:sz w:val="22"/>
          <w:szCs w:val="22"/>
          <w:u w:val="none"/>
        </w:rPr>
        <w:t>Odpowiedzialność za szkody wyrządzone przy udzielaniu świadczeń</w:t>
      </w:r>
    </w:p>
    <w:p>
      <w:pPr>
        <w:pStyle w:val="Tretekstu"/>
        <w:widowControl w:val="false"/>
        <w:numPr>
          <w:ilvl w:val="0"/>
          <w:numId w:val="5"/>
        </w:numPr>
        <w:tabs>
          <w:tab w:val="clear" w:pos="709"/>
        </w:tabs>
        <w:spacing w:lineRule="auto" w:line="276" w:before="5" w:after="0"/>
        <w:ind w:left="340" w:hanging="34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Przyjmujący zamówienie ponosi odpowiedzialność za osobiste ordynowanie leków, materiałów medycznych, środków leczniczych i pomocniczych oraz wykonywane zabiegi.</w:t>
      </w:r>
    </w:p>
    <w:p>
      <w:pPr>
        <w:pStyle w:val="Tretekstu"/>
        <w:widowControl w:val="false"/>
        <w:numPr>
          <w:ilvl w:val="0"/>
          <w:numId w:val="5"/>
        </w:numPr>
        <w:tabs>
          <w:tab w:val="clear" w:pos="709"/>
        </w:tabs>
        <w:spacing w:lineRule="auto" w:line="276" w:before="2" w:after="0"/>
        <w:ind w:left="340" w:hanging="34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Ordynowanie leków powinno się odbywać zgodnie z obowiązującymi w tym zakresie przepisami oraz zgodnie z Receptariuszem Szpitalnym i regulaminem ordynacji leków wprowadzonych przez Udzielającego zamówienie.</w:t>
      </w:r>
    </w:p>
    <w:p>
      <w:pPr>
        <w:pStyle w:val="Tretekstu"/>
        <w:widowControl w:val="false"/>
        <w:numPr>
          <w:ilvl w:val="0"/>
          <w:numId w:val="5"/>
        </w:numPr>
        <w:tabs>
          <w:tab w:val="clear" w:pos="709"/>
        </w:tabs>
        <w:spacing w:lineRule="auto" w:line="276" w:before="1" w:after="0"/>
        <w:ind w:left="340" w:hanging="34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Udzielający zamówienie i Przyjmujący zamówienie ponoszą odpowiedzialność solidarną za wyrządzone szkody przy udzielaniu świadczeń określonych w §2 niniejszej umowy.</w:t>
      </w:r>
    </w:p>
    <w:p>
      <w:pPr>
        <w:pStyle w:val="Tretekstu"/>
        <w:widowControl w:val="false"/>
        <w:numPr>
          <w:ilvl w:val="0"/>
          <w:numId w:val="5"/>
        </w:numPr>
        <w:tabs>
          <w:tab w:val="clear" w:pos="709"/>
        </w:tabs>
        <w:spacing w:lineRule="auto" w:line="276" w:before="0" w:after="0"/>
        <w:ind w:left="340" w:hanging="34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Przyjmujący zamówienie ponosi odpowiedzialność za swoje działania lub zaniechania wyrządzające szkodę w majątku Udzielającego zamówienie na zasadach ogólnych, w tym określonych w kodeksie cywilnym.</w:t>
      </w:r>
    </w:p>
    <w:p>
      <w:pPr>
        <w:pStyle w:val="Tretekstu"/>
        <w:widowControl w:val="false"/>
        <w:numPr>
          <w:ilvl w:val="0"/>
          <w:numId w:val="5"/>
        </w:numPr>
        <w:tabs>
          <w:tab w:val="clear" w:pos="709"/>
        </w:tabs>
        <w:spacing w:lineRule="auto" w:line="276" w:before="5" w:after="0"/>
        <w:ind w:left="340" w:hanging="34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Przyjmujący zamówienie powinien spełniać wymagania zdrowotne niezbędne do wykonywania świadczeń na podstawie odrębnych przepisów.</w:t>
      </w:r>
    </w:p>
    <w:p>
      <w:pPr>
        <w:pStyle w:val="Normal"/>
        <w:spacing w:lineRule="auto" w:line="276" w:before="6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</w:r>
    </w:p>
    <w:p>
      <w:pPr>
        <w:pStyle w:val="Normal"/>
        <w:spacing w:lineRule="auto" w:line="276" w:before="5" w:after="0"/>
        <w:jc w:val="center"/>
        <w:rPr>
          <w:sz w:val="22"/>
          <w:szCs w:val="22"/>
          <w:u w:val="none"/>
        </w:rPr>
      </w:pPr>
      <w:r>
        <w:rPr>
          <w:rFonts w:eastAsia="Arial Narrow"/>
          <w:b/>
          <w:bCs/>
          <w:sz w:val="22"/>
          <w:szCs w:val="22"/>
          <w:u w:val="none"/>
        </w:rPr>
        <w:t>§ 12</w:t>
      </w:r>
    </w:p>
    <w:p>
      <w:pPr>
        <w:pStyle w:val="Normal"/>
        <w:spacing w:lineRule="auto" w:line="276"/>
        <w:rPr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Czas obowiązywania umowy</w:t>
      </w:r>
    </w:p>
    <w:p>
      <w:pPr>
        <w:pStyle w:val="NoSpacing"/>
        <w:spacing w:lineRule="auto" w:line="276"/>
        <w:rPr>
          <w:rFonts w:eastAsia="" w:eastAsiaTheme="minorEastAsia"/>
          <w:sz w:val="22"/>
          <w:szCs w:val="22"/>
          <w:u w:val="none"/>
          <w:shd w:fill="auto" w:val="clear"/>
        </w:rPr>
      </w:pPr>
      <w:r>
        <w:rPr>
          <w:rFonts w:eastAsia="" w:cs="Times New Roman" w:ascii="Times New Roman" w:hAnsi="Times New Roman" w:eastAsiaTheme="minorEastAsia"/>
          <w:sz w:val="22"/>
          <w:szCs w:val="22"/>
          <w:u w:val="none"/>
          <w:shd w:fill="auto" w:val="clear"/>
        </w:rPr>
        <w:t xml:space="preserve">Umowa zostaje zawarta na czas określony od </w:t>
      </w:r>
      <w:r>
        <w:rPr>
          <w:rFonts w:eastAsia="" w:cs="Times New Roman" w:ascii="Times New Roman" w:hAnsi="Times New Roman" w:eastAsiaTheme="minorEastAsia"/>
          <w:b/>
          <w:sz w:val="22"/>
          <w:szCs w:val="22"/>
          <w:u w:val="none"/>
          <w:shd w:fill="auto" w:val="clear"/>
        </w:rPr>
        <w:t>dnia 01.02.2023r. do dnia 31.01.2028r</w:t>
      </w:r>
      <w:r>
        <w:rPr>
          <w:rFonts w:eastAsia="" w:cs="Times New Roman" w:ascii="Times New Roman" w:hAnsi="Times New Roman" w:eastAsiaTheme="minorEastAsia"/>
          <w:sz w:val="22"/>
          <w:szCs w:val="22"/>
          <w:u w:val="none"/>
          <w:shd w:fill="auto" w:val="clear"/>
        </w:rPr>
        <w:t>. z możliwością jej przedłużenia na kolejny okres aneksem.</w:t>
      </w:r>
    </w:p>
    <w:p>
      <w:pPr>
        <w:pStyle w:val="Tretekstu"/>
        <w:spacing w:lineRule="auto" w:line="276" w:before="5" w:after="12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</w:r>
    </w:p>
    <w:p>
      <w:pPr>
        <w:pStyle w:val="Nagwek1"/>
        <w:spacing w:lineRule="auto" w:line="276"/>
        <w:ind w:left="12" w:hanging="0"/>
        <w:rPr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  <w:t>§ 13</w:t>
      </w:r>
    </w:p>
    <w:p>
      <w:pPr>
        <w:pStyle w:val="Normal"/>
        <w:spacing w:lineRule="auto" w:line="276" w:before="5" w:after="0"/>
        <w:ind w:left="9" w:hanging="0"/>
        <w:jc w:val="center"/>
        <w:rPr>
          <w:sz w:val="22"/>
          <w:szCs w:val="22"/>
          <w:u w:val="none"/>
        </w:rPr>
      </w:pPr>
      <w:r>
        <w:rPr>
          <w:rFonts w:eastAsia="Arial Narrow"/>
          <w:b/>
          <w:bCs/>
          <w:sz w:val="22"/>
          <w:szCs w:val="22"/>
          <w:u w:val="none"/>
        </w:rPr>
        <w:t>Zmiana warunków umowy</w:t>
      </w:r>
    </w:p>
    <w:p>
      <w:pPr>
        <w:pStyle w:val="Tretekstu"/>
        <w:widowControl w:val="false"/>
        <w:spacing w:lineRule="auto" w:line="276" w:before="9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Każda zmiana warunków umowy wymaga zachowania formy pisemnej pod rygorem nieważności.</w:t>
      </w:r>
    </w:p>
    <w:p>
      <w:pPr>
        <w:pStyle w:val="Tretekstu"/>
        <w:spacing w:lineRule="auto" w:line="276" w:before="9" w:after="120"/>
        <w:ind w:left="468" w:hanging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</w:r>
    </w:p>
    <w:p>
      <w:pPr>
        <w:pStyle w:val="Nagwek1"/>
        <w:spacing w:lineRule="auto" w:line="276"/>
        <w:rPr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  <w:t>§ 14</w:t>
      </w:r>
    </w:p>
    <w:p>
      <w:pPr>
        <w:pStyle w:val="Normal"/>
        <w:spacing w:lineRule="auto" w:line="276" w:before="5" w:after="0"/>
        <w:jc w:val="center"/>
        <w:rPr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Kary umowne</w:t>
      </w:r>
    </w:p>
    <w:p>
      <w:pPr>
        <w:pStyle w:val="Normal"/>
        <w:widowControl/>
        <w:numPr>
          <w:ilvl w:val="0"/>
          <w:numId w:val="20"/>
        </w:numPr>
        <w:suppressAutoHyphens w:val="true"/>
        <w:bidi w:val="0"/>
        <w:spacing w:lineRule="auto" w:line="276" w:before="120" w:after="0"/>
        <w:ind w:left="364" w:right="0" w:hanging="35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W przypadku niewykonywania lub nienależytego wykonywania przez </w:t>
      </w:r>
      <w:r>
        <w:rPr>
          <w:b/>
          <w:sz w:val="22"/>
          <w:szCs w:val="22"/>
          <w:u w:val="none"/>
        </w:rPr>
        <w:t>Przyjmującego zamówienie</w:t>
      </w:r>
      <w:r>
        <w:rPr>
          <w:sz w:val="22"/>
          <w:szCs w:val="22"/>
          <w:u w:val="none"/>
        </w:rPr>
        <w:t xml:space="preserve"> jego obowiązków wynikających z niniejszej umowy, z przyczyn leżących po jego stronie poprzez:</w:t>
      </w:r>
    </w:p>
    <w:p>
      <w:pPr>
        <w:pStyle w:val="Normal"/>
        <w:numPr>
          <w:ilvl w:val="0"/>
          <w:numId w:val="27"/>
        </w:numPr>
        <w:tabs>
          <w:tab w:val="clear" w:pos="709"/>
        </w:tabs>
        <w:spacing w:lineRule="auto" w:line="276"/>
        <w:ind w:left="426" w:hanging="36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obciążanie pacjentów kosztami leków lub wyrobów medycznych w przypadkach, o których mowa w art. 35 ustawy z dnia 27 sierpnia 2004 r. o świadczeniach opieki zdrowotnej finansowanych ze środków publicznych,</w:t>
      </w:r>
    </w:p>
    <w:p>
      <w:pPr>
        <w:pStyle w:val="Normal"/>
        <w:numPr>
          <w:ilvl w:val="0"/>
          <w:numId w:val="28"/>
        </w:numPr>
        <w:tabs>
          <w:tab w:val="clear" w:pos="709"/>
        </w:tabs>
        <w:spacing w:lineRule="auto" w:line="276"/>
        <w:ind w:left="426" w:hanging="36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uniemożliwienie kontroli przeprowadzonej przez </w:t>
      </w:r>
      <w:r>
        <w:rPr>
          <w:b/>
          <w:sz w:val="22"/>
          <w:szCs w:val="22"/>
          <w:u w:val="none"/>
        </w:rPr>
        <w:t>Udzielającego zamówienie</w:t>
      </w:r>
      <w:r>
        <w:rPr>
          <w:sz w:val="22"/>
          <w:szCs w:val="22"/>
          <w:u w:val="none"/>
        </w:rPr>
        <w:t>, Narodowy Fundusz Zdrowia oraz inne uprawnione organy i podmioty,</w:t>
      </w:r>
    </w:p>
    <w:p>
      <w:pPr>
        <w:pStyle w:val="Normal"/>
        <w:numPr>
          <w:ilvl w:val="0"/>
          <w:numId w:val="29"/>
        </w:numPr>
        <w:tabs>
          <w:tab w:val="clear" w:pos="709"/>
        </w:tabs>
        <w:spacing w:lineRule="auto" w:line="276"/>
        <w:ind w:left="426" w:hanging="36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pobieranie nienależnych opłat od pacjentów za świadczenia będące przedmiotem umowy,</w:t>
      </w:r>
    </w:p>
    <w:p>
      <w:pPr>
        <w:pStyle w:val="Normal"/>
        <w:numPr>
          <w:ilvl w:val="0"/>
          <w:numId w:val="30"/>
        </w:numPr>
        <w:tabs>
          <w:tab w:val="clear" w:pos="709"/>
        </w:tabs>
        <w:spacing w:lineRule="auto" w:line="276"/>
        <w:ind w:left="426" w:hanging="36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ukaranie Udzielającego zamówienie przez NFZ lub innego kontrolującego</w:t>
      </w:r>
    </w:p>
    <w:p>
      <w:pPr>
        <w:pStyle w:val="Normal"/>
        <w:numPr>
          <w:ilvl w:val="0"/>
          <w:numId w:val="31"/>
        </w:numPr>
        <w:tabs>
          <w:tab w:val="clear" w:pos="709"/>
        </w:tabs>
        <w:spacing w:lineRule="auto" w:line="276"/>
        <w:ind w:left="426" w:hanging="36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brak rzetelności w prowadzeniu dokumentacji medycznej.</w:t>
      </w:r>
    </w:p>
    <w:p>
      <w:pPr>
        <w:pStyle w:val="Normal"/>
        <w:widowControl/>
        <w:numPr>
          <w:ilvl w:val="0"/>
          <w:numId w:val="20"/>
        </w:numPr>
        <w:tabs>
          <w:tab w:val="clear" w:pos="709"/>
        </w:tabs>
        <w:suppressAutoHyphens w:val="true"/>
        <w:bidi w:val="0"/>
        <w:spacing w:lineRule="auto" w:line="276" w:before="120" w:after="0"/>
        <w:ind w:left="364" w:right="0" w:hanging="353"/>
        <w:jc w:val="both"/>
        <w:rPr>
          <w:rFonts w:eastAsia="Arial Narrow"/>
          <w:b/>
          <w:b/>
          <w:bCs/>
          <w:sz w:val="22"/>
          <w:szCs w:val="22"/>
          <w:u w:val="none"/>
          <w:lang w:val="en-US"/>
        </w:rPr>
      </w:pPr>
      <w:r>
        <w:rPr>
          <w:rFonts w:eastAsia="Times New Roman" w:cs="Times New Roman"/>
          <w:b/>
          <w:bCs/>
          <w:color w:val="auto"/>
          <w:kern w:val="0"/>
          <w:sz w:val="22"/>
          <w:szCs w:val="22"/>
          <w:u w:val="none"/>
          <w:lang w:val="pl-PL" w:eastAsia="pl-PL" w:bidi="ar-SA"/>
        </w:rPr>
        <w:t>Udzielający zamówienia</w:t>
      </w:r>
      <w:r>
        <w:rPr>
          <w:rFonts w:eastAsia="Times New Roman" w:cs="Times New Roman"/>
          <w:b w:val="false"/>
          <w:bCs w:val="false"/>
          <w:color w:val="auto"/>
          <w:kern w:val="0"/>
          <w:sz w:val="22"/>
          <w:szCs w:val="22"/>
          <w:u w:val="none"/>
          <w:lang w:val="pl-PL" w:eastAsia="pl-PL" w:bidi="ar-SA"/>
        </w:rPr>
        <w:t xml:space="preserve"> może nałożyć na Przyjmującego zamówienie karę umowną do</w:t>
      </w:r>
      <w:r>
        <w:rPr>
          <w:rFonts w:eastAsia="Times New Roman" w:cs="Times New Roman"/>
          <w:b/>
          <w:bCs/>
          <w:color w:val="auto"/>
          <w:kern w:val="0"/>
          <w:sz w:val="22"/>
          <w:szCs w:val="22"/>
          <w:u w:val="none"/>
          <w:lang w:val="pl-PL" w:eastAsia="pl-PL" w:bidi="ar-SA"/>
        </w:rPr>
        <w:t xml:space="preserve"> wysokości 3.000,- zł.,</w:t>
      </w:r>
      <w:r>
        <w:rPr>
          <w:rFonts w:eastAsia="Times New Roman" w:cs="Times New Roman"/>
          <w:b w:val="false"/>
          <w:bCs w:val="false"/>
          <w:color w:val="auto"/>
          <w:kern w:val="0"/>
          <w:sz w:val="22"/>
          <w:szCs w:val="22"/>
          <w:u w:val="none"/>
          <w:lang w:val="pl-PL" w:eastAsia="pl-PL" w:bidi="ar-SA"/>
        </w:rPr>
        <w:t xml:space="preserve"> za każde stwierdzone naruszenie.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suppressAutoHyphens w:val="true"/>
        <w:bidi w:val="0"/>
        <w:spacing w:lineRule="auto" w:line="276" w:before="120" w:after="0"/>
        <w:ind w:left="720" w:right="0" w:hanging="0"/>
        <w:jc w:val="both"/>
        <w:rPr>
          <w:rFonts w:eastAsia="Arial Narrow"/>
          <w:b/>
          <w:b/>
          <w:bCs/>
          <w:sz w:val="22"/>
          <w:szCs w:val="22"/>
          <w:u w:val="none"/>
          <w:lang w:val="en-US"/>
        </w:rPr>
      </w:pPr>
      <w:r>
        <w:rPr>
          <w:rFonts w:eastAsia="Arial Narrow"/>
          <w:b/>
          <w:bCs/>
          <w:sz w:val="22"/>
          <w:szCs w:val="22"/>
          <w:u w:val="none"/>
          <w:lang w:val="en-US"/>
        </w:rPr>
      </w:r>
    </w:p>
    <w:p>
      <w:pPr>
        <w:pStyle w:val="Normal"/>
        <w:spacing w:lineRule="auto" w:line="276" w:before="75" w:after="0"/>
        <w:jc w:val="center"/>
        <w:rPr>
          <w:sz w:val="22"/>
          <w:szCs w:val="22"/>
          <w:u w:val="none"/>
        </w:rPr>
      </w:pPr>
      <w:r>
        <w:rPr>
          <w:rFonts w:eastAsia="Arial Narrow"/>
          <w:b/>
          <w:bCs/>
          <w:sz w:val="22"/>
          <w:szCs w:val="22"/>
          <w:u w:val="none"/>
        </w:rPr>
        <w:t>15</w:t>
      </w:r>
    </w:p>
    <w:p>
      <w:pPr>
        <w:pStyle w:val="Normal"/>
        <w:spacing w:lineRule="auto" w:line="276"/>
        <w:jc w:val="center"/>
        <w:rPr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Rozwiązanie umowy</w:t>
      </w:r>
    </w:p>
    <w:p>
      <w:pPr>
        <w:pStyle w:val="Tretekstu"/>
        <w:widowControl w:val="false"/>
        <w:numPr>
          <w:ilvl w:val="0"/>
          <w:numId w:val="14"/>
        </w:numPr>
        <w:tabs>
          <w:tab w:val="clear" w:pos="709"/>
        </w:tabs>
        <w:spacing w:lineRule="auto" w:line="276" w:before="0" w:after="0"/>
        <w:ind w:left="340" w:hanging="34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Umowa ulega rozwiązaniu:</w:t>
      </w:r>
    </w:p>
    <w:p>
      <w:pPr>
        <w:pStyle w:val="Tretekstu"/>
        <w:widowControl w:val="false"/>
        <w:numPr>
          <w:ilvl w:val="0"/>
          <w:numId w:val="15"/>
        </w:numPr>
        <w:spacing w:lineRule="auto" w:line="276" w:before="2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z upływem czasu, na który była zawarta;</w:t>
      </w:r>
    </w:p>
    <w:p>
      <w:pPr>
        <w:pStyle w:val="Tretekstu"/>
        <w:widowControl w:val="false"/>
        <w:numPr>
          <w:ilvl w:val="0"/>
          <w:numId w:val="15"/>
        </w:numPr>
        <w:spacing w:lineRule="auto" w:line="276" w:before="5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z dniem zakończenia udzielania określonych świadczeń zdrowotnych;</w:t>
      </w:r>
    </w:p>
    <w:p>
      <w:pPr>
        <w:pStyle w:val="Tretekstu"/>
        <w:widowControl w:val="false"/>
        <w:numPr>
          <w:ilvl w:val="0"/>
          <w:numId w:val="15"/>
        </w:numPr>
        <w:spacing w:lineRule="auto" w:line="276" w:before="5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wskutek oświadczenia jednej ze stron, z zachowaniem okresu wypowiedzenia;</w:t>
      </w:r>
    </w:p>
    <w:p>
      <w:pPr>
        <w:pStyle w:val="Tretekstu"/>
        <w:widowControl w:val="false"/>
        <w:numPr>
          <w:ilvl w:val="0"/>
          <w:numId w:val="15"/>
        </w:numPr>
        <w:spacing w:lineRule="auto" w:line="276" w:before="5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wskutek oświadczenia jednej ze stron, bez zachowania okresu wypowiedzenia, w przypadku gdy druga strona rażąco narusza istotne postanowienia umowy.</w:t>
      </w:r>
    </w:p>
    <w:p>
      <w:pPr>
        <w:pStyle w:val="Tretekstu"/>
        <w:widowControl w:val="false"/>
        <w:numPr>
          <w:ilvl w:val="0"/>
          <w:numId w:val="14"/>
        </w:numPr>
        <w:tabs>
          <w:tab w:val="clear" w:pos="709"/>
        </w:tabs>
        <w:spacing w:lineRule="auto" w:line="276" w:before="0" w:after="0"/>
        <w:ind w:left="340" w:hanging="34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Każda ze stron może wypowiedzieć umowę z zachowaniem 3-miesięcznego okresu wypowiedzenia.</w:t>
      </w:r>
    </w:p>
    <w:p>
      <w:pPr>
        <w:pStyle w:val="Tretekstu"/>
        <w:widowControl w:val="false"/>
        <w:numPr>
          <w:ilvl w:val="0"/>
          <w:numId w:val="14"/>
        </w:numPr>
        <w:tabs>
          <w:tab w:val="clear" w:pos="709"/>
        </w:tabs>
        <w:spacing w:lineRule="auto" w:line="276" w:before="0" w:after="0"/>
        <w:ind w:left="340" w:hanging="34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Wypowiedzenia można dokonać na koniec miesiąca kalendarzowego.</w:t>
      </w:r>
    </w:p>
    <w:p>
      <w:pPr>
        <w:pStyle w:val="Tretekstu"/>
        <w:widowControl w:val="false"/>
        <w:numPr>
          <w:ilvl w:val="0"/>
          <w:numId w:val="14"/>
        </w:numPr>
        <w:tabs>
          <w:tab w:val="clear" w:pos="709"/>
        </w:tabs>
        <w:spacing w:lineRule="auto" w:line="276" w:before="0" w:after="0"/>
        <w:ind w:left="340" w:hanging="34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Udzielający zamówienia może wypowiedzieć umowę w razie jej niewykonania lub nienależytego wykonywania (wypełniania obowiązków) przez Przyjmującego zamówienie, w szczególności:</w:t>
      </w:r>
    </w:p>
    <w:p>
      <w:pPr>
        <w:pStyle w:val="Tretekstu"/>
        <w:widowControl w:val="false"/>
        <w:numPr>
          <w:ilvl w:val="0"/>
          <w:numId w:val="16"/>
        </w:numPr>
        <w:spacing w:lineRule="auto" w:line="276" w:before="2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niewypełnienia warunków umowy lub wadliwego ich wykonywania, a przede wszystkim negatywnej oceny merytorycznej udzielanych świadczeń, ograniczenie dostępności świadczeń i zawężenia ich zakresu,</w:t>
      </w:r>
    </w:p>
    <w:p>
      <w:pPr>
        <w:pStyle w:val="Tretekstu"/>
        <w:widowControl w:val="false"/>
        <w:numPr>
          <w:ilvl w:val="0"/>
          <w:numId w:val="16"/>
        </w:numPr>
        <w:spacing w:lineRule="auto" w:line="276" w:before="2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powtarzającego się naruszania Regulaminu Porządkowego obowiązującego w ZSM,</w:t>
      </w:r>
    </w:p>
    <w:p>
      <w:pPr>
        <w:pStyle w:val="Tretekstu"/>
        <w:widowControl w:val="false"/>
        <w:numPr>
          <w:ilvl w:val="0"/>
          <w:numId w:val="16"/>
        </w:numPr>
        <w:spacing w:lineRule="auto" w:line="276" w:before="2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rażącego naruszenia istotnych postanowień umowy.</w:t>
      </w:r>
    </w:p>
    <w:p>
      <w:pPr>
        <w:pStyle w:val="Tretekstu"/>
        <w:widowControl w:val="false"/>
        <w:numPr>
          <w:ilvl w:val="0"/>
          <w:numId w:val="14"/>
        </w:numPr>
        <w:tabs>
          <w:tab w:val="clear" w:pos="709"/>
        </w:tabs>
        <w:spacing w:lineRule="auto" w:line="276" w:before="0" w:after="0"/>
        <w:ind w:left="340" w:hanging="34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Udzielający</w:t>
        <w:tab/>
        <w:t>zamówienie może wypowiedzieć umowę w formie pisemnej ze skutkiem natychmiastowym (bez zachowania okresu wypowiedzenia) w razie:</w:t>
      </w:r>
    </w:p>
    <w:p>
      <w:pPr>
        <w:pStyle w:val="Tretekstu"/>
        <w:widowControl w:val="false"/>
        <w:numPr>
          <w:ilvl w:val="0"/>
          <w:numId w:val="17"/>
        </w:numPr>
        <w:spacing w:lineRule="auto" w:line="276" w:before="2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rażącego naruszenia postanowień umowy przez Przyjmującego zamówienie,</w:t>
      </w:r>
    </w:p>
    <w:p>
      <w:pPr>
        <w:pStyle w:val="Tretekstu"/>
        <w:widowControl w:val="false"/>
        <w:numPr>
          <w:ilvl w:val="0"/>
          <w:numId w:val="17"/>
        </w:numPr>
        <w:spacing w:lineRule="auto" w:line="276" w:before="2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występowania uzasadnionych skarg pacjentów, gdy wynikają one z naruszenia obowiązków wynikających z niniejszej umowy oraz przepisów prawa,</w:t>
      </w:r>
    </w:p>
    <w:p>
      <w:pPr>
        <w:pStyle w:val="Tretekstu"/>
        <w:widowControl w:val="false"/>
        <w:numPr>
          <w:ilvl w:val="0"/>
          <w:numId w:val="17"/>
        </w:numPr>
        <w:spacing w:lineRule="auto" w:line="276" w:before="2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utraty, ograniczenia, zawieszenia itp. prawa do udzielania świadczeń zdrowotnych przez Przyjmującego zamówienie.</w:t>
      </w:r>
    </w:p>
    <w:p>
      <w:pPr>
        <w:pStyle w:val="Tretekstu"/>
        <w:widowControl w:val="false"/>
        <w:numPr>
          <w:ilvl w:val="0"/>
          <w:numId w:val="17"/>
        </w:numPr>
        <w:spacing w:lineRule="auto" w:line="276" w:before="2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niemożności wykonywania umowy przez Przyjmującego zamówienie z przyczyn leżących po jego stronie (np. przewlekła choroba).</w:t>
      </w:r>
    </w:p>
    <w:p>
      <w:pPr>
        <w:pStyle w:val="Tretekstu"/>
        <w:widowControl w:val="false"/>
        <w:numPr>
          <w:ilvl w:val="0"/>
          <w:numId w:val="14"/>
        </w:numPr>
        <w:tabs>
          <w:tab w:val="clear" w:pos="709"/>
        </w:tabs>
        <w:spacing w:lineRule="auto" w:line="276" w:before="0" w:after="0"/>
        <w:ind w:left="340" w:hanging="34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Przyjmujący zamówienie może wypowiedzieć umowę w przypadku rażącego naruszenia istotnych postanowień umowy przez Udzielającego zamówienie.</w:t>
      </w:r>
    </w:p>
    <w:p>
      <w:pPr>
        <w:pStyle w:val="Tretekstu"/>
        <w:widowControl w:val="false"/>
        <w:numPr>
          <w:ilvl w:val="0"/>
          <w:numId w:val="14"/>
        </w:numPr>
        <w:tabs>
          <w:tab w:val="clear" w:pos="709"/>
        </w:tabs>
        <w:spacing w:lineRule="auto" w:line="276" w:before="0" w:after="0"/>
        <w:ind w:left="340" w:hanging="34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Przyjmujący zamówienie może wypowiedzieć umowę w formie pisemnej ze skutkiem natychmiastowym (bez zachowania okresu wypowiedzenia) w razie zwłoki Udzielającego zamówienia w płatności rachunku, o którym mowa w § 10 ust. 2, po uprzednim pisemnym wezwaniu do zapłaty.</w:t>
      </w:r>
    </w:p>
    <w:p>
      <w:pPr>
        <w:pStyle w:val="Tretekstu"/>
        <w:widowControl w:val="false"/>
        <w:numPr>
          <w:ilvl w:val="0"/>
          <w:numId w:val="14"/>
        </w:numPr>
        <w:tabs>
          <w:tab w:val="clear" w:pos="709"/>
        </w:tabs>
        <w:spacing w:lineRule="auto" w:line="276" w:before="0" w:after="0"/>
        <w:ind w:left="340" w:hanging="34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Umowa ulega rozwiązaniu w razie zaistnienia okoliczności uniemożliwiających dalszą jej realizację, przez które rozumie się w szczególności:</w:t>
      </w:r>
    </w:p>
    <w:p>
      <w:pPr>
        <w:pStyle w:val="Tretekstu"/>
        <w:widowControl w:val="false"/>
        <w:numPr>
          <w:ilvl w:val="0"/>
          <w:numId w:val="18"/>
        </w:numPr>
        <w:spacing w:lineRule="auto" w:line="276" w:before="2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utratę przez Przyjmującego zamówienie koniecznych uprawnień do realizacji świadczeń zdrowotnych,</w:t>
      </w:r>
    </w:p>
    <w:p>
      <w:pPr>
        <w:pStyle w:val="Tretekstu"/>
        <w:widowControl w:val="false"/>
        <w:numPr>
          <w:ilvl w:val="0"/>
          <w:numId w:val="18"/>
        </w:numPr>
        <w:spacing w:lineRule="auto" w:line="276" w:before="2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zaprzestanie realizacji świadczeń zdrowotnych przez Udzielającego zamówienia,</w:t>
      </w:r>
    </w:p>
    <w:p>
      <w:pPr>
        <w:pStyle w:val="Tretekstu"/>
        <w:widowControl w:val="false"/>
        <w:numPr>
          <w:ilvl w:val="0"/>
          <w:numId w:val="18"/>
        </w:numPr>
        <w:spacing w:lineRule="auto" w:line="276" w:before="2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w razie wygaśnięcia umowy ubezpieczenia odpowiedzialności cywilnej Przyjmującego zamówienie, jeżeli nie zawrze niezwłocznie kolejnej umowy ubezpieczenia.</w:t>
      </w:r>
    </w:p>
    <w:p>
      <w:pPr>
        <w:pStyle w:val="Tretekstu"/>
        <w:widowControl w:val="false"/>
        <w:numPr>
          <w:ilvl w:val="0"/>
          <w:numId w:val="14"/>
        </w:numPr>
        <w:tabs>
          <w:tab w:val="clear" w:pos="709"/>
        </w:tabs>
        <w:spacing w:lineRule="auto" w:line="276" w:before="0" w:after="0"/>
        <w:ind w:left="340" w:hanging="34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Przyjmujący zamówienie zobowiązuje się do niezwłocznego poinformowania Udzielającego zamówienie o zaistnieniu okoliczności, o których mowa w punkcie 7, oraz spowodowanej innymi przyczynami braku możliwości udzielania świadczeń zdrowotnych na zasadach określonych w niniejszej umowie lub mających zastosowanie przepisów prawa.</w:t>
      </w:r>
    </w:p>
    <w:p>
      <w:pPr>
        <w:pStyle w:val="Tretekstu"/>
        <w:widowControl w:val="false"/>
        <w:numPr>
          <w:ilvl w:val="0"/>
          <w:numId w:val="14"/>
        </w:numPr>
        <w:tabs>
          <w:tab w:val="clear" w:pos="709"/>
        </w:tabs>
        <w:spacing w:lineRule="auto" w:line="276" w:before="0" w:after="0"/>
        <w:ind w:left="340" w:hanging="34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Umowa ulega rozwiązaniu z chwilą poinformowania na piśmie drugiej strony o zaistniałych okolicznościach stanowiących podstawę jej wypowiedzenia.</w:t>
      </w:r>
    </w:p>
    <w:p>
      <w:pPr>
        <w:pStyle w:val="Normal"/>
        <w:spacing w:lineRule="auto" w:line="276" w:before="11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</w:r>
    </w:p>
    <w:p>
      <w:pPr>
        <w:pStyle w:val="Nagwek1"/>
        <w:spacing w:lineRule="auto" w:line="276"/>
        <w:rPr>
          <w:sz w:val="22"/>
          <w:szCs w:val="22"/>
          <w:u w:val="none"/>
        </w:rPr>
      </w:pPr>
      <w:r>
        <w:rPr>
          <w:rFonts w:cs="Times New Roman" w:ascii="Times New Roman" w:hAnsi="Times New Roman"/>
          <w:sz w:val="22"/>
          <w:szCs w:val="22"/>
          <w:u w:val="none"/>
        </w:rPr>
        <w:t>§ 16</w:t>
      </w:r>
    </w:p>
    <w:p>
      <w:pPr>
        <w:pStyle w:val="Normal"/>
        <w:spacing w:lineRule="auto" w:line="276" w:before="2" w:after="0"/>
        <w:jc w:val="center"/>
        <w:rPr>
          <w:sz w:val="22"/>
          <w:szCs w:val="22"/>
          <w:u w:val="none"/>
        </w:rPr>
      </w:pPr>
      <w:r>
        <w:rPr>
          <w:rFonts w:eastAsia="Arial Narrow"/>
          <w:b/>
          <w:bCs/>
          <w:sz w:val="22"/>
          <w:szCs w:val="22"/>
          <w:u w:val="none"/>
        </w:rPr>
        <w:t>Postanowienia końcowe</w:t>
      </w:r>
    </w:p>
    <w:p>
      <w:pPr>
        <w:pStyle w:val="Tretekstu"/>
        <w:widowControl w:val="false"/>
        <w:numPr>
          <w:ilvl w:val="0"/>
          <w:numId w:val="19"/>
        </w:numPr>
        <w:spacing w:lineRule="auto" w:line="276" w:before="2" w:after="0"/>
        <w:ind w:left="340" w:hanging="34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Strony umowy zobowiązane są do zachowania tajemnicy w zakresie warunków i treści niniejszej umowy.</w:t>
      </w:r>
    </w:p>
    <w:p>
      <w:pPr>
        <w:pStyle w:val="Tretekstu"/>
        <w:widowControl w:val="false"/>
        <w:numPr>
          <w:ilvl w:val="0"/>
          <w:numId w:val="19"/>
        </w:numPr>
        <w:spacing w:lineRule="auto" w:line="276" w:before="0" w:after="0"/>
        <w:ind w:left="340" w:hanging="34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Strony zobowiązują się rozwiązywać spory wynikające z realizacji postanowień niniejszej umowy w drodze negocjacji. W przypadku braku porozumienia między stronami na tle realizacji postanowień niniejszej umowy rozstrzygał będzie sąd właściwy dla siedziby Udzielającego zamówienie.</w:t>
      </w:r>
    </w:p>
    <w:p>
      <w:pPr>
        <w:pStyle w:val="Tretekstu"/>
        <w:widowControl w:val="false"/>
        <w:numPr>
          <w:ilvl w:val="0"/>
          <w:numId w:val="19"/>
        </w:numPr>
        <w:spacing w:lineRule="auto" w:line="276" w:before="1" w:after="0"/>
        <w:ind w:left="340" w:hanging="34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W spawach nieuregulowanych niniejszą umową mają zastosowanie odpowiednie przepisy Kodeksu Cywilnego.</w:t>
      </w:r>
    </w:p>
    <w:p>
      <w:pPr>
        <w:pStyle w:val="ListParagraph"/>
        <w:numPr>
          <w:ilvl w:val="0"/>
          <w:numId w:val="19"/>
        </w:numPr>
        <w:spacing w:lineRule="auto" w:line="276"/>
        <w:ind w:left="340" w:hanging="34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Umowę sporządzono w dwóch jednobrzmiących egzemplarzach, przy czym jeden otrzymuje Przyjmujący zamówienie a drugi Udzielający zamówienia.</w:t>
      </w:r>
    </w:p>
    <w:p>
      <w:pPr>
        <w:pStyle w:val="Normal"/>
        <w:spacing w:lineRule="auto" w:line="276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</w:r>
    </w:p>
    <w:p>
      <w:pPr>
        <w:pStyle w:val="Tretekstu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Tretekstu"/>
        <w:spacing w:lineRule="auto" w:line="276"/>
        <w:jc w:val="center"/>
        <w:rPr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Przyjmujący zamówienie</w:t>
        <w:tab/>
        <w:tab/>
        <w:tab/>
        <w:tab/>
        <w:tab/>
      </w:r>
      <w:bookmarkStart w:id="0" w:name="_GoBack"/>
      <w:bookmarkEnd w:id="0"/>
      <w:r>
        <w:rPr>
          <w:b/>
          <w:sz w:val="22"/>
          <w:szCs w:val="22"/>
          <w:u w:val="none"/>
        </w:rPr>
        <w:t>Udzielający zamówienia</w:t>
      </w:r>
    </w:p>
    <w:p>
      <w:pPr>
        <w:pStyle w:val="Normal"/>
        <w:spacing w:lineRule="auto" w:line="276"/>
        <w:rPr>
          <w:sz w:val="22"/>
          <w:szCs w:val="22"/>
          <w:u w:val="none"/>
        </w:rPr>
      </w:pPr>
      <w:r>
        <w:rPr/>
      </w:r>
    </w:p>
    <w:sectPr>
      <w:type w:val="nextPage"/>
      <w:pgSz w:w="11906" w:h="16838"/>
      <w:pgMar w:left="1417" w:right="1133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418"/>
      </w:pPr>
      <w:rPr>
        <w:sz w:val="23"/>
        <w:szCs w:val="23"/>
        <w:w w:val="101"/>
        <w:rFonts w:ascii="Times New Roman" w:hAnsi="Times New Roman" w:eastAsia="Times New Roman" w:cs="Times New Roman"/>
      </w:rPr>
    </w:lvl>
    <w:lvl w:ilvl="1">
      <w:start w:val="0"/>
      <w:numFmt w:val="decimal"/>
      <w:lvlText w:val="-"/>
      <w:lvlJc w:val="left"/>
      <w:pPr>
        <w:tabs>
          <w:tab w:val="num" w:pos="0"/>
        </w:tabs>
        <w:ind w:left="0" w:hanging="272"/>
      </w:pPr>
      <w:rPr>
        <w:sz w:val="23"/>
        <w:szCs w:val="23"/>
        <w:w w:val="101"/>
        <w:rFonts w:eastAsia="Arial Narrow"/>
      </w:rPr>
    </w:lvl>
    <w:lvl w:ilvl="2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418"/>
      </w:pPr>
      <w:rPr>
        <w:sz w:val="22"/>
        <w:spacing w:val="-1"/>
        <w:szCs w:val="23"/>
        <w:w w:val="101"/>
        <w:rFonts w:ascii="Times New Roman" w:hAnsi="Times New Roman" w:eastAsia="Arial Narrow" w:cs="Times New Roman"/>
      </w:rPr>
    </w:lvl>
    <w:lvl w:ilvl="1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351"/>
      </w:pPr>
      <w:rPr>
        <w:sz w:val="23"/>
        <w:spacing w:val="-1"/>
        <w:szCs w:val="23"/>
        <w:w w:val="101"/>
        <w:rFonts w:ascii="Arial Narrow" w:hAnsi="Arial Narrow" w:eastAsia="Arial Narrow"/>
      </w:rPr>
    </w:lvl>
    <w:lvl w:ilvl="1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0" w:hanging="418"/>
      </w:pPr>
      <w:rPr>
        <w:sz w:val="22"/>
        <w:spacing w:val="-1"/>
        <w:szCs w:val="23"/>
        <w:w w:val="101"/>
        <w:rFonts w:ascii="Times New Roman" w:hAnsi="Times New Roman" w:eastAsia="Arial Narrow" w:cs="Times New Roman"/>
      </w:rPr>
    </w:lvl>
    <w:lvl w:ilvl="1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0" w:hanging="351"/>
      </w:pPr>
      <w:rPr>
        <w:sz w:val="22"/>
        <w:spacing w:val="-1"/>
        <w:szCs w:val="23"/>
        <w:w w:val="101"/>
        <w:rFonts w:ascii="Times New Roman" w:hAnsi="Times New Roman" w:eastAsia="Arial Narrow" w:cs="Times New Roman"/>
      </w:rPr>
    </w:lvl>
    <w:lvl w:ilvl="1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0" w:hanging="418"/>
      </w:pPr>
      <w:rPr>
        <w:sz w:val="22"/>
        <w:spacing w:val="-1"/>
        <w:szCs w:val="22"/>
        <w:w w:val="10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284"/>
      </w:pPr>
      <w:rPr>
        <w:sz w:val="23"/>
        <w:spacing w:val="-4"/>
        <w:szCs w:val="23"/>
        <w:w w:val="101"/>
        <w:rFonts w:ascii="Arial Narrow" w:hAnsi="Arial Narrow" w:eastAsia="Arial Narrow"/>
      </w:rPr>
    </w:lvl>
    <w:lvl w:ilvl="2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bullet"/>
      <w:lvlText w:val=""/>
      <w:lvlJc w:val="left"/>
      <w:pPr>
        <w:tabs>
          <w:tab w:val="num" w:pos="0"/>
        </w:tabs>
        <w:ind w:left="0" w:hanging="272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10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10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0" w:hanging="418"/>
      </w:pPr>
      <w:rPr>
        <w:sz w:val="22"/>
        <w:spacing w:val="-1"/>
        <w:szCs w:val="22"/>
        <w:w w:val="101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82" w:hanging="272"/>
      </w:pPr>
      <w:rPr>
        <w:sz w:val="23"/>
        <w:spacing w:val="-4"/>
        <w:szCs w:val="23"/>
        <w:w w:val="101"/>
        <w:rFonts w:ascii="Arial Narrow" w:hAnsi="Arial Narrow" w:eastAsia="Arial Narrow"/>
      </w:rPr>
    </w:lvl>
    <w:lvl w:ilvl="2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143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0" w:hanging="365"/>
      </w:pPr>
      <w:rPr>
        <w:sz w:val="22"/>
        <w:spacing w:val="-1"/>
        <w:szCs w:val="22"/>
        <w:w w:val="10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276"/>
      </w:pPr>
      <w:rPr>
        <w:sz w:val="23"/>
        <w:spacing w:val="-1"/>
        <w:szCs w:val="23"/>
        <w:w w:val="101"/>
        <w:rFonts w:ascii="Arial Narrow" w:hAnsi="Arial Narrow" w:eastAsia="Arial Narrow"/>
      </w:rPr>
    </w:lvl>
    <w:lvl w:ilvl="2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•"/>
      <w:lvlJc w:val="left"/>
      <w:pPr>
        <w:tabs>
          <w:tab w:val="num" w:pos="0"/>
        </w:tabs>
        <w:ind w:left="0" w:hanging="0"/>
      </w:pPr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1"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1"/>
    <w:lvlOverride w:ilvl="0">
      <w:startOverride w:val="1"/>
    </w:lvlOverride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1352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1"/>
    <w:qFormat/>
    <w:rsid w:val="00c1352d"/>
    <w:pPr>
      <w:keepNext w:val="true"/>
      <w:spacing w:lineRule="auto" w:line="360"/>
      <w:jc w:val="center"/>
      <w:outlineLvl w:val="0"/>
    </w:pPr>
    <w:rPr>
      <w:rFonts w:ascii="Arial" w:hAnsi="Arial" w:cs="Arial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1"/>
    <w:qFormat/>
    <w:rsid w:val="00c1352d"/>
    <w:rPr>
      <w:rFonts w:ascii="Arial" w:hAnsi="Arial" w:eastAsia="Times New Roman" w:cs="Arial"/>
      <w:b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1"/>
    <w:qFormat/>
    <w:rsid w:val="00c1352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064cc"/>
    <w:rPr>
      <w:rFonts w:ascii="Segoe UI" w:hAnsi="Segoe UI" w:eastAsia="Times New Roman" w:cs="Segoe UI"/>
      <w:sz w:val="18"/>
      <w:szCs w:val="18"/>
      <w:lang w:eastAsia="pl-PL"/>
    </w:rPr>
  </w:style>
  <w:style w:type="character" w:styleId="Znakinumeracji" w:customStyle="1">
    <w:name w:val="Znaki numeracji"/>
    <w:qFormat/>
    <w:rPr>
      <w:rFonts w:ascii="Times New Roman" w:hAnsi="Times New Roman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1"/>
    <w:unhideWhenUsed/>
    <w:qFormat/>
    <w:rsid w:val="00c1352d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1"/>
    <w:qFormat/>
    <w:rsid w:val="0012167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064cc"/>
    <w:pPr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e5fa6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pl-PL" w:eastAsia="pl-PL" w:bidi="ar-SA"/>
    </w:rPr>
  </w:style>
  <w:style w:type="paragraph" w:styleId="TableParagraph" w:customStyle="1">
    <w:name w:val="Table Paragraph"/>
    <w:basedOn w:val="Normal"/>
    <w:uiPriority w:val="1"/>
    <w:qFormat/>
    <w:rsid w:val="00ce5fa6"/>
    <w:pPr>
      <w:widowControl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en-US" w:eastAsia="en-US"/>
    </w:rPr>
  </w:style>
  <w:style w:type="paragraph" w:styleId="WWTekstpodstawowy2" w:customStyle="1">
    <w:name w:val="WW-Tekst podstawowy 2"/>
    <w:basedOn w:val="Normal"/>
    <w:qFormat/>
    <w:rsid w:val="00c260b5"/>
    <w:pPr>
      <w:jc w:val="both"/>
    </w:pPr>
    <w:rPr>
      <w:szCs w:val="20"/>
    </w:rPr>
  </w:style>
  <w:style w:type="paragraph" w:styleId="Msonormal" w:customStyle="1">
    <w:name w:val="msonormal"/>
    <w:basedOn w:val="Normal"/>
    <w:qFormat/>
    <w:rsid w:val="000b0445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ce5fa6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LibreOffice/7.1.4.2$Windows_X86_64 LibreOffice_project/a529a4fab45b75fefc5b6226684193eb000654f6</Application>
  <AppVersion>15.0000</AppVersion>
  <Pages>7</Pages>
  <Words>2229</Words>
  <Characters>15608</Characters>
  <CharactersWithSpaces>17609</CharactersWithSpaces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2022-11-28T13:56:00Z</dcterms:created>
  <dc:creator>Bożena Kurek</dc:creator>
  <dc:description/>
  <dc:language>pl-PL</dc:language>
  <cp:lastModifiedBy/>
  <cp:lastPrinted>2022-11-29T13:23:00Z</cp:lastPrinted>
  <dcterms:modified xsi:type="dcterms:W3CDTF">2023-01-18T09:47:39Z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