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 xml:space="preserve">Konkurs ofert na </w:t>
      </w:r>
      <w:r>
        <w:rPr>
          <w:rFonts w:eastAsia="Times New Roman" w:cs="Times New Roman"/>
          <w:b/>
          <w:bCs/>
          <w:color w:val="1D1F20"/>
          <w:szCs w:val="20"/>
        </w:rPr>
        <w:t>udzielanie</w:t>
      </w:r>
      <w:r>
        <w:rPr>
          <w:rFonts w:eastAsia="Times New Roman" w:cs="Times New Roman"/>
          <w:b/>
          <w:bCs/>
          <w:color w:val="1D1F20"/>
          <w:spacing w:val="-6"/>
          <w:szCs w:val="20"/>
        </w:rPr>
        <w:t xml:space="preserve"> </w:t>
      </w:r>
      <w:r>
        <w:rPr>
          <w:rFonts w:eastAsia="Times New Roman" w:cs="Times New Roman"/>
          <w:b/>
          <w:bCs/>
          <w:color w:val="1D1F20"/>
          <w:szCs w:val="20"/>
        </w:rPr>
        <w:t>lekarskich</w:t>
      </w:r>
      <w:r>
        <w:rPr>
          <w:rFonts w:eastAsia="Times New Roman" w:cs="Times New Roman"/>
          <w:b/>
          <w:bCs/>
          <w:color w:val="1D1F20"/>
          <w:spacing w:val="-6"/>
          <w:szCs w:val="20"/>
        </w:rPr>
        <w:t xml:space="preserve"> </w:t>
      </w:r>
      <w:r>
        <w:rPr>
          <w:rFonts w:eastAsia="Times New Roman" w:cs="Times New Roman"/>
          <w:b/>
          <w:bCs/>
          <w:color w:val="1D1F20"/>
          <w:szCs w:val="20"/>
        </w:rPr>
        <w:t>świadczeń</w:t>
      </w:r>
      <w:r>
        <w:rPr>
          <w:rFonts w:eastAsia="Times New Roman" w:cs="Times New Roman"/>
          <w:b/>
          <w:bCs/>
          <w:color w:val="1D1F20"/>
          <w:spacing w:val="-6"/>
          <w:szCs w:val="20"/>
        </w:rPr>
        <w:t xml:space="preserve"> </w:t>
      </w:r>
      <w:r>
        <w:rPr>
          <w:rFonts w:eastAsia="Times New Roman" w:cs="Times New Roman"/>
          <w:b/>
          <w:bCs/>
          <w:color w:val="1D1F20"/>
          <w:szCs w:val="20"/>
        </w:rPr>
        <w:t>zdrowotnych</w:t>
      </w:r>
      <w:r>
        <w:rPr>
          <w:rFonts w:eastAsia="Times New Roman" w:cs="Times New Roman"/>
          <w:b/>
          <w:bCs/>
          <w:color w:val="1D1F20"/>
          <w:spacing w:val="-1"/>
          <w:szCs w:val="20"/>
        </w:rPr>
        <w:t xml:space="preserve"> </w:t>
      </w:r>
      <w:r>
        <w:rPr>
          <w:rFonts w:eastAsia="Times New Roman" w:cs="Times New Roman"/>
          <w:b/>
          <w:bCs/>
          <w:color w:val="1D1F20"/>
          <w:szCs w:val="20"/>
        </w:rPr>
        <w:t>na</w:t>
      </w:r>
      <w:r>
        <w:rPr>
          <w:rFonts w:eastAsia="Times New Roman" w:cs="Times New Roman"/>
          <w:b/>
          <w:bCs/>
          <w:color w:val="1D1F20"/>
          <w:spacing w:val="-4"/>
          <w:szCs w:val="20"/>
        </w:rPr>
        <w:t xml:space="preserve"> </w:t>
      </w:r>
      <w:r>
        <w:rPr>
          <w:rFonts w:eastAsia="Times New Roman" w:cs="Times New Roman"/>
          <w:b/>
          <w:bCs/>
          <w:color w:val="1D1F20"/>
          <w:szCs w:val="20"/>
        </w:rPr>
        <w:t>Oddziale</w:t>
      </w:r>
      <w:r>
        <w:rPr>
          <w:rFonts w:eastAsia="Times New Roman" w:cs="Times New Roman"/>
          <w:b/>
          <w:bCs/>
          <w:color w:val="1D1F20"/>
          <w:spacing w:val="-7"/>
          <w:szCs w:val="20"/>
        </w:rPr>
        <w:t xml:space="preserve"> </w:t>
      </w:r>
      <w:r>
        <w:rPr>
          <w:rFonts w:eastAsia="Times New Roman" w:cs="Times New Roman"/>
          <w:b/>
          <w:bCs/>
          <w:i w:val="false"/>
          <w:strike w:val="false"/>
          <w:dstrike w:val="false"/>
          <w:outline w:val="false"/>
          <w:shadow w:val="false"/>
          <w:color w:val="1D1F20"/>
          <w:szCs w:val="20"/>
          <w:u w:val="none"/>
          <w:em w:val="none"/>
        </w:rPr>
        <w:t xml:space="preserve">Chirurgii Urazowo-Ortopedycznej i na Bloku operacyjnym </w:t>
      </w:r>
      <w:r>
        <w:rPr>
          <w:rFonts w:eastAsia="Times New Roman" w:cs="Times New Roman"/>
          <w:b/>
          <w:bCs/>
          <w:color w:val="1D1F20"/>
          <w:szCs w:val="20"/>
        </w:rPr>
        <w:t>w SP ZOZ Zespole Szpitali Miejskich w</w:t>
      </w:r>
      <w:r>
        <w:rPr>
          <w:rFonts w:eastAsia="Times New Roman" w:cs="Times New Roman"/>
          <w:b/>
          <w:bCs/>
          <w:color w:val="1D1F20"/>
          <w:spacing w:val="-13"/>
          <w:szCs w:val="20"/>
        </w:rPr>
        <w:t xml:space="preserve"> </w:t>
      </w:r>
      <w:r>
        <w:rPr>
          <w:rFonts w:eastAsia="Times New Roman" w:cs="Times New Roman"/>
          <w:b/>
          <w:bCs/>
          <w:color w:val="1D1F20"/>
          <w:szCs w:val="20"/>
        </w:rPr>
        <w:t>Chorzowie</w:t>
      </w:r>
      <w:r>
        <w:rPr>
          <w:rFonts w:eastAsia="Times New Roman" w:cs="Times New Roman"/>
          <w:b/>
          <w:bCs/>
          <w:color w:val="1D1F20"/>
          <w:spacing w:val="-14"/>
          <w:szCs w:val="20"/>
        </w:rPr>
        <w:t xml:space="preserve"> </w:t>
      </w:r>
      <w:r>
        <w:rPr>
          <w:rFonts w:eastAsia="Times New Roman" w:cs="Times New Roman"/>
          <w:b/>
          <w:bCs/>
          <w:color w:val="1D1F20"/>
          <w:szCs w:val="20"/>
        </w:rPr>
        <w:t>w</w:t>
      </w:r>
      <w:r>
        <w:rPr>
          <w:rFonts w:eastAsia="Times New Roman" w:cs="Times New Roman"/>
          <w:b/>
          <w:bCs/>
          <w:color w:val="1D1F20"/>
          <w:spacing w:val="-2"/>
          <w:szCs w:val="20"/>
        </w:rPr>
        <w:t xml:space="preserve"> </w:t>
      </w:r>
      <w:r>
        <w:rPr>
          <w:rFonts w:eastAsia="Times New Roman" w:cs="Times New Roman"/>
          <w:b/>
          <w:bCs/>
          <w:color w:val="1D1F20"/>
          <w:szCs w:val="20"/>
        </w:rPr>
        <w:t>godzinach normalnej ordynacji lekarskiej oraz poza</w:t>
      </w:r>
      <w:r>
        <w:rPr>
          <w:rFonts w:eastAsia="Times New Roman" w:cs="Times New Roman"/>
          <w:b/>
          <w:bCs/>
          <w:color w:val="1D1F20"/>
          <w:spacing w:val="-1"/>
          <w:szCs w:val="20"/>
        </w:rPr>
        <w:t xml:space="preserve"> </w:t>
      </w:r>
      <w:r>
        <w:rPr>
          <w:rFonts w:eastAsia="Times New Roman" w:cs="Times New Roman"/>
          <w:b/>
          <w:bCs/>
          <w:color w:val="1D1F20"/>
          <w:szCs w:val="20"/>
        </w:rPr>
        <w:t>godzinami normalnej ordynacji lekarskiej (w przypadku zabiegów operacyjnych)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  <w:bookmarkStart w:id="0" w:name="_Hlk88046736"/>
      <w:bookmarkStart w:id="1" w:name="_Hlk88046736"/>
      <w:bookmarkEnd w:id="1"/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9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20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21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numPr>
          <w:ilvl w:val="0"/>
          <w:numId w:val="0"/>
        </w:numPr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WW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>Proponuję cenę za:</w:t>
      </w:r>
    </w:p>
    <w:p>
      <w:pPr>
        <w:pStyle w:val="WW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WWTekstpodstawowy2"/>
        <w:numPr>
          <w:ilvl w:val="0"/>
          <w:numId w:val="2"/>
        </w:numPr>
        <w:suppressAutoHyphens w:val="false"/>
        <w:spacing w:lineRule="auto" w:line="276"/>
        <w:ind w:left="510" w:hanging="510"/>
        <w:jc w:val="left"/>
        <w:rPr/>
      </w:pPr>
      <w:r>
        <w:rPr>
          <w:szCs w:val="24"/>
        </w:rPr>
        <w:t xml:space="preserve">Udzielanie lekarskich świadczeń zdrowotnych w </w:t>
      </w:r>
      <w:r>
        <w:rPr>
          <w:b w:val="false"/>
          <w:bCs w:val="false"/>
          <w:szCs w:val="24"/>
        </w:rPr>
        <w:t xml:space="preserve">Oddziale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eastAsia="ar-SA"/>
          <w14:ligatures w14:val="none"/>
        </w:rPr>
        <w:t>chirurgii urazowo – ortopedycznej i</w:t>
      </w:r>
      <w:r>
        <w:rPr>
          <w:b w:val="false"/>
          <w:bCs w:val="false"/>
          <w:szCs w:val="24"/>
        </w:rPr>
        <w:t xml:space="preserve"> na Bloku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operacyjnym </w:t>
      </w:r>
      <w:r>
        <w:rPr>
          <w:b/>
          <w:szCs w:val="24"/>
        </w:rPr>
        <w:t>w czasie normalnej ordynacji oddziału od 7</w:t>
      </w:r>
      <w:r>
        <w:rPr>
          <w:b/>
          <w:szCs w:val="24"/>
          <w:vertAlign w:val="superscript"/>
        </w:rPr>
        <w:t xml:space="preserve">25 </w:t>
      </w:r>
      <w:r>
        <w:rPr>
          <w:b/>
          <w:szCs w:val="24"/>
        </w:rPr>
        <w:t>do 15</w:t>
      </w:r>
      <w:r>
        <w:rPr>
          <w:b/>
          <w:szCs w:val="24"/>
          <w:vertAlign w:val="superscript"/>
        </w:rPr>
        <w:t>00</w:t>
      </w:r>
      <w:r>
        <w:rPr>
          <w:szCs w:val="24"/>
          <w:vertAlign w:val="superscript"/>
        </w:rPr>
        <w:t>:</w:t>
      </w:r>
    </w:p>
    <w:p>
      <w:pPr>
        <w:pStyle w:val="WWTekstpodstawowy2"/>
        <w:suppressAutoHyphens w:val="false"/>
        <w:spacing w:lineRule="auto" w:line="276"/>
        <w:ind w:left="510" w:hanging="0"/>
        <w:jc w:val="left"/>
        <w:rPr/>
      </w:pPr>
      <w:r>
        <w:rPr>
          <w:szCs w:val="24"/>
        </w:rPr>
        <w:t>……………</w:t>
      </w:r>
      <w:r>
        <w:rPr>
          <w:szCs w:val="24"/>
        </w:rPr>
        <w:t>..……....</w:t>
      </w:r>
      <w:r>
        <w:rPr>
          <w:b/>
          <w:szCs w:val="24"/>
        </w:rPr>
        <w:t xml:space="preserve"> </w:t>
      </w:r>
      <w:r>
        <w:rPr>
          <w:szCs w:val="24"/>
        </w:rPr>
        <w:t>zł</w:t>
      </w:r>
    </w:p>
    <w:p>
      <w:pPr>
        <w:pStyle w:val="WWTekstpodstawowy2"/>
        <w:suppressAutoHyphens w:val="false"/>
        <w:spacing w:lineRule="auto" w:line="276"/>
        <w:ind w:left="510" w:hanging="0"/>
        <w:jc w:val="left"/>
        <w:rPr/>
      </w:pPr>
      <w:r>
        <w:rPr>
          <w:szCs w:val="24"/>
        </w:rPr>
        <w:t>słownie: ………………………..……………………………………………………………</w:t>
      </w:r>
    </w:p>
    <w:p>
      <w:pPr>
        <w:pStyle w:val="WWTekstpodstawowy2"/>
        <w:suppressAutoHyphens w:val="false"/>
        <w:spacing w:lineRule="auto" w:line="276"/>
        <w:ind w:left="510" w:hanging="0"/>
        <w:jc w:val="left"/>
        <w:rPr/>
      </w:pPr>
      <w:r>
        <w:rPr>
          <w:szCs w:val="24"/>
        </w:rPr>
        <w:t>brutto za 1 (jedną) godzinę udzielania świadczeń zdrowotnych</w:t>
      </w:r>
    </w:p>
    <w:p>
      <w:pPr>
        <w:pStyle w:val="Tretekstu"/>
        <w:spacing w:lineRule="auto" w:line="276" w:before="0" w:after="0"/>
        <w:jc w:val="left"/>
        <w:rPr/>
      </w:pPr>
      <w:r>
        <w:rPr/>
      </w:r>
    </w:p>
    <w:p>
      <w:pPr>
        <w:pStyle w:val="WWTekstpodstawowy2"/>
        <w:numPr>
          <w:ilvl w:val="0"/>
          <w:numId w:val="2"/>
        </w:numPr>
        <w:suppressAutoHyphens w:val="false"/>
        <w:spacing w:lineRule="auto" w:line="276"/>
        <w:ind w:left="510" w:hanging="510"/>
        <w:jc w:val="left"/>
        <w:rPr/>
      </w:pPr>
      <w:r>
        <w:rPr>
          <w:szCs w:val="24"/>
        </w:rPr>
        <w:t>Nadzór nad pracą Oddziału Chirurgii Urazowo -Ortopedycznej oraz Izby Przyjęć poza godzinami normalnej ordynacji lekarskiej w dni powszednie, wolne od pracy, niedziele i święta.</w:t>
      </w:r>
    </w:p>
    <w:p>
      <w:pPr>
        <w:pStyle w:val="WWTekstpodstawowy2"/>
        <w:suppressAutoHyphens w:val="false"/>
        <w:spacing w:lineRule="auto" w:line="276"/>
        <w:ind w:left="510" w:hanging="0"/>
        <w:jc w:val="left"/>
        <w:rPr/>
      </w:pPr>
      <w:r>
        <w:rPr>
          <w:szCs w:val="24"/>
        </w:rPr>
        <w:t>……………</w:t>
      </w:r>
      <w:r>
        <w:rPr>
          <w:szCs w:val="24"/>
        </w:rPr>
        <w:t>..……....</w:t>
      </w:r>
      <w:r>
        <w:rPr>
          <w:b/>
          <w:szCs w:val="24"/>
        </w:rPr>
        <w:t xml:space="preserve"> </w:t>
      </w:r>
      <w:r>
        <w:rPr>
          <w:szCs w:val="24"/>
        </w:rPr>
        <w:t>zł</w:t>
      </w:r>
    </w:p>
    <w:p>
      <w:pPr>
        <w:pStyle w:val="WWTekstpodstawowy2"/>
        <w:suppressAutoHyphens w:val="false"/>
        <w:spacing w:lineRule="auto" w:line="276"/>
        <w:ind w:left="510" w:hanging="0"/>
        <w:jc w:val="left"/>
        <w:rPr/>
      </w:pPr>
      <w:r>
        <w:rPr>
          <w:szCs w:val="24"/>
        </w:rPr>
        <w:t>słownie: ………………………..……………………………………………………………</w:t>
      </w:r>
    </w:p>
    <w:p>
      <w:pPr>
        <w:pStyle w:val="WWTekstpodstawowy2"/>
        <w:suppressAutoHyphens w:val="false"/>
        <w:spacing w:lineRule="auto" w:line="276"/>
        <w:ind w:left="510" w:hanging="0"/>
        <w:jc w:val="left"/>
        <w:rPr/>
      </w:pPr>
      <w:r>
        <w:rPr>
          <w:szCs w:val="24"/>
        </w:rPr>
        <w:t>brutto za 1 (jedną) godzinę udzielania świadczeń zdrowotnych</w:t>
      </w:r>
    </w:p>
    <w:p>
      <w:pPr>
        <w:pStyle w:val="WWTekstpodstawowy2"/>
        <w:suppressAutoHyphens w:val="false"/>
        <w:spacing w:lineRule="auto" w:line="276"/>
        <w:ind w:left="510" w:hanging="0"/>
        <w:jc w:val="left"/>
        <w:rPr>
          <w:szCs w:val="24"/>
        </w:rPr>
      </w:pPr>
      <w:r>
        <w:rPr/>
      </w:r>
    </w:p>
    <w:p>
      <w:pPr>
        <w:pStyle w:val="WWTekstpodstawowy2"/>
        <w:numPr>
          <w:ilvl w:val="0"/>
          <w:numId w:val="2"/>
        </w:numPr>
        <w:suppressAutoHyphens w:val="false"/>
        <w:spacing w:lineRule="auto" w:line="276"/>
        <w:ind w:left="510" w:hanging="510"/>
        <w:jc w:val="left"/>
        <w:rPr/>
      </w:pPr>
      <w:r>
        <w:rPr>
          <w:szCs w:val="24"/>
        </w:rPr>
        <w:t xml:space="preserve">Udzielanie lekarskich świadczeń zdrowotnych polegających na wykonywaniu </w:t>
      </w:r>
      <w:r>
        <w:rPr>
          <w:rFonts w:eastAsia="" w:cs="Times New Roman" w:eastAsiaTheme="minorEastAsia"/>
          <w:b w:val="false"/>
          <w:bCs w:val="false"/>
          <w:kern w:val="0"/>
          <w:sz w:val="24"/>
          <w:szCs w:val="24"/>
          <w:lang w:eastAsia="pl-PL"/>
          <w14:ligatures w14:val="none"/>
        </w:rPr>
        <w:t>zabiegu operacyjn</w:t>
      </w:r>
      <w:r>
        <w:rPr>
          <w:rFonts w:eastAsia="" w:cs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  <w14:ligatures w14:val="none"/>
        </w:rPr>
        <w:t>ego</w:t>
      </w:r>
      <w:r>
        <w:rPr>
          <w:rFonts w:eastAsia="" w:cs="Times New Roman" w:eastAsiaTheme="minorEastAsia"/>
          <w:b w:val="false"/>
          <w:bCs w:val="false"/>
          <w:kern w:val="0"/>
          <w:sz w:val="24"/>
          <w:szCs w:val="24"/>
          <w:lang w:eastAsia="pl-PL"/>
          <w14:ligatures w14:val="none"/>
        </w:rPr>
        <w:t xml:space="preserve"> - </w:t>
      </w:r>
      <w:r>
        <w:rPr>
          <w:rFonts w:eastAsia="" w:cs="Times New Roman" w:eastAsiaTheme="minorEastAsia"/>
          <w:b/>
          <w:bCs/>
          <w:kern w:val="0"/>
          <w:sz w:val="24"/>
          <w:szCs w:val="24"/>
          <w:lang w:eastAsia="pl-PL"/>
          <w14:ligatures w14:val="none"/>
        </w:rPr>
        <w:t>endoprotezy biodra z 2. asystami</w:t>
      </w:r>
      <w:r>
        <w:rPr>
          <w:rFonts w:eastAsia="" w:cs="Times New Roman" w:eastAsiaTheme="minorEastAsia"/>
          <w:b w:val="false"/>
          <w:bCs w:val="false"/>
          <w:kern w:val="0"/>
          <w:sz w:val="24"/>
          <w:szCs w:val="24"/>
          <w:lang w:eastAsia="pl-PL"/>
          <w14:ligatures w14:val="none"/>
        </w:rPr>
        <w:t xml:space="preserve"> wykonywanymi w sobotę jako:</w:t>
      </w:r>
    </w:p>
    <w:p>
      <w:pPr>
        <w:pStyle w:val="Normal"/>
        <w:numPr>
          <w:ilvl w:val="0"/>
          <w:numId w:val="5"/>
        </w:numPr>
        <w:spacing w:lineRule="auto" w:line="276" w:before="0" w:after="0"/>
        <w:contextualSpacing/>
        <w:jc w:val="left"/>
        <w:rPr/>
      </w:pPr>
      <w:r>
        <w:rPr>
          <w:rFonts w:eastAsia="" w:cs="Times New Roman" w:eastAsiaTheme="minorEastAsia"/>
          <w:b/>
          <w:kern w:val="0"/>
          <w:sz w:val="24"/>
          <w:szCs w:val="24"/>
          <w:lang w:eastAsia="pl-PL"/>
          <w14:ligatures w14:val="none"/>
        </w:rPr>
        <w:t>Operator</w:t>
      </w:r>
      <w:r>
        <w:rPr>
          <w:rFonts w:eastAsia="" w:cs="Times New Roman" w:eastAsiaTheme="minorEastAsia"/>
          <w:b w:val="false"/>
          <w:bCs w:val="false"/>
          <w:kern w:val="0"/>
          <w:sz w:val="24"/>
          <w:szCs w:val="24"/>
          <w:lang w:eastAsia="pl-PL"/>
          <w14:ligatures w14:val="none"/>
        </w:rPr>
        <w:t>:</w:t>
      </w:r>
      <w:r>
        <w:rPr>
          <w:rFonts w:eastAsia="" w:cs="Times New Roman" w:eastAsiaTheme="minorEastAsia"/>
          <w:b/>
          <w:kern w:val="0"/>
          <w:sz w:val="24"/>
          <w:szCs w:val="24"/>
          <w:lang w:eastAsia="pl-PL"/>
          <w14:ligatures w14:val="none"/>
        </w:rPr>
        <w:t xml:space="preserve"> </w:t>
        <w:tab/>
        <w:t>…...,00- zł</w:t>
      </w:r>
      <w:r>
        <w:rPr>
          <w:rFonts w:eastAsia="" w:cs="Times New Roman" w:eastAsiaTheme="minorEastAsia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" w:cs="Times New Roman" w:eastAsiaTheme="minorEastAsia"/>
          <w:b/>
          <w:color w:val="auto"/>
          <w:kern w:val="0"/>
          <w:sz w:val="24"/>
          <w:szCs w:val="24"/>
          <w:lang w:val="pl-PL" w:eastAsia="pl-PL" w:bidi="ar-SA"/>
          <w14:ligatures w14:val="none"/>
        </w:rPr>
        <w:t>b</w:t>
      </w:r>
      <w:r>
        <w:rPr>
          <w:rFonts w:eastAsia="" w:cs="Times New Roman" w:eastAsiaTheme="minorEastAsia"/>
          <w:b/>
          <w:kern w:val="0"/>
          <w:sz w:val="24"/>
          <w:szCs w:val="24"/>
          <w:lang w:eastAsia="pl-PL"/>
          <w14:ligatures w14:val="none"/>
        </w:rPr>
        <w:t xml:space="preserve">rutto </w:t>
      </w:r>
      <w:r>
        <w:rPr>
          <w:rFonts w:eastAsia="" w:cs="Times New Roman" w:eastAsiaTheme="minorEastAsia"/>
          <w:kern w:val="0"/>
          <w:sz w:val="24"/>
          <w:szCs w:val="24"/>
          <w:lang w:eastAsia="pl-PL"/>
          <w14:ligatures w14:val="none"/>
        </w:rPr>
        <w:t>(słownie: ………………………...…….. złotych 0/100)</w:t>
      </w:r>
    </w:p>
    <w:p>
      <w:pPr>
        <w:pStyle w:val="Normal"/>
        <w:numPr>
          <w:ilvl w:val="0"/>
          <w:numId w:val="5"/>
        </w:numPr>
        <w:spacing w:lineRule="auto" w:line="276" w:before="0" w:after="0"/>
        <w:contextualSpacing/>
        <w:jc w:val="left"/>
        <w:rPr/>
      </w:pPr>
      <w:r>
        <w:rPr>
          <w:rFonts w:eastAsia="" w:cs="Times New Roman" w:eastAsiaTheme="minorEastAsia"/>
          <w:b/>
          <w:kern w:val="0"/>
          <w:sz w:val="24"/>
          <w:szCs w:val="24"/>
          <w:lang w:eastAsia="pl-PL"/>
          <w14:ligatures w14:val="none"/>
        </w:rPr>
        <w:t>Asysta I</w:t>
      </w:r>
      <w:r>
        <w:rPr>
          <w:rFonts w:eastAsia="" w:cs="Times New Roman" w:eastAsiaTheme="minorEastAsia"/>
          <w:b w:val="false"/>
          <w:bCs w:val="false"/>
          <w:kern w:val="0"/>
          <w:sz w:val="24"/>
          <w:szCs w:val="24"/>
          <w:lang w:eastAsia="pl-PL"/>
          <w14:ligatures w14:val="none"/>
        </w:rPr>
        <w:t>:</w:t>
      </w:r>
      <w:r>
        <w:rPr>
          <w:rFonts w:eastAsia="" w:cs="Times New Roman" w:eastAsiaTheme="minorEastAsia"/>
          <w:b/>
          <w:kern w:val="0"/>
          <w:sz w:val="24"/>
          <w:szCs w:val="24"/>
          <w:lang w:eastAsia="pl-PL"/>
          <w14:ligatures w14:val="none"/>
        </w:rPr>
        <w:t xml:space="preserve"> </w:t>
        <w:tab/>
        <w:t>…...,00 zł</w:t>
      </w:r>
      <w:r>
        <w:rPr>
          <w:rFonts w:eastAsia="" w:cs="Times New Roman" w:eastAsiaTheme="minorEastAsia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" w:cs="Times New Roman" w:eastAsiaTheme="minorEastAsia"/>
          <w:b/>
          <w:kern w:val="0"/>
          <w:sz w:val="24"/>
          <w:szCs w:val="24"/>
          <w:lang w:eastAsia="pl-PL"/>
          <w14:ligatures w14:val="none"/>
        </w:rPr>
        <w:t xml:space="preserve">brutto </w:t>
      </w:r>
      <w:r>
        <w:rPr>
          <w:rFonts w:eastAsia="" w:cs="Times New Roman" w:eastAsiaTheme="minorEastAsia"/>
          <w:kern w:val="0"/>
          <w:sz w:val="24"/>
          <w:szCs w:val="24"/>
          <w:lang w:eastAsia="pl-PL"/>
          <w14:ligatures w14:val="none"/>
        </w:rPr>
        <w:t>(słownie: …………….……………...…... złotych 0/100)</w:t>
      </w:r>
    </w:p>
    <w:p>
      <w:pPr>
        <w:pStyle w:val="Normal"/>
        <w:numPr>
          <w:ilvl w:val="0"/>
          <w:numId w:val="5"/>
        </w:numPr>
        <w:spacing w:lineRule="auto" w:line="276" w:before="0" w:after="0"/>
        <w:contextualSpacing/>
        <w:jc w:val="left"/>
        <w:rPr/>
      </w:pPr>
      <w:r>
        <w:rPr>
          <w:rFonts w:eastAsia="" w:cs="Times New Roman" w:eastAsiaTheme="minorEastAsia"/>
          <w:b/>
          <w:kern w:val="0"/>
          <w:sz w:val="24"/>
          <w:szCs w:val="24"/>
          <w:lang w:eastAsia="pl-PL"/>
          <w14:ligatures w14:val="none"/>
        </w:rPr>
        <w:t>Asysta II</w:t>
      </w:r>
      <w:r>
        <w:rPr>
          <w:rFonts w:eastAsia="" w:cs="Times New Roman" w:eastAsiaTheme="minorEastAsia"/>
          <w:b w:val="false"/>
          <w:bCs w:val="false"/>
          <w:kern w:val="0"/>
          <w:sz w:val="24"/>
          <w:szCs w:val="24"/>
          <w:lang w:eastAsia="pl-PL"/>
          <w14:ligatures w14:val="none"/>
        </w:rPr>
        <w:t>:</w:t>
      </w:r>
      <w:r>
        <w:rPr>
          <w:rFonts w:eastAsia="" w:cs="Times New Roman" w:eastAsiaTheme="minorEastAsia"/>
          <w:b/>
          <w:kern w:val="0"/>
          <w:sz w:val="24"/>
          <w:szCs w:val="24"/>
          <w:lang w:eastAsia="pl-PL"/>
          <w14:ligatures w14:val="none"/>
        </w:rPr>
        <w:t xml:space="preserve"> </w:t>
        <w:tab/>
        <w:t xml:space="preserve">…...,00 zł brutto </w:t>
      </w:r>
      <w:r>
        <w:rPr>
          <w:rFonts w:eastAsia="" w:cs="Times New Roman" w:eastAsiaTheme="minorEastAsia"/>
          <w:kern w:val="0"/>
          <w:sz w:val="24"/>
          <w:szCs w:val="24"/>
          <w:lang w:eastAsia="pl-PL"/>
          <w14:ligatures w14:val="none"/>
        </w:rPr>
        <w:t xml:space="preserve">(słownie: …………………………...…... złotych 0/100) </w:t>
      </w:r>
    </w:p>
    <w:p>
      <w:pPr>
        <w:pStyle w:val="WWTekstpodstawowy2"/>
        <w:suppressAutoHyphens w:val="false"/>
        <w:spacing w:lineRule="auto" w:line="276"/>
        <w:ind w:left="510" w:hanging="510"/>
        <w:jc w:val="left"/>
        <w:rPr/>
      </w:pPr>
      <w:r>
        <w:rPr/>
      </w:r>
    </w:p>
    <w:p>
      <w:pPr>
        <w:pStyle w:val="WWTekstpodstawowy2"/>
        <w:numPr>
          <w:ilvl w:val="0"/>
          <w:numId w:val="2"/>
        </w:numPr>
        <w:suppressAutoHyphens w:val="false"/>
        <w:spacing w:lineRule="auto" w:line="276"/>
        <w:ind w:left="510" w:hanging="510"/>
        <w:jc w:val="left"/>
        <w:rPr/>
      </w:pPr>
      <w:r>
        <w:rPr>
          <w:rFonts w:eastAsia="" w:cs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  <w14:ligatures w14:val="none"/>
        </w:rPr>
        <w:t xml:space="preserve">Udzielanie lekarskich świadczeń zdrowotnych polegających na wykonywaniu zabiegu operacyjnego - </w:t>
      </w:r>
      <w:r>
        <w:rPr>
          <w:rFonts w:eastAsia="" w:cs="Times New Roman" w:eastAsiaTheme="minorEastAsia"/>
          <w:b/>
          <w:bCs/>
          <w:color w:val="auto"/>
          <w:kern w:val="0"/>
          <w:sz w:val="24"/>
          <w:szCs w:val="24"/>
          <w:lang w:val="pl-PL" w:eastAsia="pl-PL" w:bidi="ar-SA"/>
          <w14:ligatures w14:val="none"/>
        </w:rPr>
        <w:t>endoprotezy kolana z 1. asystą</w:t>
      </w:r>
      <w:r>
        <w:rPr>
          <w:rFonts w:eastAsia="" w:cs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  <w14:ligatures w14:val="none"/>
        </w:rPr>
        <w:t xml:space="preserve"> wykonywany w sobotę jako: </w:t>
      </w:r>
    </w:p>
    <w:p>
      <w:pPr>
        <w:pStyle w:val="Normal"/>
        <w:numPr>
          <w:ilvl w:val="0"/>
          <w:numId w:val="6"/>
        </w:numPr>
        <w:spacing w:lineRule="auto" w:line="276" w:before="0" w:after="0"/>
        <w:contextualSpacing/>
        <w:jc w:val="left"/>
        <w:rPr/>
      </w:pPr>
      <w:r>
        <w:rPr>
          <w:rFonts w:eastAsia="" w:cs="Times New Roman" w:eastAsiaTheme="minorEastAsia"/>
          <w:b/>
          <w:kern w:val="0"/>
          <w:sz w:val="24"/>
          <w:szCs w:val="24"/>
          <w:lang w:eastAsia="pl-PL"/>
          <w14:ligatures w14:val="none"/>
        </w:rPr>
        <w:t>Operator</w:t>
      </w:r>
      <w:r>
        <w:rPr>
          <w:rFonts w:eastAsia="" w:cs="Times New Roman" w:eastAsiaTheme="minorEastAsia"/>
          <w:b w:val="false"/>
          <w:bCs w:val="false"/>
          <w:kern w:val="0"/>
          <w:sz w:val="24"/>
          <w:szCs w:val="24"/>
          <w:lang w:eastAsia="pl-PL"/>
          <w14:ligatures w14:val="none"/>
        </w:rPr>
        <w:t>:</w:t>
        <w:tab/>
      </w:r>
      <w:r>
        <w:rPr>
          <w:rFonts w:eastAsia="" w:cs="Times New Roman" w:eastAsiaTheme="minorEastAsia"/>
          <w:b/>
          <w:bCs w:val="false"/>
          <w:kern w:val="0"/>
          <w:sz w:val="24"/>
          <w:szCs w:val="24"/>
          <w:lang w:eastAsia="pl-PL"/>
          <w14:ligatures w14:val="none"/>
        </w:rPr>
        <w:t>…...</w:t>
      </w:r>
      <w:r>
        <w:rPr>
          <w:rFonts w:eastAsia="" w:cs="Times New Roman" w:eastAsiaTheme="minorEastAsia"/>
          <w:b/>
          <w:kern w:val="0"/>
          <w:sz w:val="24"/>
          <w:szCs w:val="24"/>
          <w:lang w:eastAsia="pl-PL"/>
          <w14:ligatures w14:val="none"/>
        </w:rPr>
        <w:t>,00 zł brutto</w:t>
      </w:r>
      <w:r>
        <w:rPr>
          <w:rFonts w:eastAsia="" w:cs="Times New Roman" w:eastAsiaTheme="minorEastAsia"/>
          <w:kern w:val="0"/>
          <w:sz w:val="24"/>
          <w:szCs w:val="24"/>
          <w:lang w:eastAsia="pl-PL"/>
          <w14:ligatures w14:val="none"/>
        </w:rPr>
        <w:t xml:space="preserve"> (słownie: …………………………...…... złotych 0/100) </w:t>
      </w:r>
    </w:p>
    <w:p>
      <w:pPr>
        <w:pStyle w:val="Normal"/>
        <w:numPr>
          <w:ilvl w:val="0"/>
          <w:numId w:val="6"/>
        </w:numPr>
        <w:spacing w:lineRule="auto" w:line="276" w:before="0" w:after="0"/>
        <w:contextualSpacing/>
        <w:jc w:val="left"/>
        <w:rPr/>
      </w:pPr>
      <w:r>
        <w:rPr>
          <w:rFonts w:eastAsia="" w:cs="Times New Roman" w:eastAsiaTheme="minorEastAsia"/>
          <w:b/>
          <w:kern w:val="0"/>
          <w:sz w:val="24"/>
          <w:szCs w:val="24"/>
          <w:lang w:eastAsia="pl-PL"/>
          <w14:ligatures w14:val="none"/>
        </w:rPr>
        <w:t>Asysta I</w:t>
      </w:r>
      <w:r>
        <w:rPr>
          <w:rFonts w:eastAsia="" w:cs="Times New Roman" w:eastAsiaTheme="minorEastAsia"/>
          <w:b w:val="false"/>
          <w:bCs w:val="false"/>
          <w:kern w:val="0"/>
          <w:sz w:val="24"/>
          <w:szCs w:val="24"/>
          <w:lang w:eastAsia="pl-PL"/>
          <w14:ligatures w14:val="none"/>
        </w:rPr>
        <w:t>:</w:t>
        <w:tab/>
      </w:r>
      <w:r>
        <w:rPr>
          <w:rFonts w:eastAsia="" w:cs="Times New Roman" w:eastAsiaTheme="minorEastAsia"/>
          <w:b/>
          <w:bCs w:val="false"/>
          <w:kern w:val="0"/>
          <w:sz w:val="24"/>
          <w:szCs w:val="24"/>
          <w:lang w:eastAsia="pl-PL"/>
          <w14:ligatures w14:val="none"/>
        </w:rPr>
        <w:t>…...</w:t>
      </w:r>
      <w:r>
        <w:rPr>
          <w:rFonts w:eastAsia="" w:cs="Times New Roman" w:eastAsiaTheme="minorEastAsia"/>
          <w:b/>
          <w:kern w:val="0"/>
          <w:sz w:val="24"/>
          <w:szCs w:val="24"/>
          <w:lang w:eastAsia="pl-PL"/>
          <w14:ligatures w14:val="none"/>
        </w:rPr>
        <w:t>,00 zł brutto</w:t>
      </w:r>
      <w:r>
        <w:rPr>
          <w:rFonts w:eastAsia="" w:cs="Times New Roman" w:eastAsiaTheme="minorEastAsia"/>
          <w:kern w:val="0"/>
          <w:sz w:val="24"/>
          <w:szCs w:val="24"/>
          <w:lang w:eastAsia="pl-PL"/>
          <w14:ligatures w14:val="none"/>
        </w:rPr>
        <w:t xml:space="preserve"> (słownie: ……………………………...… złotych 0/100)</w:t>
      </w:r>
      <w:r>
        <w:rPr>
          <w:rFonts w:eastAsia="" w:cs="Times New Roman" w:eastAsiaTheme="minorEastAsia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0"/>
        <w:ind w:left="720" w:hanging="0"/>
        <w:contextualSpacing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0"/>
        <w:ind w:left="720" w:hanging="0"/>
        <w:contextualSpacing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ListParagraph"/>
        <w:rPr>
          <w:b/>
          <w:b/>
        </w:rPr>
      </w:pPr>
      <w:r>
        <w:rPr>
          <w:b/>
        </w:rPr>
        <w:t>III.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 xml:space="preserve">1 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czerwca</w:t>
            </w:r>
            <w:r>
              <w:rPr>
                <w:b/>
                <w:sz w:val="22"/>
                <w:szCs w:val="22"/>
              </w:rPr>
              <w:t xml:space="preserve"> 2023 r. do 3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maja </w:t>
            </w:r>
            <w:r>
              <w:rPr>
                <w:b/>
                <w:sz w:val="22"/>
                <w:szCs w:val="22"/>
              </w:rPr>
              <w:t>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Cs w:val="22"/>
              </w:rPr>
            </w:pPr>
            <w:r>
              <w:rPr>
                <w:szCs w:val="22"/>
              </w:rPr>
              <mc:AlternateContent>
                <mc:Choice Requires="wps">
                  <w:drawing>
                    <wp:anchor behindDoc="0" distT="56515" distB="0" distL="56515" distR="0" simplePos="0" locked="0" layoutInCell="1" allowOverlap="1" relativeHeight="2" wp14:anchorId="384F86F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298450" cy="361950"/>
                      <wp:effectExtent l="0" t="0" r="10795" b="2349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720" cy="3614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style="position:absolute;margin-left:8.45pt;margin-top:19.45pt;width:23.4pt;height:28.4pt;mso-wrap-style:none;v-text-anchor:middle" wp14:anchorId="384F86F6">
                      <v:fill o:detectmouseclick="t" on="false"/>
                      <v:stroke color="#43729d" weight="19080" joinstyle="miter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3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3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3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7"/>
    <w:lvlOverride w:ilvl="0">
      <w:startOverride w:val="1"/>
    </w:lvlOverride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link w:val="Nagwek6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>
    <w:name w:val="Domyślna czcionka akapitu2"/>
    <w:qFormat/>
    <w:rPr/>
  </w:style>
  <w:style w:type="character" w:styleId="WWDomylnaczcionkaakapitu">
    <w:name w:val="WW-Domyślna czcionka akapitu"/>
    <w:qFormat/>
    <w:rPr/>
  </w:style>
  <w:style w:type="character" w:styleId="WWAbsatzStandardschriftart">
    <w:name w:val="WW-Absatz-Standardschriftart"/>
    <w:qFormat/>
    <w:rPr/>
  </w:style>
  <w:style w:type="character" w:styleId="Domylnaczcionkaakapitu1">
    <w:name w:val="Domyślna czcionka akapitu1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LibreOffice/7.1.4.2$Windows_X86_64 LibreOffice_project/a529a4fab45b75fefc5b6226684193eb000654f6</Application>
  <AppVersion>15.0000</AppVersion>
  <Pages>3</Pages>
  <Words>513</Words>
  <Characters>4920</Characters>
  <CharactersWithSpaces>5461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Naczyńska</dc:creator>
  <dc:description/>
  <dc:language>pl-PL</dc:language>
  <cp:lastModifiedBy>Arkadiusz Jakubczyk</cp:lastModifiedBy>
  <dcterms:modified xsi:type="dcterms:W3CDTF">2023-05-18T13:26:02Z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