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4A" w:rsidRPr="00230119" w:rsidRDefault="008F474A" w:rsidP="008F474A">
      <w:pPr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Załącznik 6a</w:t>
      </w:r>
    </w:p>
    <w:p w:rsidR="00A207D1" w:rsidRPr="00230119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UMOWA NR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ZP/</w:t>
      </w:r>
      <w:r w:rsidR="008F474A" w:rsidRPr="00230119">
        <w:rPr>
          <w:rFonts w:ascii="Tahoma" w:hAnsi="Tahoma" w:cs="Tahoma"/>
          <w:b/>
          <w:bCs/>
          <w:color w:val="000000"/>
          <w:sz w:val="20"/>
          <w:szCs w:val="20"/>
        </w:rPr>
        <w:t xml:space="preserve">     </w:t>
      </w:r>
      <w:r w:rsidR="00B91104" w:rsidRPr="00230119">
        <w:rPr>
          <w:rFonts w:ascii="Tahoma" w:hAnsi="Tahoma" w:cs="Tahoma"/>
          <w:b/>
          <w:bCs/>
          <w:color w:val="000000"/>
          <w:sz w:val="20"/>
          <w:szCs w:val="20"/>
        </w:rPr>
        <w:t>/2019</w:t>
      </w:r>
    </w:p>
    <w:p w:rsidR="008F474A" w:rsidRPr="00230119" w:rsidRDefault="008F474A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Projekt umowy – bank implantów</w:t>
      </w:r>
    </w:p>
    <w:p w:rsidR="00A207D1" w:rsidRPr="00230119" w:rsidRDefault="00A207D1" w:rsidP="00A207D1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zawarta w Chorzowie w dniu </w:t>
      </w:r>
      <w:r w:rsidR="008F474A" w:rsidRPr="00230119">
        <w:rPr>
          <w:rFonts w:ascii="Tahoma" w:hAnsi="Tahoma" w:cs="Tahoma"/>
          <w:color w:val="000000"/>
          <w:sz w:val="20"/>
          <w:szCs w:val="20"/>
        </w:rPr>
        <w:t>…………</w:t>
      </w:r>
      <w:r w:rsidR="00F34461" w:rsidRPr="00230119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pomiędzy: </w:t>
      </w:r>
    </w:p>
    <w:p w:rsidR="008F474A" w:rsidRPr="00230119" w:rsidRDefault="008F474A" w:rsidP="00CE72B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</w:t>
      </w:r>
      <w:r w:rsidR="007A0707" w:rsidRPr="00230119">
        <w:rPr>
          <w:rFonts w:ascii="Tahoma" w:hAnsi="Tahoma" w:cs="Tahoma"/>
          <w:bCs/>
          <w:color w:val="000000"/>
          <w:sz w:val="20"/>
          <w:szCs w:val="20"/>
        </w:rPr>
        <w:t xml:space="preserve"> z siedzibą ul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>………………………..</w:t>
      </w:r>
      <w:r w:rsidR="007A0707" w:rsidRPr="0023011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7A0707" w:rsidRPr="00230119" w:rsidRDefault="00873B9D" w:rsidP="00CE72B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KRS: </w:t>
      </w:r>
      <w:r w:rsidR="008F474A" w:rsidRPr="00230119">
        <w:rPr>
          <w:rFonts w:ascii="Tahoma" w:hAnsi="Tahoma" w:cs="Tahoma"/>
          <w:bCs/>
          <w:color w:val="000000"/>
          <w:sz w:val="20"/>
          <w:szCs w:val="20"/>
        </w:rPr>
        <w:t>…………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  REGON: </w:t>
      </w:r>
      <w:r w:rsidR="008F474A" w:rsidRPr="00230119">
        <w:rPr>
          <w:rFonts w:ascii="Tahoma" w:hAnsi="Tahoma" w:cs="Tahoma"/>
          <w:bCs/>
          <w:color w:val="000000"/>
          <w:sz w:val="20"/>
          <w:szCs w:val="20"/>
        </w:rPr>
        <w:t>……………….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, NIP: </w:t>
      </w:r>
      <w:r w:rsidR="008F474A" w:rsidRPr="00230119">
        <w:rPr>
          <w:rFonts w:ascii="Tahoma" w:hAnsi="Tahoma" w:cs="Tahoma"/>
          <w:bCs/>
          <w:color w:val="000000"/>
          <w:sz w:val="20"/>
          <w:szCs w:val="20"/>
        </w:rPr>
        <w:t>…………..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 a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/>
          <w:bCs/>
          <w:sz w:val="20"/>
          <w:szCs w:val="20"/>
        </w:rPr>
        <w:t xml:space="preserve">SP ZOZ Zespół Szpitali Miejskich w Chorzowie </w:t>
      </w:r>
      <w:r w:rsidRPr="00230119">
        <w:rPr>
          <w:rFonts w:ascii="Tahoma" w:hAnsi="Tahoma" w:cs="Tahoma"/>
          <w:sz w:val="20"/>
          <w:szCs w:val="20"/>
        </w:rPr>
        <w:t xml:space="preserve">z siedzibą ul. Strzelców Bytomskich 11, </w:t>
      </w:r>
      <w:r w:rsidR="00873B9D"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 xml:space="preserve">41 - 500 Chorzów, </w:t>
      </w:r>
      <w:r w:rsidRPr="00230119">
        <w:rPr>
          <w:rFonts w:ascii="Tahoma" w:hAnsi="Tahoma" w:cs="Tahoma"/>
          <w:color w:val="000000"/>
          <w:sz w:val="20"/>
          <w:szCs w:val="20"/>
          <w:lang w:eastAsia="en-US"/>
        </w:rPr>
        <w:t xml:space="preserve">wpisanym do </w:t>
      </w:r>
      <w:r w:rsidRPr="00230119">
        <w:rPr>
          <w:rFonts w:ascii="Tahoma" w:eastAsia="Calibri" w:hAnsi="Tahoma" w:cs="Tahoma"/>
          <w:sz w:val="20"/>
          <w:szCs w:val="20"/>
        </w:rPr>
        <w:t xml:space="preserve">rejestru stowarzyszeń, innych organizacji społecznych i zawodowych, fundacji oraz samodzielnych publicznych zakładów opieki zdrowotnej w Sądzie Rejonowym </w:t>
      </w:r>
      <w:r w:rsidRPr="00230119">
        <w:rPr>
          <w:rFonts w:ascii="Tahoma" w:hAnsi="Tahoma" w:cs="Tahoma"/>
          <w:sz w:val="20"/>
          <w:szCs w:val="20"/>
        </w:rPr>
        <w:t xml:space="preserve">Katowice-Wschód w Katowicach Wydział VIII Gospodarczy krajowego rejestru sądowego </w:t>
      </w:r>
      <w:r w:rsidRPr="00230119">
        <w:rPr>
          <w:rFonts w:ascii="Tahoma" w:eastAsia="Calibri" w:hAnsi="Tahoma" w:cs="Tahoma"/>
          <w:sz w:val="20"/>
          <w:szCs w:val="20"/>
        </w:rPr>
        <w:t>pod numerem</w:t>
      </w:r>
      <w:r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sz w:val="20"/>
          <w:szCs w:val="20"/>
        </w:rPr>
        <w:t>KRS</w:t>
      </w:r>
      <w:r w:rsidRPr="00230119">
        <w:rPr>
          <w:rFonts w:ascii="Tahoma" w:hAnsi="Tahoma" w:cs="Tahoma"/>
          <w:sz w:val="20"/>
          <w:szCs w:val="20"/>
        </w:rPr>
        <w:t xml:space="preserve">: 0000011939 </w:t>
      </w:r>
      <w:r w:rsidRPr="00230119">
        <w:rPr>
          <w:rFonts w:ascii="Tahoma" w:hAnsi="Tahoma" w:cs="Tahoma"/>
          <w:b/>
          <w:sz w:val="20"/>
          <w:szCs w:val="20"/>
        </w:rPr>
        <w:t>NIP</w:t>
      </w:r>
      <w:r w:rsidRPr="00230119">
        <w:rPr>
          <w:rFonts w:ascii="Tahoma" w:hAnsi="Tahoma" w:cs="Tahoma"/>
          <w:sz w:val="20"/>
          <w:szCs w:val="20"/>
        </w:rPr>
        <w:t xml:space="preserve">: 627-19-23-530 </w:t>
      </w:r>
      <w:r w:rsidRPr="00230119">
        <w:rPr>
          <w:rFonts w:ascii="Tahoma" w:hAnsi="Tahoma" w:cs="Tahoma"/>
          <w:b/>
          <w:sz w:val="20"/>
          <w:szCs w:val="20"/>
        </w:rPr>
        <w:t>REGON</w:t>
      </w:r>
      <w:r w:rsidRPr="00230119">
        <w:rPr>
          <w:rFonts w:ascii="Tahoma" w:hAnsi="Tahoma" w:cs="Tahoma"/>
          <w:sz w:val="20"/>
          <w:szCs w:val="20"/>
        </w:rPr>
        <w:t>: 271-503 -410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zwanym dalej Zamawiającym, reprezentowanym przez: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color w:val="000000"/>
          <w:sz w:val="20"/>
          <w:szCs w:val="20"/>
        </w:rPr>
        <w:t>mgr Annę Knysok – Dyrektor SP ZOZ Zespół Szpitali Miejskich w Chorzowie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230119">
        <w:rPr>
          <w:rFonts w:ascii="Tahoma" w:hAnsi="Tahoma" w:cs="Tahoma"/>
          <w:color w:val="000000"/>
          <w:sz w:val="20"/>
          <w:szCs w:val="20"/>
          <w:lang w:eastAsia="en-US"/>
        </w:rPr>
        <w:t>Zamawiający oraz Wykonawca będą w dalszej części umowy zwani łącznie „Stronami”.</w:t>
      </w:r>
    </w:p>
    <w:p w:rsidR="00A207D1" w:rsidRPr="00230119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A207D1" w:rsidRPr="00230119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§ 1</w:t>
      </w:r>
    </w:p>
    <w:p w:rsidR="00A207D1" w:rsidRPr="00230119" w:rsidRDefault="00A207D1" w:rsidP="00A207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30119">
        <w:rPr>
          <w:rFonts w:ascii="Tahoma" w:hAnsi="Tahoma" w:cs="Tahoma"/>
          <w:b/>
          <w:bCs/>
          <w:sz w:val="20"/>
          <w:szCs w:val="20"/>
        </w:rPr>
        <w:t>PRZEDMIOT UMOWY</w:t>
      </w:r>
    </w:p>
    <w:p w:rsidR="00DE519C" w:rsidRPr="00230119" w:rsidRDefault="00A207D1" w:rsidP="00CE72B9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>W wyniku przeprowadzonego postępowania w trybie przetargu nieograniczonego</w:t>
      </w:r>
      <w:r w:rsidR="00BB2797" w:rsidRPr="00230119">
        <w:rPr>
          <w:rFonts w:ascii="Tahoma" w:eastAsia="Calibri" w:hAnsi="Tahoma" w:cs="Tahoma"/>
          <w:sz w:val="20"/>
          <w:szCs w:val="20"/>
        </w:rPr>
        <w:t xml:space="preserve"> pn.</w:t>
      </w:r>
      <w:r w:rsidR="00DE519C" w:rsidRPr="00230119">
        <w:rPr>
          <w:rFonts w:ascii="Tahoma" w:eastAsia="Calibri" w:hAnsi="Tahoma" w:cs="Tahoma"/>
          <w:b/>
          <w:sz w:val="20"/>
          <w:szCs w:val="20"/>
        </w:rPr>
        <w:t xml:space="preserve"> „Zakup i dostawa implantów, narzędzi i innych wyrobów ortopedycznych dla SP ZOZ Zespołu Szpitali Miejskic</w:t>
      </w:r>
      <w:r w:rsidR="008F474A" w:rsidRPr="00230119">
        <w:rPr>
          <w:rFonts w:ascii="Tahoma" w:eastAsia="Calibri" w:hAnsi="Tahoma" w:cs="Tahoma"/>
          <w:b/>
          <w:sz w:val="20"/>
          <w:szCs w:val="20"/>
        </w:rPr>
        <w:t>h w Chorzowie (</w:t>
      </w:r>
      <w:r w:rsidR="00391672">
        <w:rPr>
          <w:rFonts w:ascii="Tahoma" w:eastAsia="Calibri" w:hAnsi="Tahoma" w:cs="Tahoma"/>
          <w:b/>
          <w:sz w:val="20"/>
          <w:szCs w:val="20"/>
        </w:rPr>
        <w:t>3</w:t>
      </w:r>
      <w:r w:rsidR="008F474A" w:rsidRPr="00230119">
        <w:rPr>
          <w:rFonts w:ascii="Tahoma" w:eastAsia="Calibri" w:hAnsi="Tahoma" w:cs="Tahoma"/>
          <w:b/>
          <w:sz w:val="20"/>
          <w:szCs w:val="20"/>
        </w:rPr>
        <w:t>)” SP ZOZ ZSM/ZP/</w:t>
      </w:r>
      <w:r w:rsidR="000275BE">
        <w:rPr>
          <w:rFonts w:ascii="Tahoma" w:eastAsia="Calibri" w:hAnsi="Tahoma" w:cs="Tahoma"/>
          <w:b/>
          <w:sz w:val="20"/>
          <w:szCs w:val="20"/>
        </w:rPr>
        <w:t>8</w:t>
      </w:r>
      <w:bookmarkStart w:id="0" w:name="_GoBack"/>
      <w:bookmarkEnd w:id="0"/>
      <w:r w:rsidR="008F474A" w:rsidRPr="00230119">
        <w:rPr>
          <w:rFonts w:ascii="Tahoma" w:eastAsia="Calibri" w:hAnsi="Tahoma" w:cs="Tahoma"/>
          <w:b/>
          <w:sz w:val="20"/>
          <w:szCs w:val="20"/>
        </w:rPr>
        <w:t xml:space="preserve"> /2019</w:t>
      </w:r>
    </w:p>
    <w:p w:rsidR="00A207D1" w:rsidRPr="00230119" w:rsidRDefault="00A207D1" w:rsidP="00CE72B9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 xml:space="preserve">Wykonawca zobowiązuje się do sukcesywnej </w:t>
      </w:r>
      <w:r w:rsidRPr="00230119">
        <w:rPr>
          <w:rFonts w:ascii="Tahoma" w:hAnsi="Tahoma" w:cs="Tahoma"/>
          <w:b/>
          <w:sz w:val="20"/>
          <w:szCs w:val="20"/>
        </w:rPr>
        <w:t>dostawy</w:t>
      </w:r>
      <w:r w:rsidRPr="00230119">
        <w:rPr>
          <w:rFonts w:ascii="Tahoma" w:hAnsi="Tahoma" w:cs="Tahoma"/>
          <w:b/>
          <w:color w:val="000000"/>
          <w:sz w:val="20"/>
          <w:szCs w:val="20"/>
        </w:rPr>
        <w:t xml:space="preserve"> implantów wraz z udostępnieniem na czas trwania umowy oprzyrządowania (instrumentarium)</w:t>
      </w:r>
      <w:r w:rsidR="002672CD" w:rsidRPr="00230119">
        <w:rPr>
          <w:rFonts w:ascii="Tahoma" w:hAnsi="Tahoma" w:cs="Tahoma"/>
          <w:b/>
          <w:color w:val="000000"/>
          <w:sz w:val="20"/>
          <w:szCs w:val="20"/>
        </w:rPr>
        <w:t xml:space="preserve"> oraz ustanowienie „banku implantów</w:t>
      </w:r>
      <w:r w:rsidRPr="00230119">
        <w:rPr>
          <w:rFonts w:ascii="Tahoma" w:hAnsi="Tahoma" w:cs="Tahoma"/>
          <w:b/>
          <w:color w:val="000000"/>
          <w:sz w:val="20"/>
          <w:szCs w:val="20"/>
        </w:rPr>
        <w:t xml:space="preserve"> dla SP ZOZ Zespół Szpitali Miejskich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color w:val="000000"/>
          <w:sz w:val="20"/>
          <w:szCs w:val="20"/>
        </w:rPr>
        <w:t>w Chorzowie</w:t>
      </w:r>
      <w:r w:rsidRPr="00230119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230119">
        <w:rPr>
          <w:rFonts w:ascii="Tahoma" w:eastAsia="Calibri" w:hAnsi="Tahoma" w:cs="Tahoma"/>
          <w:sz w:val="20"/>
          <w:szCs w:val="20"/>
        </w:rPr>
        <w:t>zgodnie z ofertą przetargową stanowiącą załącznik nr 1 do niniejszej umowy (dalej w treści: oferta) na:</w:t>
      </w:r>
    </w:p>
    <w:p w:rsidR="00A207D1" w:rsidRPr="00230119" w:rsidRDefault="00A207D1" w:rsidP="00A207D1">
      <w:pPr>
        <w:ind w:left="284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A207D1" w:rsidRPr="00230119" w:rsidRDefault="00A207D1" w:rsidP="008F474A">
      <w:pPr>
        <w:ind w:left="709" w:hanging="142"/>
        <w:jc w:val="center"/>
        <w:rPr>
          <w:rFonts w:ascii="Tahoma" w:eastAsia="Calibri" w:hAnsi="Tahoma" w:cs="Tahoma"/>
          <w:b/>
          <w:sz w:val="20"/>
          <w:szCs w:val="20"/>
        </w:rPr>
      </w:pPr>
      <w:r w:rsidRPr="00230119">
        <w:rPr>
          <w:rFonts w:ascii="Tahoma" w:eastAsia="Calibri" w:hAnsi="Tahoma" w:cs="Tahoma"/>
          <w:b/>
          <w:sz w:val="20"/>
          <w:szCs w:val="20"/>
        </w:rPr>
        <w:t>Pakiet</w:t>
      </w:r>
      <w:r w:rsidR="008F474A" w:rsidRPr="00230119">
        <w:rPr>
          <w:rFonts w:ascii="Tahoma" w:eastAsia="Calibri" w:hAnsi="Tahoma" w:cs="Tahoma"/>
          <w:b/>
          <w:sz w:val="20"/>
          <w:szCs w:val="20"/>
        </w:rPr>
        <w:t xml:space="preserve"> nr </w:t>
      </w:r>
      <w:r w:rsidR="00873B9D" w:rsidRPr="00230119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8C4EF2">
        <w:rPr>
          <w:rFonts w:ascii="Tahoma" w:eastAsia="Calibri" w:hAnsi="Tahoma" w:cs="Tahoma"/>
          <w:b/>
          <w:sz w:val="20"/>
          <w:szCs w:val="20"/>
        </w:rPr>
        <w:t xml:space="preserve">5 </w:t>
      </w:r>
      <w:r w:rsidR="00873B9D" w:rsidRPr="00230119">
        <w:rPr>
          <w:rFonts w:ascii="Tahoma" w:eastAsia="Calibri" w:hAnsi="Tahoma" w:cs="Tahoma"/>
          <w:b/>
          <w:sz w:val="20"/>
          <w:szCs w:val="20"/>
        </w:rPr>
        <w:t>–</w:t>
      </w:r>
      <w:r w:rsidR="008C4EF2">
        <w:rPr>
          <w:rFonts w:ascii="Tahoma" w:eastAsia="Calibri" w:hAnsi="Tahoma" w:cs="Tahoma"/>
          <w:b/>
          <w:sz w:val="20"/>
          <w:szCs w:val="20"/>
        </w:rPr>
        <w:t xml:space="preserve"> Wypełniacz przestrzeni w układzie mięśniowo - szkieletowym</w:t>
      </w:r>
    </w:p>
    <w:p w:rsidR="00873B9D" w:rsidRPr="00230119" w:rsidRDefault="00873B9D" w:rsidP="00873B9D">
      <w:pPr>
        <w:ind w:left="709" w:hanging="142"/>
        <w:rPr>
          <w:rFonts w:ascii="Tahoma" w:hAnsi="Tahoma" w:cs="Tahoma"/>
          <w:b/>
          <w:bCs/>
          <w:sz w:val="20"/>
          <w:szCs w:val="20"/>
        </w:rPr>
      </w:pPr>
    </w:p>
    <w:p w:rsidR="00A207D1" w:rsidRPr="00230119" w:rsidRDefault="00A207D1" w:rsidP="00CE72B9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Przedmiot umowy został s</w:t>
      </w:r>
      <w:r w:rsidRPr="00230119">
        <w:rPr>
          <w:rFonts w:ascii="Tahoma" w:eastAsia="Calibri" w:hAnsi="Tahoma" w:cs="Tahoma"/>
          <w:color w:val="000000"/>
          <w:sz w:val="20"/>
          <w:szCs w:val="20"/>
        </w:rPr>
        <w:t xml:space="preserve">zczegółowo opisany wraz z podaniem ilości i cen jednostkowych w Specyfikacji asortymentowo-cenowej (dalej w treści: specyfikacja) stanowiącej </w:t>
      </w:r>
      <w:r w:rsidRPr="00230119">
        <w:rPr>
          <w:rFonts w:ascii="Tahoma" w:eastAsia="Calibri" w:hAnsi="Tahoma" w:cs="Tahoma"/>
          <w:color w:val="000000"/>
          <w:sz w:val="20"/>
          <w:szCs w:val="20"/>
          <w:u w:val="single"/>
        </w:rPr>
        <w:t>załącznik nr 2 do umowy</w:t>
      </w:r>
      <w:r w:rsidRPr="00230119">
        <w:rPr>
          <w:rFonts w:ascii="Tahoma" w:eastAsia="Calibri" w:hAnsi="Tahoma" w:cs="Tahoma"/>
          <w:color w:val="000000"/>
          <w:sz w:val="20"/>
          <w:szCs w:val="20"/>
        </w:rPr>
        <w:t>, który jest integralną częścią niniejszej umowy.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Wykonawca zobowiązuje się dostarczyć zgodnie z załącznikiem nr 2 do umowy przedmiot zamówienia odpowiadający w</w:t>
      </w:r>
      <w:r w:rsidR="002672CD" w:rsidRPr="00230119">
        <w:rPr>
          <w:rFonts w:ascii="Tahoma" w:hAnsi="Tahoma" w:cs="Tahoma"/>
          <w:color w:val="000000"/>
          <w:sz w:val="20"/>
          <w:szCs w:val="20"/>
        </w:rPr>
        <w:t xml:space="preserve">ymogom stawianym w </w:t>
      </w:r>
      <w:r w:rsidR="0002782D" w:rsidRPr="00230119">
        <w:rPr>
          <w:rFonts w:ascii="Tahoma" w:hAnsi="Tahoma" w:cs="Tahoma"/>
          <w:color w:val="000000"/>
          <w:sz w:val="20"/>
          <w:szCs w:val="20"/>
        </w:rPr>
        <w:t>Specyfikacji Istotnych Warunków zamówienia (dalej w treści: specyfikacja)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Wykonawca oświadcza, że asortyment będący przedmiotem umowy jest dobrej jakości, a każdorazowa dostawa przedmiotu zamówienia odpowiada wszelkim wymogom określonym w niniejszej umowie, opis</w:t>
      </w:r>
      <w:r w:rsidR="00351DCD" w:rsidRPr="00230119">
        <w:rPr>
          <w:rFonts w:ascii="Tahoma" w:hAnsi="Tahoma" w:cs="Tahoma"/>
          <w:sz w:val="20"/>
          <w:szCs w:val="20"/>
        </w:rPr>
        <w:t>owi</w:t>
      </w:r>
      <w:r w:rsidRPr="00230119">
        <w:rPr>
          <w:rFonts w:ascii="Tahoma" w:hAnsi="Tahoma" w:cs="Tahoma"/>
          <w:sz w:val="20"/>
          <w:szCs w:val="20"/>
        </w:rPr>
        <w:t xml:space="preserve"> przedmiotu zamówienia oraz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Wykonawca deklaruje że, w terminie 3 dni od daty wezwania, po zawarciu umowy lub w trakcie jej realizacji przekaże Zamawiającemu ww. dokumenty.</w:t>
      </w:r>
      <w:r w:rsidR="00BB2797"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 xml:space="preserve">Zamawiający może żądać przedłożenia kopii potwierdzonej „za zgodność z oryginałem” dokumentów, o których mowa w ust. </w:t>
      </w:r>
      <w:r w:rsidR="00080B6A" w:rsidRPr="00230119">
        <w:rPr>
          <w:rFonts w:ascii="Tahoma" w:hAnsi="Tahoma" w:cs="Tahoma"/>
          <w:sz w:val="20"/>
          <w:szCs w:val="20"/>
        </w:rPr>
        <w:t>5</w:t>
      </w:r>
      <w:r w:rsidRPr="00230119">
        <w:rPr>
          <w:rFonts w:ascii="Tahoma" w:hAnsi="Tahoma" w:cs="Tahoma"/>
          <w:sz w:val="20"/>
          <w:szCs w:val="20"/>
        </w:rPr>
        <w:t xml:space="preserve"> lub za porozumieniem Stron dokumentów w wersji elektronicznej na nośniku CD lub pendrive.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Towar opakowany będzie w odpowiednie opakowanie zapewniające prawidłowe warunki transportu i przechowania, które posiada oznaczenie CE oraz datę ważności i oznaczenia dotyczące sterylności bądź jałowości w zależności od asortymentu stanowiącego przedmiot zamówienia i dostawy. </w:t>
      </w:r>
      <w:r w:rsidRPr="00230119">
        <w:rPr>
          <w:rFonts w:ascii="Tahoma" w:hAnsi="Tahoma" w:cs="Tahoma"/>
          <w:sz w:val="20"/>
          <w:szCs w:val="20"/>
          <w:u w:val="single"/>
        </w:rPr>
        <w:t xml:space="preserve">Opakowanie jednostkowe (w tym asortymentu niesterylnego) zawiera etykietę </w:t>
      </w:r>
      <w:r w:rsidRPr="00230119">
        <w:rPr>
          <w:rFonts w:ascii="Tahoma" w:hAnsi="Tahoma" w:cs="Tahoma"/>
          <w:sz w:val="20"/>
          <w:szCs w:val="20"/>
        </w:rPr>
        <w:t xml:space="preserve">informującą o zawartości (nazwa produktu, nazwą producenta, skład). </w:t>
      </w:r>
    </w:p>
    <w:p w:rsidR="0002782D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Wykonawca oświadcza (jeżeli część zamówienia/ umowy zawiera takie wyroby), że asortyment będący przedmiotem umowy w zakresie wyrobów medycznych wielorazowego użytku posiada parametry umożliwiające dekontaminację i </w:t>
      </w:r>
      <w:proofErr w:type="spellStart"/>
      <w:r w:rsidRPr="00230119">
        <w:rPr>
          <w:rFonts w:ascii="Tahoma" w:hAnsi="Tahoma" w:cs="Tahoma"/>
          <w:sz w:val="20"/>
          <w:szCs w:val="20"/>
        </w:rPr>
        <w:t>resterylizację</w:t>
      </w:r>
      <w:proofErr w:type="spellEnd"/>
      <w:r w:rsidRPr="00230119">
        <w:rPr>
          <w:rFonts w:ascii="Tahoma" w:hAnsi="Tahoma" w:cs="Tahoma"/>
          <w:sz w:val="20"/>
          <w:szCs w:val="20"/>
        </w:rPr>
        <w:t xml:space="preserve"> wyrobów w oparciu o polskie normy zharmonizowane z normami europejskimi dotyczące procesów sterylizacji obowiązujących w Polsce.</w:t>
      </w:r>
    </w:p>
    <w:p w:rsidR="00A207D1" w:rsidRPr="00230119" w:rsidRDefault="00A207D1" w:rsidP="00A207D1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§ 2</w:t>
      </w:r>
    </w:p>
    <w:p w:rsidR="00A207D1" w:rsidRPr="00230119" w:rsidRDefault="00A207D1" w:rsidP="00A207D1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230119">
        <w:rPr>
          <w:rFonts w:ascii="Tahoma" w:hAnsi="Tahoma" w:cs="Tahoma"/>
          <w:b/>
          <w:bCs/>
          <w:sz w:val="20"/>
          <w:szCs w:val="20"/>
        </w:rPr>
        <w:t>CENA PRZEDMIOTU UMOWY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Zgodnie z ofertą przetargową oraz specyfikacją, określającą m. in. ceny </w:t>
      </w:r>
      <w:r w:rsidRPr="00230119">
        <w:rPr>
          <w:rFonts w:ascii="Tahoma" w:hAnsi="Tahoma" w:cs="Tahoma"/>
          <w:sz w:val="20"/>
          <w:szCs w:val="20"/>
        </w:rPr>
        <w:t xml:space="preserve">jednostkowe netto oraz wartości netto </w:t>
      </w:r>
      <w:r w:rsidRPr="00230119">
        <w:rPr>
          <w:rFonts w:ascii="Tahoma" w:hAnsi="Tahoma" w:cs="Tahoma"/>
          <w:sz w:val="20"/>
          <w:szCs w:val="20"/>
        </w:rPr>
        <w:br/>
        <w:t>i brutto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, za dostarczone implanty wraz z dostawą instrumentarium, Zamawiający zapłaci łączną kwotę: 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 xml:space="preserve">cena netto: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8F474A" w:rsidRPr="00230119">
        <w:rPr>
          <w:rFonts w:ascii="Tahoma" w:hAnsi="Tahoma" w:cs="Tahoma"/>
          <w:b/>
          <w:sz w:val="20"/>
          <w:szCs w:val="20"/>
        </w:rPr>
        <w:t>……………..</w:t>
      </w:r>
      <w:r w:rsidR="001B7026"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230119">
        <w:rPr>
          <w:rFonts w:ascii="Tahoma" w:hAnsi="Tahoma" w:cs="Tahoma"/>
          <w:color w:val="000000"/>
          <w:sz w:val="20"/>
          <w:szCs w:val="20"/>
        </w:rPr>
        <w:tab/>
      </w:r>
      <w:r w:rsidR="008F474A" w:rsidRPr="00230119">
        <w:rPr>
          <w:rFonts w:ascii="Tahoma" w:hAnsi="Tahoma" w:cs="Tahoma"/>
          <w:sz w:val="20"/>
          <w:szCs w:val="20"/>
        </w:rPr>
        <w:t>………………………….</w:t>
      </w:r>
      <w:r w:rsidR="00F34461" w:rsidRPr="00230119">
        <w:rPr>
          <w:rFonts w:ascii="Tahoma" w:hAnsi="Tahoma" w:cs="Tahoma"/>
          <w:sz w:val="20"/>
          <w:szCs w:val="20"/>
        </w:rPr>
        <w:t xml:space="preserve"> 00/100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 xml:space="preserve">cena brutto: </w:t>
      </w:r>
      <w:r w:rsidR="008F474A" w:rsidRPr="00230119">
        <w:rPr>
          <w:rFonts w:ascii="Tahoma" w:hAnsi="Tahoma" w:cs="Tahoma"/>
          <w:sz w:val="20"/>
          <w:szCs w:val="20"/>
        </w:rPr>
        <w:t>………………………….</w:t>
      </w:r>
      <w:r w:rsidRPr="00230119">
        <w:rPr>
          <w:rFonts w:ascii="Tahoma" w:hAnsi="Tahoma" w:cs="Tahoma"/>
          <w:sz w:val="20"/>
          <w:szCs w:val="20"/>
        </w:rPr>
        <w:tab/>
        <w:t xml:space="preserve">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230119">
        <w:rPr>
          <w:rFonts w:ascii="Tahoma" w:hAnsi="Tahoma" w:cs="Tahoma"/>
          <w:color w:val="000000"/>
          <w:sz w:val="20"/>
          <w:szCs w:val="20"/>
        </w:rPr>
        <w:tab/>
      </w:r>
      <w:r w:rsidR="008F474A" w:rsidRPr="00230119">
        <w:rPr>
          <w:rFonts w:ascii="Tahoma" w:hAnsi="Tahoma" w:cs="Tahoma"/>
          <w:sz w:val="20"/>
          <w:szCs w:val="20"/>
        </w:rPr>
        <w:t>………………………….  00</w:t>
      </w:r>
      <w:r w:rsidR="00F34461" w:rsidRPr="00230119">
        <w:rPr>
          <w:rFonts w:ascii="Tahoma" w:hAnsi="Tahoma" w:cs="Tahoma"/>
          <w:sz w:val="20"/>
          <w:szCs w:val="20"/>
        </w:rPr>
        <w:t>/100</w:t>
      </w:r>
      <w:r w:rsidRPr="00230119">
        <w:rPr>
          <w:rFonts w:ascii="Tahoma" w:hAnsi="Tahoma" w:cs="Tahoma"/>
          <w:sz w:val="20"/>
          <w:szCs w:val="20"/>
        </w:rPr>
        <w:t xml:space="preserve"> 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 zastrzeżeniem </w:t>
      </w:r>
      <w:r w:rsidRPr="00230119">
        <w:rPr>
          <w:rFonts w:ascii="Tahoma" w:hAnsi="Tahoma" w:cs="Tahoma"/>
          <w:sz w:val="20"/>
          <w:szCs w:val="20"/>
        </w:rPr>
        <w:t xml:space="preserve">§ 2 ust. 3, 4, </w:t>
      </w:r>
      <w:r w:rsidR="00351DCD" w:rsidRPr="00230119">
        <w:rPr>
          <w:rFonts w:ascii="Tahoma" w:hAnsi="Tahoma" w:cs="Tahoma"/>
          <w:sz w:val="20"/>
          <w:szCs w:val="20"/>
        </w:rPr>
        <w:t xml:space="preserve">5, </w:t>
      </w:r>
      <w:r w:rsidR="003123B3" w:rsidRPr="00230119">
        <w:rPr>
          <w:rFonts w:ascii="Tahoma" w:hAnsi="Tahoma" w:cs="Tahoma"/>
          <w:sz w:val="20"/>
          <w:szCs w:val="20"/>
        </w:rPr>
        <w:t xml:space="preserve">§7 ust.1, 2, 9, </w:t>
      </w:r>
      <w:r w:rsidR="00080B6A" w:rsidRPr="00230119">
        <w:rPr>
          <w:rFonts w:ascii="Tahoma" w:hAnsi="Tahoma" w:cs="Tahoma"/>
          <w:sz w:val="20"/>
          <w:szCs w:val="20"/>
        </w:rPr>
        <w:t>12</w:t>
      </w:r>
    </w:p>
    <w:p w:rsidR="00A207D1" w:rsidRPr="00230119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C7F4C" w:rsidRPr="00230119" w:rsidRDefault="00FC7F4C" w:rsidP="00FC7F4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wartościach brutto zawierają się wszystkie koszty związane z dostawą implantów</w:t>
      </w:r>
      <w:r w:rsidR="00BB2797" w:rsidRPr="00230119">
        <w:rPr>
          <w:rFonts w:ascii="Tahoma" w:hAnsi="Tahoma" w:cs="Tahoma"/>
          <w:sz w:val="20"/>
          <w:szCs w:val="20"/>
        </w:rPr>
        <w:t xml:space="preserve"> wraz z instrumentarium</w:t>
      </w:r>
      <w:r w:rsidRPr="00230119">
        <w:rPr>
          <w:rFonts w:ascii="Tahoma" w:hAnsi="Tahoma" w:cs="Tahoma"/>
          <w:sz w:val="20"/>
          <w:szCs w:val="20"/>
        </w:rPr>
        <w:t xml:space="preserve"> do Apteki Szpit</w:t>
      </w:r>
      <w:r w:rsidR="00BB2797" w:rsidRPr="00230119">
        <w:rPr>
          <w:rFonts w:ascii="Tahoma" w:hAnsi="Tahoma" w:cs="Tahoma"/>
          <w:sz w:val="20"/>
          <w:szCs w:val="20"/>
        </w:rPr>
        <w:t xml:space="preserve">alnej /oraz/ Bloku Operacyjnego, </w:t>
      </w:r>
      <w:r w:rsidRPr="00230119">
        <w:rPr>
          <w:rFonts w:ascii="Tahoma" w:hAnsi="Tahoma" w:cs="Tahoma"/>
          <w:sz w:val="20"/>
          <w:szCs w:val="20"/>
        </w:rPr>
        <w:t>utworzeniem i zaopatrywaniem „banku implantów” na Bloku Operacyjnym Zamawiającego w tym: transport, ubezpieczenie, opakowanie, czynności związane z przygotowaniem dostawy, opłaty wynikające z polskiego prawa celnego i podatkowego itp.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rozwiązania umowy</w:t>
      </w:r>
      <w:r w:rsidR="00080B6A" w:rsidRPr="00230119">
        <w:rPr>
          <w:rFonts w:ascii="Tahoma" w:hAnsi="Tahoma" w:cs="Tahoma"/>
          <w:sz w:val="20"/>
          <w:szCs w:val="20"/>
        </w:rPr>
        <w:t>,</w:t>
      </w:r>
      <w:r w:rsidRPr="00230119">
        <w:rPr>
          <w:rFonts w:ascii="Tahoma" w:hAnsi="Tahoma" w:cs="Tahoma"/>
          <w:sz w:val="20"/>
          <w:szCs w:val="20"/>
        </w:rPr>
        <w:t xml:space="preserve"> </w:t>
      </w:r>
      <w:r w:rsidR="00080B6A" w:rsidRPr="00230119">
        <w:rPr>
          <w:rFonts w:ascii="Tahoma" w:hAnsi="Tahoma" w:cs="Tahoma"/>
          <w:sz w:val="20"/>
          <w:szCs w:val="20"/>
        </w:rPr>
        <w:t xml:space="preserve">o którym mowa w § 9 Umowy </w:t>
      </w:r>
      <w:r w:rsidRPr="00230119">
        <w:rPr>
          <w:rFonts w:ascii="Tahoma" w:hAnsi="Tahoma" w:cs="Tahoma"/>
          <w:sz w:val="20"/>
          <w:szCs w:val="20"/>
        </w:rPr>
        <w:t>oraz odstąpienia od umowy o którym mowa w § 10  umowy, Wykonawca może żądać zapłaty wynagrodzenia wyłącznie z tytułu zrealizowanych dostaw przedmiotu umowy.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 xml:space="preserve">Zamawiający przewiduje zmianę umowy poprzez zastrzeżenie możliwości zastosowania prawa opcji do zmniejszenia ilości </w:t>
      </w:r>
      <w:r w:rsidRPr="00230119">
        <w:rPr>
          <w:rFonts w:ascii="Tahoma" w:hAnsi="Tahoma" w:cs="Tahoma"/>
          <w:sz w:val="20"/>
          <w:szCs w:val="20"/>
        </w:rPr>
        <w:t xml:space="preserve">asortymentu stanowiącego przedmiot zamówienia ujętego w formularzu specyfikacji asortymentowo-cenowej stanowiącej załącznik nr 2 do umowy. </w:t>
      </w:r>
      <w:r w:rsidRPr="00230119">
        <w:rPr>
          <w:rFonts w:ascii="Tahoma" w:hAnsi="Tahoma" w:cs="Tahoma"/>
          <w:b/>
          <w:sz w:val="20"/>
          <w:szCs w:val="20"/>
        </w:rPr>
        <w:t>W związku z powyższym, Zamawiający zastrzega, iż: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30119">
        <w:rPr>
          <w:rFonts w:ascii="Tahoma" w:hAnsi="Tahoma" w:cs="Tahoma"/>
          <w:b/>
          <w:sz w:val="20"/>
          <w:szCs w:val="20"/>
          <w:u w:val="single"/>
        </w:rPr>
        <w:t xml:space="preserve">Dla pakietów nr </w:t>
      </w:r>
      <w:r w:rsidR="008C4EF2">
        <w:rPr>
          <w:rFonts w:ascii="Tahoma" w:hAnsi="Tahoma" w:cs="Tahoma"/>
          <w:b/>
          <w:sz w:val="20"/>
          <w:szCs w:val="20"/>
          <w:u w:val="single"/>
        </w:rPr>
        <w:t>5</w:t>
      </w:r>
    </w:p>
    <w:p w:rsidR="00A207D1" w:rsidRPr="00230119" w:rsidRDefault="00A207D1" w:rsidP="00A207D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 xml:space="preserve">Maksymalny poziom zamówienia – wynosi 100% wartości i ilości asortymentu stanowiącego przedmiot </w:t>
      </w:r>
      <w:r w:rsidRPr="00230119">
        <w:rPr>
          <w:rFonts w:ascii="Tahoma" w:hAnsi="Tahoma" w:cs="Tahoma"/>
          <w:sz w:val="20"/>
          <w:szCs w:val="20"/>
        </w:rPr>
        <w:t xml:space="preserve">umowy ujęty w załączniku nr 2 do umowy, który może ale nie musi zostać zrealizowany w okresie realizacji umowy. </w:t>
      </w:r>
    </w:p>
    <w:p w:rsidR="00A207D1" w:rsidRPr="00230119" w:rsidRDefault="00A207D1" w:rsidP="00A207D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>Minimalny poziom zamówienia – wynosi 0% wartości i ilości asortymentu stanowiącego przedmiot</w:t>
      </w:r>
      <w:r w:rsidRPr="00230119">
        <w:rPr>
          <w:rFonts w:ascii="Tahoma" w:hAnsi="Tahoma" w:cs="Tahoma"/>
          <w:sz w:val="20"/>
          <w:szCs w:val="20"/>
        </w:rPr>
        <w:t xml:space="preserve"> umowy ujęty w załączniku nr 2 do umowy, </w:t>
      </w:r>
      <w:r w:rsidRPr="00230119">
        <w:rPr>
          <w:rFonts w:ascii="Tahoma" w:hAnsi="Tahoma" w:cs="Tahoma"/>
          <w:sz w:val="20"/>
          <w:szCs w:val="20"/>
          <w:u w:val="single"/>
        </w:rPr>
        <w:t>który zostanie zrealizowany w okresie realizacji umowy.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 Wykonawca w przypadku zaistnienia sytuacji opisanej § 2 ust. 4 oraz w § 4 </w:t>
      </w:r>
      <w:r w:rsidR="00FF355A" w:rsidRPr="00230119">
        <w:rPr>
          <w:rFonts w:ascii="Tahoma" w:hAnsi="Tahoma" w:cs="Tahoma"/>
          <w:sz w:val="20"/>
          <w:szCs w:val="20"/>
        </w:rPr>
        <w:t xml:space="preserve">ust. 17 </w:t>
      </w:r>
      <w:r w:rsidRPr="00230119">
        <w:rPr>
          <w:rFonts w:ascii="Tahoma" w:hAnsi="Tahoma" w:cs="Tahoma"/>
          <w:sz w:val="20"/>
          <w:szCs w:val="20"/>
        </w:rPr>
        <w:t xml:space="preserve">jest zobowiązany do zachowania proponowanych cen jednostkowych netto dla zwiększonej ilości zakupywanych towarów. 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A207D1" w:rsidRPr="00230119" w:rsidRDefault="00A207D1" w:rsidP="00A207D1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Hlk524329624"/>
      <w:r w:rsidRPr="00230119">
        <w:rPr>
          <w:rFonts w:ascii="Tahoma" w:hAnsi="Tahoma" w:cs="Tahoma"/>
          <w:b/>
          <w:sz w:val="20"/>
          <w:szCs w:val="20"/>
        </w:rPr>
        <w:t>§ 3</w:t>
      </w:r>
    </w:p>
    <w:p w:rsidR="00A207D1" w:rsidRPr="00230119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napToGrid w:val="0"/>
          <w:sz w:val="20"/>
          <w:szCs w:val="20"/>
        </w:rPr>
      </w:pPr>
      <w:r w:rsidRPr="00230119">
        <w:rPr>
          <w:rFonts w:ascii="Tahoma" w:hAnsi="Tahoma" w:cs="Tahoma"/>
          <w:b/>
          <w:caps/>
          <w:snapToGrid w:val="0"/>
          <w:sz w:val="20"/>
          <w:szCs w:val="20"/>
        </w:rPr>
        <w:t>Okres obowiązywania umowy</w:t>
      </w:r>
    </w:p>
    <w:p w:rsidR="00A207D1" w:rsidRPr="00230119" w:rsidRDefault="00A207D1" w:rsidP="00A207D1">
      <w:pPr>
        <w:widowControl w:val="0"/>
        <w:tabs>
          <w:tab w:val="left" w:pos="340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Umowa obowiązuje począwszy od dnia </w:t>
      </w:r>
      <w:r w:rsidR="008F474A" w:rsidRPr="00230119">
        <w:rPr>
          <w:rFonts w:ascii="Tahoma" w:hAnsi="Tahoma" w:cs="Tahoma"/>
          <w:snapToGrid w:val="0"/>
          <w:sz w:val="20"/>
          <w:szCs w:val="20"/>
        </w:rPr>
        <w:t>…………….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 do dnia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31.12.201</w:t>
      </w:r>
      <w:r w:rsidR="003366AB" w:rsidRPr="00230119">
        <w:rPr>
          <w:rFonts w:ascii="Tahoma" w:hAnsi="Tahoma" w:cs="Tahoma"/>
          <w:b/>
          <w:snapToGrid w:val="0"/>
          <w:sz w:val="20"/>
          <w:szCs w:val="20"/>
        </w:rPr>
        <w:t>9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 xml:space="preserve">r. </w:t>
      </w:r>
      <w:r w:rsidRPr="00230119">
        <w:rPr>
          <w:rFonts w:ascii="Tahoma" w:hAnsi="Tahoma" w:cs="Tahoma"/>
          <w:snapToGrid w:val="0"/>
          <w:sz w:val="20"/>
          <w:szCs w:val="20"/>
        </w:rPr>
        <w:t>lub do dnia pełnej realizacji przedmiotu umowy w zależności od tego, który z tych terminów nastąpi wcześniej.</w:t>
      </w:r>
    </w:p>
    <w:bookmarkEnd w:id="1"/>
    <w:p w:rsidR="00A207D1" w:rsidRPr="00230119" w:rsidRDefault="00A207D1" w:rsidP="00A207D1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A207D1" w:rsidRPr="00230119" w:rsidRDefault="00A207D1" w:rsidP="00A207D1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bookmarkStart w:id="2" w:name="_Hlk524329650"/>
      <w:r w:rsidRPr="0023011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A207D1" w:rsidRPr="00230119" w:rsidRDefault="00A207D1" w:rsidP="00A207D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napToGrid w:val="0"/>
          <w:sz w:val="20"/>
          <w:szCs w:val="20"/>
        </w:rPr>
        <w:t>Okres realizacji dostaw oraz t</w:t>
      </w:r>
      <w:r w:rsidRPr="00230119">
        <w:rPr>
          <w:rFonts w:ascii="Tahoma" w:hAnsi="Tahoma" w:cs="Tahoma"/>
          <w:b/>
          <w:caps/>
          <w:sz w:val="20"/>
          <w:szCs w:val="20"/>
        </w:rPr>
        <w:t>ermin i warunki dostawy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color w:val="FF0000"/>
          <w:sz w:val="20"/>
        </w:rPr>
      </w:pPr>
      <w:bookmarkStart w:id="3" w:name="_Hlk524329770"/>
      <w:bookmarkEnd w:id="2"/>
      <w:r w:rsidRPr="00230119">
        <w:rPr>
          <w:rFonts w:ascii="Tahoma" w:hAnsi="Tahoma" w:cs="Tahoma"/>
          <w:b/>
          <w:snapToGrid w:val="0"/>
          <w:sz w:val="20"/>
        </w:rPr>
        <w:t xml:space="preserve">Realizacja dostaw sukcesywnych nastąpi od dnia </w:t>
      </w:r>
      <w:r w:rsidR="008F474A" w:rsidRPr="00230119">
        <w:rPr>
          <w:rFonts w:ascii="Tahoma" w:hAnsi="Tahoma" w:cs="Tahoma"/>
          <w:b/>
          <w:snapToGrid w:val="0"/>
          <w:sz w:val="20"/>
        </w:rPr>
        <w:t>…………….</w:t>
      </w:r>
      <w:r w:rsidR="009148A4" w:rsidRPr="00230119">
        <w:rPr>
          <w:rFonts w:ascii="Tahoma" w:hAnsi="Tahoma" w:cs="Tahoma"/>
          <w:b/>
          <w:snapToGrid w:val="0"/>
          <w:sz w:val="20"/>
        </w:rPr>
        <w:t xml:space="preserve"> r.</w:t>
      </w:r>
      <w:r w:rsidRPr="00230119">
        <w:rPr>
          <w:rFonts w:ascii="Tahoma" w:hAnsi="Tahoma" w:cs="Tahoma"/>
          <w:b/>
          <w:snapToGrid w:val="0"/>
          <w:sz w:val="20"/>
        </w:rPr>
        <w:t xml:space="preserve"> do dnia 31.12.2019r. 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</w:rPr>
      </w:pPr>
      <w:bookmarkStart w:id="4" w:name="_Hlk524330640"/>
      <w:bookmarkEnd w:id="3"/>
      <w:r w:rsidRPr="00230119">
        <w:rPr>
          <w:rFonts w:ascii="Tahoma" w:hAnsi="Tahoma" w:cs="Tahoma"/>
        </w:rPr>
        <w:t xml:space="preserve">Osoba odpowiedzialna za realizację zamówienia po stronie Wykonawcy wskazana została w treści załącznika nr 2 do umowy – Specyfikacja asortymentowo - cenowa.  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  <w:b/>
        </w:rPr>
      </w:pPr>
      <w:bookmarkStart w:id="5" w:name="_Hlk524330662"/>
      <w:bookmarkEnd w:id="4"/>
      <w:r w:rsidRPr="00230119">
        <w:rPr>
          <w:rFonts w:ascii="Tahoma" w:hAnsi="Tahoma" w:cs="Tahoma"/>
          <w:b/>
        </w:rPr>
        <w:t>Osobami odpowiedzialnymi za realizację zamówienia po stronie Zamawiającego są</w:t>
      </w:r>
      <w:r w:rsidRPr="00230119">
        <w:rPr>
          <w:rFonts w:ascii="Tahoma" w:hAnsi="Tahoma" w:cs="Tahoma"/>
          <w:b/>
          <w:snapToGrid w:val="0"/>
        </w:rPr>
        <w:t xml:space="preserve"> w zakresie</w:t>
      </w:r>
      <w:r w:rsidRPr="00230119">
        <w:rPr>
          <w:rFonts w:ascii="Tahoma" w:hAnsi="Tahoma" w:cs="Tahoma"/>
          <w:b/>
        </w:rPr>
        <w:t>:</w:t>
      </w:r>
    </w:p>
    <w:p w:rsidR="00A207D1" w:rsidRPr="00230119" w:rsidRDefault="00A207D1" w:rsidP="00A207D1">
      <w:pPr>
        <w:widowControl w:val="0"/>
        <w:ind w:left="340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a) składania zamówień: </w:t>
      </w:r>
    </w:p>
    <w:p w:rsidR="00A207D1" w:rsidRPr="00230119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Oddziałowa Bloku Operacyjnego – Pani Aleksandra Niechwiejczyk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(lub wyznaczona przez nią osoba, przy czym zamówienie może zostać zlecone do realizacji przez Lekarza Kierującego Oddziałem) w zakresie części zamówienia, których dostawa następuje bezpośrednio na blok operacyjny, tel. 32 34 99 755, </w:t>
      </w:r>
      <w:r w:rsidR="002C77C9" w:rsidRPr="00230119">
        <w:rPr>
          <w:rFonts w:ascii="Tahoma" w:hAnsi="Tahoma" w:cs="Tahoma"/>
          <w:snapToGrid w:val="0"/>
          <w:sz w:val="20"/>
          <w:szCs w:val="20"/>
        </w:rPr>
        <w:t xml:space="preserve">      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e-mail: </w:t>
      </w:r>
      <w:hyperlink r:id="rId6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A207D1" w:rsidRPr="00230119" w:rsidRDefault="00A207D1" w:rsidP="00CC43C9">
      <w:pPr>
        <w:pStyle w:val="Akapitzlist"/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color w:val="FF000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Kierownik Apteki – mgr Halina Wilkocka (lub wyznaczona przez nią osoba z personelu aptecznego), </w:t>
      </w:r>
    </w:p>
    <w:p w:rsidR="00CC43C9" w:rsidRPr="00230119" w:rsidRDefault="00A207D1" w:rsidP="00CC43C9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tel. 32 3499-148, -149, faks 32 3499-148, </w:t>
      </w:r>
      <w:r w:rsidRPr="00230119">
        <w:rPr>
          <w:rStyle w:val="Hipercze"/>
          <w:rFonts w:ascii="Tahoma" w:hAnsi="Tahoma" w:cs="Tahoma"/>
          <w:sz w:val="20"/>
          <w:szCs w:val="20"/>
        </w:rPr>
        <w:t>apteka@zsm.com.pl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aptecznego;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A207D1" w:rsidRPr="00230119" w:rsidRDefault="00A207D1" w:rsidP="00A207D1">
      <w:pPr>
        <w:widowControl w:val="0"/>
        <w:ind w:left="851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lastRenderedPageBreak/>
        <w:t>b) kontroli bieżących dostaw (pod względem zgodności asortymentu z zamówieniem oraz reklamacji):</w:t>
      </w:r>
    </w:p>
    <w:p w:rsidR="00A207D1" w:rsidRPr="00230119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Oddziałowa Bloku Operacyjnego, Lekarz Kierujący Oddziałem (lub inna wyznaczona osoba), tel. 32 34 99 755, </w:t>
      </w:r>
      <w:hyperlink r:id="rId7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>;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(w zakresie pakietów 1-14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A207D1" w:rsidRPr="00230119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Kierownik Apteki (lub wyznaczona przez nią osoba z personelu aptecznego), tel. 32 3499-148, 32 3499-149, </w:t>
      </w:r>
      <w:hyperlink r:id="rId8" w:history="1">
        <w:r w:rsidRPr="00230119">
          <w:rPr>
            <w:rStyle w:val="Hipercze"/>
            <w:rFonts w:ascii="Tahoma" w:hAnsi="Tahoma" w:cs="Tahoma"/>
            <w:sz w:val="20"/>
            <w:szCs w:val="20"/>
          </w:rPr>
          <w:t>apteka@zsm.com.pl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>;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(w zakresie pakietów 1-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14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E74780" w:rsidRPr="00230119" w:rsidRDefault="00E74780" w:rsidP="00E74780">
      <w:pPr>
        <w:widowControl w:val="0"/>
        <w:ind w:left="426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c) przechowywania powierzonego asortymentu:</w:t>
      </w:r>
    </w:p>
    <w:p w:rsidR="00E74780" w:rsidRPr="00230119" w:rsidRDefault="00E74780" w:rsidP="00E74780">
      <w:pPr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Oddziałowa Bloku Operacyjnego – Pani Aleksandra Niechwiejczyk (lub wyznaczona przez nią osoba, przy czym zamówienie może zostać zlecone do realizacji przez Lekarza Kierującego Oddziałem) w zakresie części zamówienia, których dostawa następuje bezpośrednio na blok operacyjny, tel. 32 34 99 755,       e-mail: </w:t>
      </w:r>
      <w:hyperlink r:id="rId9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A207D1" w:rsidRPr="00230119" w:rsidRDefault="00A207D1" w:rsidP="00A207D1">
      <w:pPr>
        <w:pStyle w:val="Tekstpodstawowy21"/>
        <w:tabs>
          <w:tab w:val="left" w:pos="284"/>
        </w:tabs>
        <w:ind w:left="284" w:right="-3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Osoby wymienione w pkt. a) i b) uprawnione są do zamawiania, kontroli dostaw i składania reklamacji (§ 5). 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sz w:val="20"/>
        </w:rPr>
      </w:pPr>
      <w:bookmarkStart w:id="6" w:name="_Hlk524330694"/>
      <w:bookmarkEnd w:id="5"/>
      <w:r w:rsidRPr="00230119">
        <w:rPr>
          <w:rFonts w:ascii="Tahoma" w:hAnsi="Tahoma" w:cs="Tahoma"/>
          <w:sz w:val="20"/>
          <w:u w:val="single"/>
        </w:rPr>
        <w:t>Zasady składania zamówienia: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bieżące zamówienia składane pocztą elektroniczną lub faxem należy realizować z uwzględnieniem terminu dostawy, rodzaju, ilość towaru, rodzaju opakowania oraz innych warunków szczegółowych, 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obowiązkiem Wykonawcy jest potwierdzenie faxem lub pocztą elektroniczną przyjęcia zamówienia nie później niż następnego dnia roboczego,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zamówienia cząstkowe, sukcesywne składane są przez </w:t>
      </w:r>
      <w:r w:rsidRPr="00230119">
        <w:rPr>
          <w:rFonts w:ascii="Tahoma" w:hAnsi="Tahoma" w:cs="Tahoma"/>
          <w:b/>
          <w:sz w:val="20"/>
        </w:rPr>
        <w:t>osoby wymienione w ust. 3 pkt. a),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każdorazowe zamówienie cząstkowe musi być zrealizowane w jednorazowej, całościowej dostawie. </w:t>
      </w:r>
    </w:p>
    <w:p w:rsidR="00A207D1" w:rsidRPr="00230119" w:rsidRDefault="00A207D1" w:rsidP="00A207D1">
      <w:pPr>
        <w:pStyle w:val="BodyText21"/>
        <w:tabs>
          <w:tab w:val="num" w:pos="284"/>
        </w:tabs>
        <w:ind w:left="567" w:firstLine="0"/>
        <w:jc w:val="both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:rsidR="00A207D1" w:rsidRPr="00230119" w:rsidRDefault="00A207D1" w:rsidP="00A207D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bookmarkStart w:id="7" w:name="_Hlk524330870"/>
      <w:bookmarkEnd w:id="6"/>
      <w:r w:rsidRPr="00230119">
        <w:rPr>
          <w:rFonts w:ascii="Tahoma" w:hAnsi="Tahoma" w:cs="Tahoma"/>
          <w:sz w:val="20"/>
          <w:u w:val="single"/>
        </w:rPr>
        <w:t>Tryb realizacji zamówienia:</w:t>
      </w:r>
    </w:p>
    <w:p w:rsidR="00FA2E6D" w:rsidRPr="00230119" w:rsidRDefault="00FA2E6D" w:rsidP="00FA2E6D">
      <w:pPr>
        <w:pStyle w:val="BodyText21"/>
        <w:numPr>
          <w:ilvl w:val="0"/>
          <w:numId w:val="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Wykonawca w ramach wartości brutto o której mowa w § 2 ust. 1 umowy zobowiązuje się m. in. do:</w:t>
      </w:r>
    </w:p>
    <w:p w:rsidR="00FA2E6D" w:rsidRPr="00230119" w:rsidRDefault="00FA2E6D" w:rsidP="00FA2E6D">
      <w:pPr>
        <w:pStyle w:val="BodyText21"/>
        <w:tabs>
          <w:tab w:val="left" w:pos="284"/>
        </w:tabs>
        <w:ind w:left="720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- utworzenia w terminie nie późniejszym niż </w:t>
      </w:r>
      <w:r w:rsidR="00F34461" w:rsidRPr="00230119">
        <w:rPr>
          <w:rFonts w:ascii="Tahoma" w:hAnsi="Tahoma" w:cs="Tahoma"/>
          <w:sz w:val="20"/>
        </w:rPr>
        <w:t xml:space="preserve"> </w:t>
      </w:r>
      <w:r w:rsidR="007A0707" w:rsidRPr="00230119">
        <w:rPr>
          <w:rFonts w:ascii="Tahoma" w:hAnsi="Tahoma" w:cs="Tahoma"/>
          <w:b/>
          <w:sz w:val="20"/>
        </w:rPr>
        <w:t xml:space="preserve">dniu </w:t>
      </w:r>
      <w:r w:rsidR="008F474A" w:rsidRPr="00230119">
        <w:rPr>
          <w:rFonts w:ascii="Tahoma" w:hAnsi="Tahoma" w:cs="Tahoma"/>
          <w:b/>
          <w:sz w:val="20"/>
        </w:rPr>
        <w:t>……………………………………………………………</w:t>
      </w:r>
      <w:r w:rsidR="007A0707" w:rsidRPr="00230119">
        <w:rPr>
          <w:rFonts w:ascii="Tahoma" w:hAnsi="Tahoma" w:cs="Tahoma"/>
          <w:b/>
          <w:sz w:val="20"/>
        </w:rPr>
        <w:t xml:space="preserve"> </w:t>
      </w:r>
      <w:r w:rsidRPr="00230119">
        <w:rPr>
          <w:rFonts w:ascii="Tahoma" w:hAnsi="Tahoma" w:cs="Tahoma"/>
          <w:sz w:val="20"/>
        </w:rPr>
        <w:t>umowy w siedzibie Zamawiającego (Blok operacyjny) „banku implantów” obejmującego pełny asortyment rozmiarów dostarczanych implantów zgodnie ze SAC.</w:t>
      </w:r>
    </w:p>
    <w:p w:rsidR="00FA2E6D" w:rsidRPr="00230119" w:rsidRDefault="00FA2E6D" w:rsidP="00FA2E6D">
      <w:pPr>
        <w:pStyle w:val="BodyText21"/>
        <w:tabs>
          <w:tab w:val="left" w:pos="284"/>
        </w:tabs>
        <w:ind w:left="720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- uzupełnianie „banku implantów” w miarę zużywania implantów w procedurach medycznych lub wymiana nienaruszonych implantów na podstawie Protokołu Zużycia sporządzanego na Bloku Operacyjnym po każdym wykonanym zabiegu. Uzupełnienie następować będzie w terminie do </w:t>
      </w:r>
      <w:r w:rsidR="008F474A" w:rsidRPr="00230119">
        <w:rPr>
          <w:rFonts w:ascii="Tahoma" w:hAnsi="Tahoma" w:cs="Tahoma"/>
          <w:b/>
          <w:sz w:val="20"/>
        </w:rPr>
        <w:t>………..</w:t>
      </w:r>
      <w:r w:rsidRPr="00230119">
        <w:rPr>
          <w:rFonts w:ascii="Tahoma" w:hAnsi="Tahoma" w:cs="Tahoma"/>
          <w:b/>
          <w:sz w:val="20"/>
        </w:rPr>
        <w:t xml:space="preserve"> godzin</w:t>
      </w:r>
      <w:r w:rsidRPr="00230119">
        <w:rPr>
          <w:rFonts w:ascii="Tahoma" w:hAnsi="Tahoma" w:cs="Tahoma"/>
          <w:sz w:val="20"/>
        </w:rPr>
        <w:t xml:space="preserve"> od momentu przesłania faxem, mailem na nr Wykonawcy ……………………………… Protokołu Zużycia,</w:t>
      </w:r>
    </w:p>
    <w:p w:rsidR="00FA2E6D" w:rsidRPr="00230119" w:rsidRDefault="00FA2E6D" w:rsidP="00FA2E6D">
      <w:pPr>
        <w:pStyle w:val="BodyText21"/>
        <w:tabs>
          <w:tab w:val="left" w:pos="284"/>
        </w:tabs>
        <w:ind w:left="720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- przeszkolenia personelu medycznego w zakresie technik operacyjnych i instrumentariów o czym mowa w § </w:t>
      </w:r>
      <w:r w:rsidR="00515D5C" w:rsidRPr="00230119">
        <w:rPr>
          <w:rFonts w:ascii="Tahoma" w:hAnsi="Tahoma" w:cs="Tahoma"/>
          <w:sz w:val="20"/>
        </w:rPr>
        <w:t>4</w:t>
      </w:r>
      <w:r w:rsidRPr="00230119">
        <w:rPr>
          <w:rFonts w:ascii="Tahoma" w:hAnsi="Tahoma" w:cs="Tahoma"/>
          <w:sz w:val="20"/>
        </w:rPr>
        <w:t xml:space="preserve"> ust. 15  niniejszej umowy, które to szkolenie zakończy się Certyfikatem lub zaświadczeniem.</w:t>
      </w:r>
    </w:p>
    <w:p w:rsidR="00FA2E6D" w:rsidRPr="00230119" w:rsidRDefault="00FA2E6D" w:rsidP="00515D5C">
      <w:pPr>
        <w:pStyle w:val="BodyText21"/>
        <w:numPr>
          <w:ilvl w:val="0"/>
          <w:numId w:val="9"/>
        </w:numPr>
        <w:ind w:left="851" w:hanging="425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Przekazanie „banku implantów” zostanie dokonane na podstawie Protokołu Przekazania podpisanego przez Wykonawcę i Zamawiającego.</w:t>
      </w:r>
    </w:p>
    <w:p w:rsidR="00FA2E6D" w:rsidRPr="00230119" w:rsidRDefault="00FA2E6D" w:rsidP="00515D5C">
      <w:pPr>
        <w:pStyle w:val="BodyText21"/>
        <w:numPr>
          <w:ilvl w:val="0"/>
          <w:numId w:val="9"/>
        </w:numPr>
        <w:ind w:left="851" w:hanging="425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Towar jest własnością Wykonawcy do momentu pobrania go z banku przez Zamawiającego i zużycia </w:t>
      </w:r>
    </w:p>
    <w:p w:rsidR="00A207D1" w:rsidRPr="00230119" w:rsidRDefault="00FA2E6D" w:rsidP="00515D5C">
      <w:pPr>
        <w:pStyle w:val="BodyText21"/>
        <w:ind w:left="851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w procesie leczniczym (zaimplantowania),</w:t>
      </w:r>
    </w:p>
    <w:p w:rsidR="00A207D1" w:rsidRPr="00230119" w:rsidRDefault="00A207D1" w:rsidP="00515D5C">
      <w:pPr>
        <w:pStyle w:val="BodyText21"/>
        <w:numPr>
          <w:ilvl w:val="0"/>
          <w:numId w:val="9"/>
        </w:numPr>
        <w:ind w:left="851" w:hanging="425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dostawa realizowana będzie w godz. </w:t>
      </w:r>
      <w:r w:rsidRPr="00230119">
        <w:rPr>
          <w:rFonts w:ascii="Tahoma" w:hAnsi="Tahoma" w:cs="Tahoma"/>
          <w:snapToGrid w:val="0"/>
          <w:sz w:val="20"/>
        </w:rPr>
        <w:t xml:space="preserve">8 </w:t>
      </w:r>
      <w:r w:rsidRPr="00230119">
        <w:rPr>
          <w:rFonts w:ascii="Tahoma" w:hAnsi="Tahoma" w:cs="Tahoma"/>
          <w:snapToGrid w:val="0"/>
          <w:sz w:val="20"/>
          <w:vertAlign w:val="superscript"/>
        </w:rPr>
        <w:t xml:space="preserve">00 </w:t>
      </w:r>
      <w:r w:rsidRPr="00230119">
        <w:rPr>
          <w:rFonts w:ascii="Tahoma" w:hAnsi="Tahoma" w:cs="Tahoma"/>
          <w:snapToGrid w:val="0"/>
          <w:sz w:val="20"/>
        </w:rPr>
        <w:t xml:space="preserve">- 13 </w:t>
      </w:r>
      <w:r w:rsidRPr="00230119">
        <w:rPr>
          <w:rFonts w:ascii="Tahoma" w:hAnsi="Tahoma" w:cs="Tahoma"/>
          <w:snapToGrid w:val="0"/>
          <w:sz w:val="20"/>
          <w:vertAlign w:val="superscript"/>
        </w:rPr>
        <w:t>00</w:t>
      </w:r>
      <w:r w:rsidRPr="00230119">
        <w:rPr>
          <w:rFonts w:ascii="Tahoma" w:hAnsi="Tahoma" w:cs="Tahoma"/>
          <w:sz w:val="20"/>
        </w:rPr>
        <w:t xml:space="preserve"> </w:t>
      </w:r>
      <w:r w:rsidRPr="00230119">
        <w:rPr>
          <w:rFonts w:ascii="Tahoma" w:hAnsi="Tahoma" w:cs="Tahoma"/>
          <w:snapToGrid w:val="0"/>
          <w:sz w:val="20"/>
        </w:rPr>
        <w:t xml:space="preserve">na koszt i siłami Wykonawcy i nastąpi </w:t>
      </w:r>
      <w:r w:rsidRPr="00230119">
        <w:rPr>
          <w:rFonts w:ascii="Tahoma" w:hAnsi="Tahoma" w:cs="Tahoma"/>
          <w:b/>
          <w:snapToGrid w:val="0"/>
          <w:sz w:val="20"/>
        </w:rPr>
        <w:t>do miejsca wskazanego w zamówieniu</w:t>
      </w:r>
      <w:r w:rsidR="00FA2E6D" w:rsidRPr="00230119">
        <w:rPr>
          <w:rFonts w:ascii="Tahoma" w:hAnsi="Tahoma" w:cs="Tahoma"/>
          <w:snapToGrid w:val="0"/>
          <w:sz w:val="20"/>
        </w:rPr>
        <w:t>.</w:t>
      </w:r>
    </w:p>
    <w:p w:rsidR="00A207D1" w:rsidRPr="00230119" w:rsidRDefault="00A207D1" w:rsidP="00A241AE">
      <w:pPr>
        <w:pStyle w:val="Tekstpodstawowy21"/>
        <w:ind w:left="709" w:hanging="425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  <w:u w:val="single"/>
        </w:rPr>
        <w:t>UWAGA</w:t>
      </w:r>
      <w:r w:rsidRPr="00230119">
        <w:rPr>
          <w:rFonts w:ascii="Tahoma" w:hAnsi="Tahoma" w:cs="Tahoma"/>
          <w:sz w:val="20"/>
        </w:rPr>
        <w:t xml:space="preserve">: bez względu na fakt, w jaki sposób realizowane są dostawy towaru (transportem własnym czy za pośrednictwem firmy kurierskiej) Wykonawca odpowiada za dostawę towaru do magazynu – własnymi siłami i na własny koszt - wraz z wniesieniem (z dostarczeniem </w:t>
      </w:r>
      <w:proofErr w:type="spellStart"/>
      <w:r w:rsidRPr="00230119">
        <w:rPr>
          <w:rFonts w:ascii="Tahoma" w:hAnsi="Tahoma" w:cs="Tahoma"/>
          <w:sz w:val="20"/>
        </w:rPr>
        <w:t>loco</w:t>
      </w:r>
      <w:proofErr w:type="spellEnd"/>
      <w:r w:rsidRPr="00230119">
        <w:rPr>
          <w:rFonts w:ascii="Tahoma" w:hAnsi="Tahoma" w:cs="Tahoma"/>
          <w:sz w:val="20"/>
        </w:rPr>
        <w:t xml:space="preserve"> blok operacyjny / magazyn)(!) W przypadku realizacji dostaw za pośrednictwem firmy kurierskiej Wykonawcy zobowiązany jest do zapewnienia transportu towaru oraz jego przeniesienia ze środka transportu do magazynu – w ramach podpisanej umowy z firmą kurierską (niedopuszczalny jest tryb realizacji dostawy "od drzwi do drzwi").</w:t>
      </w:r>
    </w:p>
    <w:p w:rsidR="00A207D1" w:rsidRPr="00230119" w:rsidRDefault="00A207D1" w:rsidP="00A241AE">
      <w:pPr>
        <w:pStyle w:val="Tekstpodstawowy21"/>
        <w:ind w:left="709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Niedopełnienie powyższego warunku skutkować będzie – zgodnie z zapisami § 5 ust. 4 </w:t>
      </w:r>
      <w:proofErr w:type="spellStart"/>
      <w:r w:rsidRPr="00230119">
        <w:rPr>
          <w:rFonts w:ascii="Tahoma" w:hAnsi="Tahoma" w:cs="Tahoma"/>
          <w:sz w:val="20"/>
        </w:rPr>
        <w:t>ppkt</w:t>
      </w:r>
      <w:proofErr w:type="spellEnd"/>
      <w:r w:rsidRPr="00230119">
        <w:rPr>
          <w:rFonts w:ascii="Tahoma" w:hAnsi="Tahoma" w:cs="Tahoma"/>
          <w:sz w:val="20"/>
        </w:rPr>
        <w:t>. d) umowy (Warunki reklamacji)  odmową przyjęcia towaru i podlegać będzie karze umownej przewidzianej w § 8 ust. 1 pkt a) umowy.</w:t>
      </w:r>
      <w:bookmarkStart w:id="8" w:name="_Hlk524331803"/>
      <w:bookmarkStart w:id="9" w:name="_Hlk524331837"/>
      <w:bookmarkStart w:id="10" w:name="_Hlk524331773"/>
      <w:bookmarkEnd w:id="7"/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ind w:left="284" w:hanging="284"/>
        <w:rPr>
          <w:rFonts w:ascii="Tahoma" w:hAnsi="Tahoma" w:cs="Tahoma"/>
          <w:snapToGrid w:val="0"/>
          <w:sz w:val="20"/>
        </w:rPr>
      </w:pPr>
      <w:r w:rsidRPr="00230119">
        <w:rPr>
          <w:rFonts w:ascii="Tahoma" w:hAnsi="Tahoma" w:cs="Tahoma"/>
          <w:snapToGrid w:val="0"/>
          <w:sz w:val="20"/>
        </w:rPr>
        <w:t>Za datę dostawy uważa się wydanie implantów osobie upoważnionej przez Zamawiającego do ich odbioru. Miejscem dostawy jest Apteka /oraz/ Blok Operacyjny Zamawiającego SP ZOZ Zespół Szpitali Miejskich w Chorzowie</w:t>
      </w:r>
    </w:p>
    <w:p w:rsidR="00483EBF" w:rsidRPr="00230119" w:rsidRDefault="00483EBF" w:rsidP="00A241AE">
      <w:pPr>
        <w:pStyle w:val="Tekstpodstawowy21"/>
        <w:widowControl w:val="0"/>
        <w:numPr>
          <w:ilvl w:val="0"/>
          <w:numId w:val="4"/>
        </w:numPr>
        <w:ind w:left="284" w:hanging="284"/>
        <w:rPr>
          <w:rFonts w:ascii="Tahoma" w:hAnsi="Tahoma" w:cs="Tahoma"/>
          <w:snapToGrid w:val="0"/>
          <w:sz w:val="20"/>
        </w:rPr>
      </w:pPr>
      <w:r w:rsidRPr="00230119">
        <w:rPr>
          <w:rFonts w:ascii="Tahoma" w:hAnsi="Tahoma" w:cs="Tahoma"/>
          <w:snapToGrid w:val="0"/>
          <w:sz w:val="20"/>
        </w:rPr>
        <w:lastRenderedPageBreak/>
        <w:t>Przyjęcie implantów oraz instrumentarium muszą być poprzedzone badaniem ilościowo - asortymentowym, którego dokona osoba upoważniona do odbioru dostawy.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napToGrid w:val="0"/>
          <w:sz w:val="20"/>
        </w:rPr>
        <w:t>D</w:t>
      </w:r>
      <w:r w:rsidRPr="00230119">
        <w:rPr>
          <w:rFonts w:ascii="Tahoma" w:hAnsi="Tahoma" w:cs="Tahoma"/>
          <w:sz w:val="20"/>
        </w:rPr>
        <w:t xml:space="preserve">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230119">
        <w:rPr>
          <w:rFonts w:ascii="Tahoma" w:hAnsi="Tahoma" w:cs="Tahoma"/>
          <w:sz w:val="20"/>
          <w:u w:val="single"/>
        </w:rPr>
        <w:t>wyłącznie „do wiadomości”</w:t>
      </w:r>
      <w:r w:rsidRPr="00230119">
        <w:rPr>
          <w:rFonts w:ascii="Tahoma" w:hAnsi="Tahoma" w:cs="Tahoma"/>
          <w:sz w:val="20"/>
        </w:rPr>
        <w:t xml:space="preserve"> odbiorcy towaru pocztą elektroniczną na adres: </w:t>
      </w:r>
      <w:hyperlink r:id="rId10" w:history="1">
        <w:r w:rsidRPr="00230119">
          <w:rPr>
            <w:rStyle w:val="Hipercze"/>
            <w:rFonts w:ascii="Tahoma" w:hAnsi="Tahoma" w:cs="Tahoma"/>
            <w:sz w:val="20"/>
          </w:rPr>
          <w:t>apteka@zsm.com.pl</w:t>
        </w:r>
      </w:hyperlink>
      <w:r w:rsidRPr="00230119">
        <w:rPr>
          <w:rFonts w:ascii="Tahoma" w:hAnsi="Tahoma" w:cs="Tahoma"/>
          <w:sz w:val="20"/>
        </w:rPr>
        <w:t xml:space="preserve">; </w:t>
      </w:r>
      <w:r w:rsidRPr="00230119">
        <w:rPr>
          <w:rFonts w:ascii="Tahoma" w:hAnsi="Tahoma" w:cs="Tahoma"/>
          <w:color w:val="000000"/>
          <w:sz w:val="20"/>
        </w:rPr>
        <w:t xml:space="preserve">W miarę możliwości Wykonawcy faktura może być dostarczona również w wersji elektronicznej na adres email jak wyżej (Format do importu faktur do apteki: </w:t>
      </w:r>
      <w:proofErr w:type="spellStart"/>
      <w:r w:rsidRPr="00230119">
        <w:rPr>
          <w:rFonts w:ascii="Tahoma" w:hAnsi="Tahoma" w:cs="Tahoma"/>
          <w:color w:val="000000"/>
          <w:sz w:val="20"/>
        </w:rPr>
        <w:t>datafarm</w:t>
      </w:r>
      <w:proofErr w:type="spellEnd"/>
      <w:r w:rsidRPr="00230119">
        <w:rPr>
          <w:rFonts w:ascii="Tahoma" w:hAnsi="Tahoma" w:cs="Tahoma"/>
          <w:color w:val="000000"/>
          <w:sz w:val="20"/>
        </w:rPr>
        <w:t>, dr </w:t>
      </w:r>
      <w:proofErr w:type="spellStart"/>
      <w:r w:rsidRPr="00230119">
        <w:rPr>
          <w:rFonts w:ascii="Tahoma" w:hAnsi="Tahoma" w:cs="Tahoma"/>
          <w:color w:val="000000"/>
          <w:sz w:val="20"/>
        </w:rPr>
        <w:t>malicki</w:t>
      </w:r>
      <w:proofErr w:type="spellEnd"/>
      <w:r w:rsidRPr="00230119">
        <w:rPr>
          <w:rFonts w:ascii="Tahoma" w:hAnsi="Tahoma" w:cs="Tahoma"/>
          <w:color w:val="000000"/>
          <w:sz w:val="20"/>
        </w:rPr>
        <w:t xml:space="preserve">, </w:t>
      </w:r>
      <w:proofErr w:type="spellStart"/>
      <w:r w:rsidRPr="00230119">
        <w:rPr>
          <w:rFonts w:ascii="Tahoma" w:hAnsi="Tahoma" w:cs="Tahoma"/>
          <w:color w:val="000000"/>
          <w:sz w:val="20"/>
        </w:rPr>
        <w:t>kamsoft</w:t>
      </w:r>
      <w:proofErr w:type="spellEnd"/>
      <w:r w:rsidRPr="00230119">
        <w:rPr>
          <w:rFonts w:ascii="Tahoma" w:hAnsi="Tahoma" w:cs="Tahoma"/>
          <w:color w:val="000000"/>
          <w:sz w:val="20"/>
        </w:rPr>
        <w:t>), płyta.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Oferowany przedmiot zamówienia będzie posiadał co najmniej</w:t>
      </w:r>
      <w:r w:rsidRPr="00230119">
        <w:rPr>
          <w:rFonts w:ascii="Tahoma" w:hAnsi="Tahoma" w:cs="Tahoma"/>
          <w:b/>
          <w:sz w:val="20"/>
        </w:rPr>
        <w:t xml:space="preserve"> </w:t>
      </w:r>
      <w:r w:rsidR="008F474A" w:rsidRPr="00230119">
        <w:rPr>
          <w:rFonts w:ascii="Tahoma" w:hAnsi="Tahoma" w:cs="Tahoma"/>
          <w:b/>
          <w:sz w:val="20"/>
        </w:rPr>
        <w:t>………..</w:t>
      </w:r>
      <w:r w:rsidRPr="00230119">
        <w:rPr>
          <w:rFonts w:ascii="Tahoma" w:hAnsi="Tahoma" w:cs="Tahoma"/>
          <w:sz w:val="20"/>
        </w:rPr>
        <w:t xml:space="preserve"> miesięczny </w:t>
      </w:r>
      <w:r w:rsidRPr="00230119">
        <w:rPr>
          <w:rFonts w:ascii="Tahoma" w:hAnsi="Tahoma" w:cs="Tahoma"/>
          <w:b/>
          <w:sz w:val="20"/>
        </w:rPr>
        <w:t>termin ważności.</w:t>
      </w:r>
      <w:r w:rsidRPr="00230119">
        <w:rPr>
          <w:rFonts w:ascii="Tahoma" w:hAnsi="Tahoma" w:cs="Tahoma"/>
          <w:sz w:val="20"/>
        </w:rPr>
        <w:t xml:space="preserve"> Wykonawca zobowiązany jest do zabrania od Zamawiającego implantów, których termin ważności upłynął.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Zamawiający zastrzega sobie prawo do składania zamówień bez ograniczeń, co do każdorazowej ilości towaru przedmiotu zamówienia oraz cykliczności dostaw.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Wykonawca zobowiązuje się do elastycznego reagowania na zwiększone bądź zmniejszone potrzeby Zamawiającego, jak również na ewentualne korekty już dokonanych zamówień.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 przypadku transportu i dostarczenia towaru przez firmę przewozową towar musi być wyraźnie opisany z wyszczególnieniem nazwy towaru oraz miejsca dostawy. 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Wykonawca zobowiązany jest posiadać na stanie magazynu ilości asortymentu zapewniające płynność dostaw. 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Szkolenia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 ramach realizacji niniejszej umowy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 xml:space="preserve">zobowiązuje się do przeprowadzenia niezbędnych szkoleń personelu medycznego </w:t>
      </w:r>
      <w:r w:rsidR="00C21D12" w:rsidRPr="00230119">
        <w:rPr>
          <w:rFonts w:ascii="Tahoma" w:hAnsi="Tahoma" w:cs="Tahoma"/>
          <w:sz w:val="20"/>
        </w:rPr>
        <w:t>Zamawiającego</w:t>
      </w:r>
      <w:r w:rsidRPr="00230119">
        <w:rPr>
          <w:rFonts w:ascii="Tahoma" w:hAnsi="Tahoma" w:cs="Tahoma"/>
          <w:sz w:val="20"/>
        </w:rPr>
        <w:t>, w ramach umowy dostawy wyrobów medycznych, a także w ramach wynagrodzenia umownego, o którym mowa w § 2 ust. 1 umowy.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Szkolenia obejmować będą wyłącznie zakres wiedzy merytorycznej związanej z użyciem produktów, które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 xml:space="preserve">dostarcza w ramach niniejszej umowy.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Harmonogram szkoleń oraz ich zakres opracuje i przedstawi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 xml:space="preserve">oraz określi on maksymalną liczbę uczestników, którzy będą uczestniczyć w szkoleniu. Opracowany harmonogram zostanie przedłożony osobom podanym w § </w:t>
      </w:r>
      <w:r w:rsidR="009F256D" w:rsidRPr="00230119">
        <w:rPr>
          <w:rFonts w:ascii="Tahoma" w:hAnsi="Tahoma" w:cs="Tahoma"/>
          <w:sz w:val="20"/>
        </w:rPr>
        <w:t>4</w:t>
      </w:r>
      <w:r w:rsidRPr="00230119">
        <w:rPr>
          <w:rFonts w:ascii="Tahoma" w:hAnsi="Tahoma" w:cs="Tahoma"/>
          <w:sz w:val="20"/>
        </w:rPr>
        <w:t xml:space="preserve"> ust. </w:t>
      </w:r>
      <w:r w:rsidR="009F256D" w:rsidRPr="00230119">
        <w:rPr>
          <w:rFonts w:ascii="Tahoma" w:hAnsi="Tahoma" w:cs="Tahoma"/>
          <w:sz w:val="20"/>
        </w:rPr>
        <w:t>3</w:t>
      </w:r>
      <w:r w:rsidRPr="00230119">
        <w:rPr>
          <w:rFonts w:ascii="Tahoma" w:hAnsi="Tahoma" w:cs="Tahoma"/>
          <w:sz w:val="20"/>
        </w:rPr>
        <w:t xml:space="preserve"> niniejszej umowy, celem szczegółowego uzgodnienia terminów. </w:t>
      </w:r>
    </w:p>
    <w:p w:rsidR="00964E89" w:rsidRPr="00230119" w:rsidRDefault="00C21D12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Zamawiający </w:t>
      </w:r>
      <w:r w:rsidR="00964E89" w:rsidRPr="00230119">
        <w:rPr>
          <w:rFonts w:ascii="Tahoma" w:hAnsi="Tahoma" w:cs="Tahoma"/>
          <w:sz w:val="20"/>
        </w:rPr>
        <w:t xml:space="preserve">dokona wyboru uczestników spośród swego personelu. Uczestnicy to personel z doświadczeniem w obszarze ortopedycznym, a zdobyte doświadczenie będzie wykorzystywane w zabiegach z użyciem produktów dostarczanych przez </w:t>
      </w:r>
      <w:r w:rsidRPr="00230119">
        <w:rPr>
          <w:rFonts w:ascii="Tahoma" w:hAnsi="Tahoma" w:cs="Tahoma"/>
          <w:sz w:val="20"/>
        </w:rPr>
        <w:t>Wykonawcę</w:t>
      </w:r>
      <w:r w:rsidR="00964E89" w:rsidRPr="00230119">
        <w:rPr>
          <w:rFonts w:ascii="Tahoma" w:hAnsi="Tahoma" w:cs="Tahoma"/>
          <w:sz w:val="20"/>
        </w:rPr>
        <w:t>.</w:t>
      </w:r>
    </w:p>
    <w:p w:rsidR="00964E89" w:rsidRPr="00230119" w:rsidRDefault="00C21D12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Wykonawca </w:t>
      </w:r>
      <w:r w:rsidR="00964E89" w:rsidRPr="00230119">
        <w:rPr>
          <w:rFonts w:ascii="Tahoma" w:hAnsi="Tahoma" w:cs="Tahoma"/>
          <w:sz w:val="20"/>
        </w:rPr>
        <w:t>zapewni prowadzenie szkoleń przez wykwalifikowana kadrę.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Szkolenia zostaną przeprowadzone w siedzibie </w:t>
      </w:r>
      <w:r w:rsidR="00C21D12" w:rsidRPr="00230119">
        <w:rPr>
          <w:rFonts w:ascii="Tahoma" w:hAnsi="Tahoma" w:cs="Tahoma"/>
          <w:sz w:val="20"/>
        </w:rPr>
        <w:t xml:space="preserve">Zamawiającego </w:t>
      </w:r>
      <w:r w:rsidRPr="00230119">
        <w:rPr>
          <w:rFonts w:ascii="Tahoma" w:hAnsi="Tahoma" w:cs="Tahoma"/>
          <w:sz w:val="20"/>
        </w:rPr>
        <w:t xml:space="preserve">lub w innym miejscu zaproponowanym przez </w:t>
      </w:r>
      <w:r w:rsidR="00C21D12" w:rsidRPr="00230119">
        <w:rPr>
          <w:rFonts w:ascii="Tahoma" w:hAnsi="Tahoma" w:cs="Tahoma"/>
          <w:sz w:val="20"/>
        </w:rPr>
        <w:t>Wykonawcę</w:t>
      </w:r>
      <w:r w:rsidRPr="00230119">
        <w:rPr>
          <w:rFonts w:ascii="Tahoma" w:hAnsi="Tahoma" w:cs="Tahoma"/>
          <w:sz w:val="20"/>
        </w:rPr>
        <w:t xml:space="preserve">.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Wszystkie szkolenia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>przeprowadzi w języku polskim lub angielskim, zapewniając na swój koszt wszystkie niezbędne do realizacji szkolenia materiały szkoleniowe, dojazd i przyjazd na miejsce szkolenia oraz zakwaterowanie uczestników szkolenia.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Zakończenie szkoleń potwierdzone będzie protokołem, sporządzonym oddzielnie dla każdej szkolonej grupy, w dwóch jednobrzmiących egzemplarzach, po jednym dla każdej ze stron i zawierającym: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nazwę i tematykę każdego ze szkoleń,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datę i miejsce ich przeprowadzenia,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imienną listę osób uczestniczących w poszczególnych szkoleniach,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Imię i nazwisko oraz specjalizację osób prowadzących szkolenie,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czas trwania poszczególnych szkoleń.</w:t>
      </w:r>
    </w:p>
    <w:p w:rsidR="00A207D1" w:rsidRPr="00230119" w:rsidRDefault="00A207D1" w:rsidP="00A207D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r w:rsidRPr="00230119">
        <w:rPr>
          <w:rFonts w:ascii="Tahoma" w:hAnsi="Tahoma" w:cs="Tahoma"/>
          <w:sz w:val="20"/>
          <w:u w:val="single"/>
        </w:rPr>
        <w:t>Tryb realizacji zamówienia: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każdorazowy odbiór ilości dostarczonego towaru następować będzie u </w:t>
      </w:r>
      <w:r w:rsidRPr="00230119">
        <w:rPr>
          <w:rFonts w:ascii="Tahoma" w:hAnsi="Tahoma" w:cs="Tahoma"/>
          <w:snapToGrid w:val="0"/>
          <w:sz w:val="20"/>
        </w:rPr>
        <w:t>Zamawiającego</w:t>
      </w:r>
      <w:r w:rsidRPr="00230119">
        <w:rPr>
          <w:rFonts w:ascii="Tahoma" w:hAnsi="Tahoma" w:cs="Tahoma"/>
          <w:sz w:val="20"/>
        </w:rPr>
        <w:t>, Wykonawcę i Zamawiającego reprezentuje przy odbiorze upoważniony pracownik,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realizowana przez Wykonawcę dostawa towaru musi być zgodna asortymentowo i ilościowo z zamówieniem</w:t>
      </w:r>
      <w:r w:rsidRPr="00230119">
        <w:rPr>
          <w:rFonts w:ascii="Tahoma" w:hAnsi="Tahoma" w:cs="Tahoma"/>
          <w:color w:val="000000"/>
          <w:sz w:val="20"/>
        </w:rPr>
        <w:t xml:space="preserve"> otrzymanym od Zamawiającego,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 przypadku, gdy wymieniony w zamówieniu asortyment nie jest czasowo dostępny na rynku można go zastąpić innym po uzyskaniem pisemnej zgody </w:t>
      </w:r>
      <w:r w:rsidRPr="00230119">
        <w:rPr>
          <w:rFonts w:ascii="Tahoma" w:hAnsi="Tahoma" w:cs="Tahoma"/>
          <w:snapToGrid w:val="0"/>
          <w:sz w:val="20"/>
        </w:rPr>
        <w:t>Zamawiającego</w:t>
      </w:r>
      <w:r w:rsidRPr="00230119">
        <w:rPr>
          <w:rFonts w:ascii="Tahoma" w:hAnsi="Tahoma" w:cs="Tahoma"/>
          <w:sz w:val="20"/>
        </w:rPr>
        <w:t>,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color w:val="000000"/>
          <w:sz w:val="20"/>
        </w:rPr>
      </w:pPr>
      <w:r w:rsidRPr="00230119">
        <w:rPr>
          <w:rFonts w:ascii="Tahoma" w:hAnsi="Tahoma" w:cs="Tahoma"/>
          <w:snapToGrid w:val="0"/>
          <w:sz w:val="20"/>
        </w:rPr>
        <w:t>Zamawiający</w:t>
      </w:r>
      <w:r w:rsidRPr="00230119">
        <w:rPr>
          <w:rFonts w:ascii="Tahoma" w:hAnsi="Tahoma" w:cs="Tahoma"/>
          <w:sz w:val="20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p w:rsidR="00FF355A" w:rsidRPr="00230119" w:rsidRDefault="00D727C2" w:rsidP="00FF355A">
      <w:pPr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16</w:t>
      </w:r>
      <w:r w:rsidR="00FF355A" w:rsidRPr="00230119">
        <w:rPr>
          <w:rFonts w:ascii="Tahoma" w:hAnsi="Tahoma" w:cs="Tahoma"/>
          <w:sz w:val="20"/>
          <w:szCs w:val="20"/>
        </w:rPr>
        <w:t xml:space="preserve">.  </w:t>
      </w:r>
      <w:r w:rsidR="00FF355A" w:rsidRPr="00230119">
        <w:rPr>
          <w:rFonts w:ascii="Tahoma" w:hAnsi="Tahoma" w:cs="Tahoma"/>
          <w:bCs/>
          <w:sz w:val="20"/>
          <w:szCs w:val="20"/>
          <w:u w:val="single"/>
        </w:rPr>
        <w:t>Domówienie:</w:t>
      </w:r>
    </w:p>
    <w:p w:rsidR="00FF355A" w:rsidRPr="00230119" w:rsidRDefault="00FF355A" w:rsidP="00FF355A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lastRenderedPageBreak/>
        <w:t xml:space="preserve">W trakcie obowiązywania umowy Zamawiający może skorzystać z prawa przepisu art. 144 ust. 1 pkt. 1) ustawy </w:t>
      </w:r>
      <w:proofErr w:type="spellStart"/>
      <w:r w:rsidRPr="00230119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230119">
        <w:rPr>
          <w:rFonts w:ascii="Tahoma" w:hAnsi="Tahoma" w:cs="Tahoma"/>
          <w:bCs/>
          <w:sz w:val="20"/>
          <w:szCs w:val="20"/>
        </w:rPr>
        <w:t xml:space="preserve"> obejmującego prawo do zwiększenia do 50% wartości danego pakietu obejmującego pozycje zawarte w SAC  - po cenach jednostkowych wskazanych w tym specyfikacji asortymentowo-cenowej z</w:t>
      </w:r>
      <w:r w:rsidR="00C36E3C" w:rsidRPr="00230119">
        <w:rPr>
          <w:rFonts w:ascii="Tahoma" w:hAnsi="Tahoma" w:cs="Tahoma"/>
          <w:bCs/>
          <w:sz w:val="20"/>
          <w:szCs w:val="20"/>
        </w:rPr>
        <w:t xml:space="preserve"> zastrzeżeniem § 2 ust 3, 4, 5 </w:t>
      </w:r>
      <w:r w:rsidRPr="00230119">
        <w:rPr>
          <w:rFonts w:ascii="Tahoma" w:hAnsi="Tahoma" w:cs="Tahoma"/>
          <w:bCs/>
          <w:sz w:val="20"/>
          <w:szCs w:val="20"/>
        </w:rPr>
        <w:t>umowy. Wykonawca zobowiązany jest realizować dane domówienie.</w:t>
      </w:r>
    </w:p>
    <w:p w:rsidR="00FF355A" w:rsidRPr="00230119" w:rsidRDefault="00FF355A" w:rsidP="00FF355A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 xml:space="preserve">W przypadku nieskorzystania przez Zamawiającego z domówienia, albo w przypadku skorzystania w niepełnym zakresie, Wykonawcy nie będą przysługiwały żadne roszczenia. </w:t>
      </w:r>
    </w:p>
    <w:p w:rsidR="00605C27" w:rsidRPr="00230119" w:rsidRDefault="00FF355A" w:rsidP="00605C27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>Zamawiający może skorzystać z domówienia w przypadku wyczerpania zakresu podstawowego dostawy w danej pozycji asortymentowej, jeśli pojawi się potrzeba zwiększenia zakresu tej dostawy. Zamawiający może w tej sytuacji zwiększyć w danej pozycji asortymentowej zakres do 30 % wartości danej pozycji.</w:t>
      </w:r>
    </w:p>
    <w:p w:rsidR="007C4F71" w:rsidRPr="00230119" w:rsidRDefault="00FF355A" w:rsidP="007C4F71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>Do asortymentu dostarczanego w ramach domówienia stosuje się wszystkie postanowienia przedmiotowej umowy, w tym w szczególności postanowienia dotyczące terminu, reklamacji i okresu przydatności do użycia.</w:t>
      </w:r>
      <w:r w:rsidRPr="00230119">
        <w:rPr>
          <w:rFonts w:ascii="Tahoma" w:hAnsi="Tahoma" w:cs="Tahoma"/>
          <w:bCs/>
          <w:sz w:val="20"/>
          <w:szCs w:val="20"/>
        </w:rPr>
        <w:cr/>
      </w:r>
      <w:bookmarkEnd w:id="8"/>
      <w:bookmarkEnd w:id="9"/>
      <w:bookmarkEnd w:id="10"/>
    </w:p>
    <w:p w:rsidR="00A207D1" w:rsidRPr="00230119" w:rsidRDefault="00A207D1" w:rsidP="003366AB">
      <w:pPr>
        <w:overflowPunct w:val="0"/>
        <w:autoSpaceDE w:val="0"/>
        <w:autoSpaceDN w:val="0"/>
        <w:adjustRightInd w:val="0"/>
        <w:ind w:left="480"/>
        <w:jc w:val="center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A207D1" w:rsidRPr="00230119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z w:val="20"/>
          <w:szCs w:val="20"/>
        </w:rPr>
        <w:t>Warunki reklamacji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O stwierdzonych wadach:</w:t>
      </w:r>
    </w:p>
    <w:p w:rsidR="00A207D1" w:rsidRPr="00230119" w:rsidRDefault="00A207D1" w:rsidP="00A207D1">
      <w:pPr>
        <w:widowControl w:val="0"/>
        <w:numPr>
          <w:ilvl w:val="0"/>
          <w:numId w:val="6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ilościowych w dostarczonym towarze Zamawiający (- osoby wymienione w § 4. ust. 3 umowy) powiadomi telefonicznie lub faksem Wykonawcę niezwłocznie, tj. nie później niż w terminie </w:t>
      </w:r>
      <w:r w:rsidRPr="00230119">
        <w:rPr>
          <w:rFonts w:ascii="Tahoma" w:hAnsi="Tahoma" w:cs="Tahoma"/>
          <w:b/>
          <w:sz w:val="20"/>
          <w:szCs w:val="20"/>
          <w:u w:val="single"/>
        </w:rPr>
        <w:t>3 dni</w:t>
      </w:r>
      <w:r w:rsidRPr="00230119">
        <w:rPr>
          <w:rFonts w:ascii="Tahoma" w:hAnsi="Tahoma" w:cs="Tahoma"/>
          <w:sz w:val="20"/>
          <w:szCs w:val="20"/>
        </w:rPr>
        <w:t>,</w:t>
      </w:r>
      <w:r w:rsidRPr="00230119">
        <w:rPr>
          <w:rFonts w:ascii="Tahoma" w:hAnsi="Tahoma" w:cs="Tahoma"/>
          <w:b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stwierdzenia;</w:t>
      </w:r>
    </w:p>
    <w:p w:rsidR="00A207D1" w:rsidRPr="00230119" w:rsidRDefault="00A207D1" w:rsidP="00A207D1">
      <w:pPr>
        <w:widowControl w:val="0"/>
        <w:numPr>
          <w:ilvl w:val="0"/>
          <w:numId w:val="6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jakościowych w dostarczonym towarze Zamawiający (- osoby wymienione w § 4. ust. 3 umowy) powiadomi Wykonawcę pisemnie, niezwłocznie, tj. nie później niż w terminie </w:t>
      </w:r>
      <w:r w:rsidRPr="00230119">
        <w:rPr>
          <w:rFonts w:ascii="Tahoma" w:hAnsi="Tahoma" w:cs="Tahoma"/>
          <w:b/>
          <w:sz w:val="20"/>
          <w:szCs w:val="20"/>
          <w:u w:val="single"/>
        </w:rPr>
        <w:t>3 dni</w:t>
      </w:r>
      <w:r w:rsidRPr="00230119">
        <w:rPr>
          <w:rFonts w:ascii="Tahoma" w:hAnsi="Tahoma" w:cs="Tahoma"/>
          <w:sz w:val="20"/>
          <w:szCs w:val="20"/>
        </w:rPr>
        <w:t>,</w:t>
      </w:r>
      <w:r w:rsidRPr="00230119">
        <w:rPr>
          <w:rFonts w:ascii="Tahoma" w:hAnsi="Tahoma" w:cs="Tahoma"/>
          <w:b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 oraz niezwłocznie odeśle wadliwy towar na koszt Wykonawcy. Zawiadomienie pisemne zostanie przesłane Zamawiającemu „do wiadomości” pocztą elektroniczną lub faksem, a oryginał pisma zostaje wysłany wraz z wadliwym towarem.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Wykonawca jest zobowiązany do załatwienia reklamacji Zamawiającego w terminie </w:t>
      </w:r>
      <w:r w:rsidRPr="00230119">
        <w:rPr>
          <w:rFonts w:ascii="Tahoma" w:hAnsi="Tahoma" w:cs="Tahoma"/>
          <w:b/>
          <w:sz w:val="20"/>
          <w:szCs w:val="20"/>
          <w:u w:val="single"/>
        </w:rPr>
        <w:t>do 3 dni</w:t>
      </w:r>
      <w:r w:rsidRPr="00230119">
        <w:rPr>
          <w:rFonts w:ascii="Tahoma" w:hAnsi="Tahoma" w:cs="Tahoma"/>
          <w:sz w:val="20"/>
          <w:szCs w:val="20"/>
        </w:rPr>
        <w:t xml:space="preserve"> z wyłączeniem dni ustawowo wolnych od pracy (niedziel i świąt ustawowo wolnych) oraz sobót:</w:t>
      </w:r>
    </w:p>
    <w:p w:rsidR="00A207D1" w:rsidRPr="00230119" w:rsidRDefault="00A207D1" w:rsidP="00605C27">
      <w:pPr>
        <w:widowControl w:val="0"/>
        <w:numPr>
          <w:ilvl w:val="0"/>
          <w:numId w:val="7"/>
        </w:numPr>
        <w:suppressAutoHyphens/>
        <w:ind w:left="993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od daty otrzymania reklamacji w przypadku reklamacji ilościowych;</w:t>
      </w:r>
    </w:p>
    <w:p w:rsidR="00A207D1" w:rsidRPr="00230119" w:rsidRDefault="00A207D1" w:rsidP="00605C27">
      <w:pPr>
        <w:widowControl w:val="0"/>
        <w:numPr>
          <w:ilvl w:val="0"/>
          <w:numId w:val="7"/>
        </w:numPr>
        <w:suppressAutoHyphens/>
        <w:ind w:left="993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od daty otrzymania zwróconego towaru w przypadku reklamacji jakościowych.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W przypadku dostawy towaru wadliwego Zamawiający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230119">
        <w:rPr>
          <w:rFonts w:ascii="Tahoma" w:hAnsi="Tahoma" w:cs="Tahoma"/>
          <w:snapToGrid w:val="0"/>
          <w:sz w:val="20"/>
          <w:szCs w:val="20"/>
        </w:rPr>
        <w:br/>
        <w:t>z zamówieniem i umową oraz w prawidłowych opakowaniach w wyżej określonym terminie - na koszt własny.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Zamawiającemu przysługuje prawo odmowy przyjęcia towaru w przypadku: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dostarczenia towaru złej jakości, w tym nie posiadającego określonego w umowie terminu przydatności do użycia,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dostarczenia towaru niezgodnego z umową lub zamówieniem,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dostarczenia towaru w niewłaściwych opakowaniach,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  <w:u w:val="single"/>
        </w:rPr>
      </w:pPr>
      <w:r w:rsidRPr="00230119">
        <w:rPr>
          <w:rFonts w:ascii="Tahoma" w:hAnsi="Tahoma" w:cs="Tahoma"/>
          <w:snapToGrid w:val="0"/>
          <w:sz w:val="20"/>
          <w:szCs w:val="20"/>
          <w:u w:val="single"/>
        </w:rPr>
        <w:t xml:space="preserve">nie wniesienia towaru – </w:t>
      </w:r>
      <w:proofErr w:type="spellStart"/>
      <w:r w:rsidRPr="00230119">
        <w:rPr>
          <w:rFonts w:ascii="Tahoma" w:hAnsi="Tahoma" w:cs="Tahoma"/>
          <w:snapToGrid w:val="0"/>
          <w:sz w:val="20"/>
          <w:szCs w:val="20"/>
          <w:u w:val="single"/>
        </w:rPr>
        <w:t>loco</w:t>
      </w:r>
      <w:proofErr w:type="spellEnd"/>
      <w:r w:rsidRPr="00230119">
        <w:rPr>
          <w:rFonts w:ascii="Tahoma" w:hAnsi="Tahoma" w:cs="Tahoma"/>
          <w:snapToGrid w:val="0"/>
          <w:sz w:val="20"/>
          <w:szCs w:val="20"/>
          <w:u w:val="single"/>
        </w:rPr>
        <w:t xml:space="preserve"> magazyn Zamawiającego.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zastrzega sobie prawo nabycia u osoby trzeciej niedostarczonych w terminie lub dostarczonych z wadą rzeczy 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z koniecznością zapewnienia prawidłowego świadczenia usług medycznych przez Zamawiającego. Wykonawca w tej sytuacji zobowiązany będzie do zwrotu Zamawiającemu różnicy pomiędzy ceną z niniejszej umowy a ceną zapłaconą na rzecz podmiotu trzeciego.</w:t>
      </w:r>
    </w:p>
    <w:p w:rsidR="00C21D12" w:rsidRPr="00230119" w:rsidRDefault="00A207D1" w:rsidP="00605C27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Powyższe uprawnienia Zamawiającego w ramach reklamacji spowoduje, że dostarczony towar z wadą zostanie Wykonawcy odesłany, natomiast zamówienie na towar niedostarczony w terminie zostanie anulowane.</w:t>
      </w:r>
      <w:r w:rsidRPr="00230119">
        <w:rPr>
          <w:rFonts w:ascii="Tahoma" w:hAnsi="Tahoma" w:cs="Tahoma"/>
          <w:sz w:val="20"/>
          <w:szCs w:val="20"/>
        </w:rPr>
        <w:br/>
        <w:t xml:space="preserve">Skorzystanie z powyższego uprawnienia zamyka również Zamawiającemu drogę do podjęcia innych przewidzianych prawem oraz zapisami niniejszej umowy czynności w związku z nienależytym wykonaniem postanowień umowy przez Zamawiającego, z zastrzeżeniem prawa do rozwiązania umowy bez wypowiedzenia zgodnie z zapisami </w:t>
      </w:r>
      <w:r w:rsidRPr="00230119">
        <w:rPr>
          <w:rFonts w:ascii="Tahoma" w:hAnsi="Tahoma" w:cs="Tahoma"/>
          <w:snapToGrid w:val="0"/>
          <w:sz w:val="20"/>
          <w:szCs w:val="20"/>
        </w:rPr>
        <w:t>§ </w:t>
      </w:r>
      <w:r w:rsidRPr="00230119">
        <w:rPr>
          <w:rFonts w:ascii="Tahoma" w:hAnsi="Tahoma" w:cs="Tahoma"/>
          <w:sz w:val="20"/>
          <w:szCs w:val="20"/>
        </w:rPr>
        <w:t>9 ust.1.4 umowy.</w:t>
      </w:r>
    </w:p>
    <w:p w:rsidR="00C21D12" w:rsidRPr="00230119" w:rsidRDefault="00C21D12" w:rsidP="00A207D1">
      <w:pPr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230119">
        <w:rPr>
          <w:rFonts w:ascii="Tahoma" w:hAnsi="Tahoma" w:cs="Tahoma"/>
          <w:b/>
          <w:color w:val="000000"/>
        </w:rPr>
        <w:lastRenderedPageBreak/>
        <w:t>§ 6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230119">
        <w:rPr>
          <w:rFonts w:ascii="Tahoma" w:hAnsi="Tahoma" w:cs="Tahoma"/>
          <w:b/>
          <w:caps/>
          <w:color w:val="000000"/>
        </w:rPr>
        <w:t>Warunki płatności</w:t>
      </w:r>
    </w:p>
    <w:p w:rsidR="00EE691E" w:rsidRPr="00230119" w:rsidRDefault="00EE691E" w:rsidP="00EE691E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zobowiązuje się zapłacić Wykonawcy za zużytą partię implantów zgodnie z Protokołem Zużycia według cen podanych w SAC z zas</w:t>
      </w:r>
      <w:r w:rsidR="003123B3" w:rsidRPr="00230119">
        <w:rPr>
          <w:rFonts w:ascii="Tahoma" w:hAnsi="Tahoma" w:cs="Tahoma"/>
          <w:sz w:val="20"/>
          <w:szCs w:val="20"/>
        </w:rPr>
        <w:t xml:space="preserve">trzeżeniem § 2 ust </w:t>
      </w:r>
      <w:r w:rsidR="00C21D12" w:rsidRPr="00230119">
        <w:rPr>
          <w:rFonts w:ascii="Tahoma" w:hAnsi="Tahoma" w:cs="Tahoma"/>
          <w:sz w:val="20"/>
          <w:szCs w:val="20"/>
        </w:rPr>
        <w:t xml:space="preserve">3, </w:t>
      </w:r>
      <w:r w:rsidR="003123B3" w:rsidRPr="00230119">
        <w:rPr>
          <w:rFonts w:ascii="Tahoma" w:hAnsi="Tahoma" w:cs="Tahoma"/>
          <w:sz w:val="20"/>
          <w:szCs w:val="20"/>
        </w:rPr>
        <w:t>4, 5, §</w:t>
      </w:r>
      <w:r w:rsidR="00515D5C" w:rsidRPr="00230119">
        <w:rPr>
          <w:rFonts w:ascii="Tahoma" w:hAnsi="Tahoma" w:cs="Tahoma"/>
          <w:sz w:val="20"/>
          <w:szCs w:val="20"/>
        </w:rPr>
        <w:t>7</w:t>
      </w:r>
      <w:r w:rsidRPr="00230119">
        <w:rPr>
          <w:rFonts w:ascii="Tahoma" w:hAnsi="Tahoma" w:cs="Tahoma"/>
          <w:sz w:val="20"/>
          <w:szCs w:val="20"/>
        </w:rPr>
        <w:t xml:space="preserve"> </w:t>
      </w:r>
      <w:r w:rsidR="003123B3" w:rsidRPr="00230119">
        <w:rPr>
          <w:rFonts w:ascii="Tahoma" w:hAnsi="Tahoma" w:cs="Tahoma"/>
          <w:sz w:val="20"/>
          <w:szCs w:val="20"/>
        </w:rPr>
        <w:t xml:space="preserve">ust. 1 </w:t>
      </w:r>
      <w:r w:rsidRPr="00230119">
        <w:rPr>
          <w:rFonts w:ascii="Tahoma" w:hAnsi="Tahoma" w:cs="Tahoma"/>
          <w:sz w:val="20"/>
          <w:szCs w:val="20"/>
        </w:rPr>
        <w:t>umowy.</w:t>
      </w:r>
    </w:p>
    <w:p w:rsidR="00EE691E" w:rsidRPr="00230119" w:rsidRDefault="00EE691E" w:rsidP="00EE691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Wykonawca wystawi fakturę na podstawie Protokołu Zużycia. Faktura będzie dostarczona do Zamawiającego </w:t>
      </w:r>
      <w:r w:rsidRPr="00230119">
        <w:rPr>
          <w:rFonts w:ascii="Tahoma" w:hAnsi="Tahoma" w:cs="Tahoma"/>
          <w:sz w:val="20"/>
          <w:szCs w:val="20"/>
        </w:rPr>
        <w:br/>
        <w:t>w oryginale i kopii.</w:t>
      </w:r>
    </w:p>
    <w:p w:rsidR="00EE691E" w:rsidRPr="00230119" w:rsidRDefault="00EE691E" w:rsidP="00EE691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Faktura potwierdzona przez osobę uprawnioną do odbioru będzie podstawą do regulowania należności przelewem na konto Wykonawcy w terminie 60 dni licząc od otrzymania prawidłowo wypełnionej faktury. Zamawiający będzie dokonywał wszystkich płatności przelewem na rachunek bankowy wskazany w fakturze.</w:t>
      </w:r>
    </w:p>
    <w:p w:rsidR="00EE691E" w:rsidRPr="00230119" w:rsidRDefault="00EE691E" w:rsidP="00EE691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Na dostarczonej fakturze (lub na załączniku do niej) znajdować się mają między innymi takie informac</w:t>
      </w:r>
      <w:r w:rsidR="00515D5C" w:rsidRPr="00230119">
        <w:rPr>
          <w:rFonts w:ascii="Tahoma" w:hAnsi="Tahoma" w:cs="Tahoma"/>
          <w:sz w:val="20"/>
          <w:szCs w:val="20"/>
        </w:rPr>
        <w:t>je jak nr serii i data ważności</w:t>
      </w:r>
      <w:r w:rsidRPr="00230119">
        <w:rPr>
          <w:rFonts w:ascii="Tahoma" w:hAnsi="Tahoma" w:cs="Tahoma"/>
          <w:sz w:val="20"/>
          <w:szCs w:val="20"/>
        </w:rPr>
        <w:t xml:space="preserve">. </w:t>
      </w:r>
    </w:p>
    <w:p w:rsidR="00A207D1" w:rsidRPr="00230119" w:rsidRDefault="00515D5C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Przy </w:t>
      </w:r>
      <w:r w:rsidR="00A207D1" w:rsidRPr="00230119">
        <w:rPr>
          <w:rFonts w:ascii="Tahoma" w:hAnsi="Tahoma" w:cs="Tahoma"/>
          <w:sz w:val="20"/>
          <w:szCs w:val="20"/>
        </w:rPr>
        <w:t xml:space="preserve">dostawach partiami, Zamawiający zobowiązuje się zapłacić Wykonawcy za każdą dostarczoną  partię według ilości i cen jednostkowych podanych  zgodnie załącznikiem nr 2 do umowy – specyfikacja asortymentowo-cenowa. 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Każdorazowo za datę zapłaty strony przyjmują datę obciążenia rachunku bankowego Zamawiającego.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Za nieterminową zapłatę faktur Wykonawca może naliczyć odsetki ustawowe </w:t>
      </w:r>
      <w:r w:rsidRPr="00230119">
        <w:rPr>
          <w:rFonts w:ascii="Tahoma" w:hAnsi="Tahoma" w:cs="Tahoma"/>
          <w:sz w:val="20"/>
          <w:szCs w:val="20"/>
        </w:rPr>
        <w:t>za opóźnienie w transakcjach handlowych</w:t>
      </w:r>
      <w:r w:rsidRPr="00230119">
        <w:rPr>
          <w:rFonts w:ascii="Tahoma" w:hAnsi="Tahoma" w:cs="Tahoma"/>
          <w:snapToGrid w:val="0"/>
          <w:sz w:val="20"/>
          <w:szCs w:val="20"/>
        </w:rPr>
        <w:t>, przy czym Zamawiający zastrzega sobie prawo negocjowania odroczenia terminu płatności i wysokości naliczonych odsetek.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Faktury Wykonawcy będą regulowane w formie przelewu z konta Zamawiającego: ING Bank Śląski Katowice O/Chorzów nr 52 1050 1243 1000 0010 0009 7541</w:t>
      </w:r>
    </w:p>
    <w:p w:rsidR="00A207D1" w:rsidRPr="00230119" w:rsidRDefault="00A207D1" w:rsidP="00A207D1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Wynagrodzenie będzie płatne na rachunek bankowy Wykonawcy wskazany na fakturze. 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Zamawiający oświadcza, iż jest podatnikiem podatku uprawnionym do otrzymywania faktur VAT. Zamawiający posiada numer identyfikacyjny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NIP 627-19-23-530.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Wykonawca oświadcza, że jest podatnikiem uprawnionym do wystawiania faktur VAT. Wykonawca oświadcza, że posiada numer identyfikacyjny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NIP</w:t>
      </w:r>
      <w:r w:rsidR="007A0707" w:rsidRPr="00230119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="007F4612" w:rsidRPr="00230119">
        <w:rPr>
          <w:rFonts w:ascii="Tahoma" w:hAnsi="Tahoma" w:cs="Tahoma"/>
          <w:sz w:val="20"/>
          <w:szCs w:val="20"/>
        </w:rPr>
        <w:t>……………</w:t>
      </w:r>
    </w:p>
    <w:p w:rsidR="00A207D1" w:rsidRPr="00230119" w:rsidRDefault="00A207D1" w:rsidP="00A207D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bookmarkStart w:id="11" w:name="_Hlk522696846"/>
      <w:r w:rsidRPr="00230119">
        <w:rPr>
          <w:rFonts w:ascii="Tahoma" w:hAnsi="Tahoma" w:cs="Tahoma"/>
          <w:snapToGrid w:val="0"/>
          <w:sz w:val="20"/>
          <w:szCs w:val="20"/>
        </w:rPr>
        <w:t>Koszty bankowe powstałe w Banku Wykonawcy pokrywa Wykonawca natomiast powstałe w Banku Zamawiającego pokrywa Zamawiający.</w:t>
      </w:r>
    </w:p>
    <w:p w:rsidR="00A207D1" w:rsidRPr="00230119" w:rsidRDefault="00A207D1" w:rsidP="00A207D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Wykonawca gwarantuje i zobowiązuje się pod rygorem bezskuteczności do nieprzenoszenia na rzecz osób trzecich bez uprzedniej zgody Zamawiającego: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b)  nie dokonywania jakiejkolwiek czynności prawnej lub też faktycznej, której bezpośrednim lub pośrednim skutkiem będzie zmiana wierzyciela Zamawiającego;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c) nie zawierania umów przelewu, poręczenia, zastawu, hipoteki, przekazu oraz o skutku subrogacji ustawowej lub umownej wiążącej się z niniejszą umową;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:rsidR="00A207D1" w:rsidRPr="00230119" w:rsidRDefault="00A207D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  <w:bookmarkEnd w:id="11"/>
    </w:p>
    <w:p w:rsidR="00A207D1" w:rsidRPr="00230119" w:rsidRDefault="00A207D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bookmarkStart w:id="12" w:name="_Hlk522539099"/>
      <w:r w:rsidRPr="00230119">
        <w:rPr>
          <w:rFonts w:ascii="Tahoma" w:hAnsi="Tahoma" w:cs="Tahoma"/>
          <w:b/>
          <w:color w:val="000000"/>
        </w:rPr>
        <w:t xml:space="preserve">§ </w:t>
      </w:r>
      <w:bookmarkEnd w:id="12"/>
      <w:r w:rsidRPr="00230119">
        <w:rPr>
          <w:rFonts w:ascii="Tahoma" w:hAnsi="Tahoma" w:cs="Tahoma"/>
          <w:b/>
          <w:color w:val="000000"/>
        </w:rPr>
        <w:t>7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</w:rPr>
      </w:pPr>
      <w:r w:rsidRPr="00230119">
        <w:rPr>
          <w:rFonts w:ascii="Tahoma" w:hAnsi="Tahoma" w:cs="Tahoma"/>
          <w:b/>
          <w:caps/>
        </w:rPr>
        <w:t>Zmiany postanowień zawartej umowy w stosunku do treści oferty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zmian stawek podatku VAT możliwa  jest zmiana wartości brutto, przy czym ta zmiana może stanowić wyłącznie różnicę pomiędzy dotychczasową a nową wysokością stawki podatkowej. Z</w:t>
      </w:r>
      <w:r w:rsidRPr="00230119">
        <w:rPr>
          <w:rFonts w:ascii="Tahoma" w:hAnsi="Tahoma" w:cs="Tahoma"/>
          <w:color w:val="000000"/>
          <w:sz w:val="20"/>
          <w:szCs w:val="20"/>
        </w:rPr>
        <w:t>miana ta będzie miała miejsce od momentu obowiązywania nowej stawki podatku VAT.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Zamawiający dopuszcza zmianę cen w przypadku, gdy zmiany te są korzystne dla Zamawiającego tj. obniżenie ceny netto przy zachowaniu pozostałych  parametrów oferowanego przedmiotu zamówienia bez zmian.</w:t>
      </w:r>
      <w:r w:rsidR="003123B3"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dopuszcza zmianę umowy w zakresie w zakresie danych identyfikujących Strony Umowy, zmian dotyczących oznaczenia firmy, adresu lub innych zapisów dotyczących wskazania stron.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Cs/>
          <w:iCs/>
          <w:sz w:val="20"/>
          <w:szCs w:val="20"/>
        </w:rPr>
        <w:lastRenderedPageBreak/>
        <w:t>Zamawiający dopuszcza zmianę terminu płatności w przypadku zmiany ustawy o terminach zapłaty w transakcjach handlowych.</w:t>
      </w:r>
      <w:r w:rsidRPr="00230119">
        <w:rPr>
          <w:rFonts w:ascii="Tahoma" w:hAnsi="Tahoma" w:cs="Tahoma"/>
          <w:b/>
          <w:bCs/>
          <w:iCs/>
          <w:sz w:val="20"/>
          <w:szCs w:val="20"/>
        </w:rPr>
        <w:t xml:space="preserve"> 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bookmarkStart w:id="13" w:name="_Hlk522694534"/>
      <w:r w:rsidRPr="00230119">
        <w:rPr>
          <w:rFonts w:ascii="Tahoma" w:hAnsi="Tahoma" w:cs="Tahoma"/>
          <w:sz w:val="20"/>
          <w:szCs w:val="20"/>
          <w:u w:val="single"/>
        </w:rPr>
        <w:t xml:space="preserve">Zamawiający przewiduje możliwość zmiany okresu obowiązywania umowy i realizacji </w:t>
      </w:r>
      <w:r w:rsidR="00515D5C" w:rsidRPr="00230119">
        <w:rPr>
          <w:rFonts w:ascii="Tahoma" w:hAnsi="Tahoma" w:cs="Tahoma"/>
          <w:sz w:val="20"/>
          <w:szCs w:val="20"/>
          <w:u w:val="single"/>
        </w:rPr>
        <w:t>umowy</w:t>
      </w:r>
      <w:r w:rsidRPr="00230119">
        <w:rPr>
          <w:rFonts w:ascii="Tahoma" w:hAnsi="Tahoma" w:cs="Tahoma"/>
          <w:sz w:val="20"/>
          <w:szCs w:val="20"/>
          <w:u w:val="single"/>
        </w:rPr>
        <w:t xml:space="preserve">, </w:t>
      </w:r>
      <w:r w:rsidRPr="00230119">
        <w:rPr>
          <w:rFonts w:ascii="Tahoma" w:hAnsi="Tahoma" w:cs="Tahoma"/>
          <w:sz w:val="20"/>
          <w:szCs w:val="20"/>
        </w:rPr>
        <w:t xml:space="preserve">w przypadku zaistnienia okoliczności leżących po stronie Zamawiającego np. spowodowanych sytuacją finansową, zdolnościami płatniczymi bądź warunkami organizacyjnymi lub okolicznościami, które nie były możliwe do przewidzenia w chwili zawarcia umowy. </w:t>
      </w:r>
    </w:p>
    <w:bookmarkEnd w:id="13"/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iCs/>
          <w:sz w:val="20"/>
          <w:szCs w:val="20"/>
        </w:rPr>
        <w:t>Zamawiający dopuszcza możliwość wydłużenia terminu obowiązywania umowy, o</w:t>
      </w:r>
      <w:r w:rsidRPr="00230119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 którym </w:t>
      </w:r>
      <w:r w:rsidRPr="00230119">
        <w:rPr>
          <w:rFonts w:ascii="Tahoma" w:hAnsi="Tahoma" w:cs="Tahoma"/>
          <w:b/>
          <w:bCs/>
          <w:iCs/>
          <w:sz w:val="20"/>
          <w:szCs w:val="20"/>
        </w:rPr>
        <w:t xml:space="preserve">mowa w § 3 </w:t>
      </w:r>
      <w:r w:rsidRPr="00230119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umowy oraz terminu realizacji dostaw, o których mowa w </w:t>
      </w:r>
      <w:r w:rsidRPr="00230119">
        <w:rPr>
          <w:rFonts w:ascii="Tahoma" w:hAnsi="Tahoma" w:cs="Tahoma"/>
          <w:b/>
          <w:bCs/>
          <w:iCs/>
          <w:sz w:val="20"/>
          <w:szCs w:val="20"/>
        </w:rPr>
        <w:t xml:space="preserve">§ 4 ust. 1 umowy </w:t>
      </w:r>
      <w:r w:rsidRPr="00230119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w przypadku niewykorzystania przez Zamawiającego ilości wskazanych w załączniku nr 2 do umowy jednakże na okres nie dłuższy niż 3 miesiące od terminu obowiązywania umowy.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bookmarkStart w:id="14" w:name="_Hlk522538291"/>
      <w:r w:rsidRPr="00230119">
        <w:rPr>
          <w:rFonts w:ascii="Tahoma" w:hAnsi="Tahoma" w:cs="Tahoma"/>
          <w:snapToGrid w:val="0"/>
          <w:color w:val="000000"/>
          <w:sz w:val="20"/>
          <w:szCs w:val="20"/>
        </w:rPr>
        <w:t xml:space="preserve">W przypadku wcześniejszego wykorzystania całości asortymentu będącego przedmiotem umowy umowa automatycznie ulegnie w całości wygaśnięciu. </w:t>
      </w:r>
    </w:p>
    <w:bookmarkEnd w:id="14"/>
    <w:p w:rsidR="003123B3" w:rsidRPr="00230119" w:rsidRDefault="00A207D1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dopuszcza, w przypadku zaprzestania produkcji danego asortymentu zaoferowanie przez Wykonawcę produktu zamiennego, tego samego lub innego producenta, po cenie nie wyższej niż cena dla  przedmiotu zamówienia ujęta w specyfikacji asortymentowo-cenowej, pod warunkiem, iż taka zmiana przedmiotu umowy nie będzie groziła rażącą stratą dla jednej ze stron. Zaoferowany asortyment musi  posiadać to samo przeznaczenie oraz spełniać parametry opisane w specyfikacji istotnych warunków zamówienia dla danego produktu oraz Zamawiający musi wyrazić zgodę na wprowadzenie produktu zamiennego.</w:t>
      </w:r>
    </w:p>
    <w:p w:rsidR="003123B3" w:rsidRPr="00230119" w:rsidRDefault="003123B3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dopuszcza możliwość wydłużenia terminu obowiązywania umowy, o którym mowa w § 3 umowy, w celu skorzystania z możliwości wskazanej w art. 144 ust 1 pkt 6) ustawy Prawo Zamówień Publicznych jednakże na okres nie dłuższy niż 3 miesiące od terminu obowiązywania umowy.</w:t>
      </w:r>
    </w:p>
    <w:p w:rsidR="00C36E3C" w:rsidRPr="00230119" w:rsidRDefault="00C36E3C" w:rsidP="00C36E3C">
      <w:pPr>
        <w:pStyle w:val="Akapitzlist"/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dopuszcza możliwość wydłużenia terminu obowiązywania umowy, o którym mowa w § 10  ust. 1 umowy, w celu skorzystania z możliwości wskazanej w art. 144 ust.1 pkt 1) </w:t>
      </w:r>
      <w:r w:rsidR="003366AB" w:rsidRPr="00230119">
        <w:rPr>
          <w:rFonts w:ascii="Tahoma" w:hAnsi="Tahoma" w:cs="Tahoma"/>
          <w:sz w:val="20"/>
          <w:szCs w:val="20"/>
        </w:rPr>
        <w:t xml:space="preserve">ustawy </w:t>
      </w:r>
      <w:r w:rsidRPr="00230119">
        <w:rPr>
          <w:rFonts w:ascii="Tahoma" w:hAnsi="Tahoma" w:cs="Tahoma"/>
          <w:sz w:val="20"/>
          <w:szCs w:val="20"/>
        </w:rPr>
        <w:t>PZP opisanego w § 4 ust. 17 umowy jednakże na okres nie dłuższy niż 3 miesiące od terminu obowiązywania umowy.</w:t>
      </w:r>
    </w:p>
    <w:p w:rsidR="00C36E3C" w:rsidRPr="00230119" w:rsidRDefault="003123B3" w:rsidP="00C36E3C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Wykonawca zobowiązuje się do podpisania aneksu wydłużającego terminy o których mowa w § 7 ust. 4, 6, </w:t>
      </w:r>
      <w:r w:rsidR="00C36E3C" w:rsidRPr="00230119">
        <w:rPr>
          <w:rFonts w:ascii="Tahoma" w:hAnsi="Tahoma" w:cs="Tahoma"/>
          <w:sz w:val="20"/>
          <w:szCs w:val="20"/>
        </w:rPr>
        <w:t xml:space="preserve">9, 10 </w:t>
      </w:r>
      <w:r w:rsidRPr="00230119">
        <w:rPr>
          <w:rFonts w:ascii="Tahoma" w:hAnsi="Tahoma" w:cs="Tahoma"/>
          <w:sz w:val="20"/>
          <w:szCs w:val="20"/>
        </w:rPr>
        <w:t>umowy.</w:t>
      </w:r>
    </w:p>
    <w:p w:rsidR="00C36E3C" w:rsidRPr="00230119" w:rsidRDefault="00C36E3C" w:rsidP="00C36E3C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dopuszcza również wprowadzenie zmiany wysokości wynagrodzenia należnego wykonawcy, w przypadku zmiany:</w:t>
      </w:r>
    </w:p>
    <w:p w:rsidR="00C36E3C" w:rsidRPr="00230119" w:rsidRDefault="00C36E3C" w:rsidP="00605C27">
      <w:p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a)</w:t>
      </w:r>
      <w:r w:rsidRPr="00230119">
        <w:rPr>
          <w:rFonts w:ascii="Tahoma" w:hAnsi="Tahoma" w:cs="Tahoma"/>
          <w:sz w:val="20"/>
          <w:szCs w:val="20"/>
        </w:rPr>
        <w:tab/>
        <w:t>wysokości minimalnego wynagrodzenia za pracę ustalonego na podstawie art. 2 ust. 3-5 ustawy z dnia 10 października 2002 r. o minimalnym wynagrodzeniu za pracę (</w:t>
      </w:r>
      <w:proofErr w:type="spellStart"/>
      <w:r w:rsidRPr="00230119">
        <w:rPr>
          <w:rFonts w:ascii="Tahoma" w:hAnsi="Tahoma" w:cs="Tahoma"/>
          <w:sz w:val="20"/>
          <w:szCs w:val="20"/>
        </w:rPr>
        <w:t>t.j</w:t>
      </w:r>
      <w:proofErr w:type="spellEnd"/>
      <w:r w:rsidRPr="00230119">
        <w:rPr>
          <w:rFonts w:ascii="Tahoma" w:hAnsi="Tahoma" w:cs="Tahoma"/>
          <w:sz w:val="20"/>
          <w:szCs w:val="20"/>
        </w:rPr>
        <w:t>. Dz. U. z 201</w:t>
      </w:r>
      <w:r w:rsidR="00594E9B" w:rsidRPr="00230119">
        <w:rPr>
          <w:rFonts w:ascii="Tahoma" w:hAnsi="Tahoma" w:cs="Tahoma"/>
          <w:sz w:val="20"/>
          <w:szCs w:val="20"/>
        </w:rPr>
        <w:t>8</w:t>
      </w:r>
      <w:r w:rsidRPr="00230119">
        <w:rPr>
          <w:rFonts w:ascii="Tahoma" w:hAnsi="Tahoma" w:cs="Tahoma"/>
          <w:sz w:val="20"/>
          <w:szCs w:val="20"/>
        </w:rPr>
        <w:t xml:space="preserve">r, poz. </w:t>
      </w:r>
      <w:r w:rsidR="00594E9B" w:rsidRPr="00230119">
        <w:rPr>
          <w:rFonts w:ascii="Tahoma" w:hAnsi="Tahoma" w:cs="Tahoma"/>
          <w:sz w:val="20"/>
          <w:szCs w:val="20"/>
        </w:rPr>
        <w:t>1986</w:t>
      </w:r>
      <w:r w:rsidRPr="00230119">
        <w:rPr>
          <w:rFonts w:ascii="Tahoma" w:hAnsi="Tahoma" w:cs="Tahoma"/>
          <w:sz w:val="20"/>
          <w:szCs w:val="20"/>
        </w:rPr>
        <w:t xml:space="preserve"> z późn. zm.),</w:t>
      </w:r>
    </w:p>
    <w:p w:rsidR="00C36E3C" w:rsidRPr="00230119" w:rsidRDefault="00C36E3C" w:rsidP="00605C27">
      <w:p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b)</w:t>
      </w:r>
      <w:r w:rsidRPr="00230119">
        <w:rPr>
          <w:rFonts w:ascii="Tahoma" w:hAnsi="Tahoma" w:cs="Tahoma"/>
          <w:sz w:val="20"/>
          <w:szCs w:val="20"/>
        </w:rPr>
        <w:tab/>
        <w:t xml:space="preserve">zasad podlegania ubezpieczeniom społecznym lub ubezpieczeniu zdrowotnemu lub wysokości stawki składki na ubezpieczenia społeczne lub zdrowotne - jeżeli zmiany te będą miały wpływ na koszty wykonania zamówienia przez wykonawcę. Zmiana taka nie może nastąpić przed upływem 12 miesiąca trwania umowy. </w:t>
      </w:r>
    </w:p>
    <w:p w:rsidR="00C36E3C" w:rsidRPr="00230119" w:rsidRDefault="00C36E3C" w:rsidP="00C36E3C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celu ewentualnej zmiany wynagrodzenia należnego Wykonawcy, Wykonawca jest zobowiązany w terminie 7 dni roboczych od zawarcia niniejszej umowy  podać Zamawiającemu pisemne informacje 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§ 7 pkt 12 niniejszej umowy.</w:t>
      </w:r>
    </w:p>
    <w:p w:rsidR="001B7026" w:rsidRPr="00230119" w:rsidRDefault="001B7026" w:rsidP="00C36E3C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230119">
        <w:rPr>
          <w:rFonts w:ascii="Tahoma" w:hAnsi="Tahoma" w:cs="Tahoma"/>
          <w:b/>
          <w:color w:val="000000"/>
        </w:rPr>
        <w:t>§ 8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230119">
        <w:rPr>
          <w:rFonts w:ascii="Tahoma" w:hAnsi="Tahoma" w:cs="Tahoma"/>
          <w:b/>
          <w:caps/>
          <w:color w:val="000000"/>
        </w:rPr>
        <w:t>Kary umowne i odszkodowanie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/>
        </w:rPr>
      </w:pPr>
      <w:r w:rsidRPr="00230119">
        <w:rPr>
          <w:rFonts w:ascii="Tahoma" w:hAnsi="Tahoma" w:cs="Tahoma"/>
          <w:color w:val="000000"/>
        </w:rPr>
        <w:t>Wykonawca płaci Zamawiającemu kary umowne: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eastAsia="Calibri" w:hAnsi="Tahoma" w:cs="Tahoma"/>
          <w:snapToGrid w:val="0"/>
          <w:lang w:eastAsia="en-US"/>
        </w:rPr>
      </w:pPr>
      <w:r w:rsidRPr="00230119">
        <w:rPr>
          <w:rFonts w:ascii="Tahoma" w:eastAsia="Calibri" w:hAnsi="Tahoma" w:cs="Tahoma"/>
          <w:snapToGrid w:val="0"/>
          <w:lang w:eastAsia="en-US"/>
        </w:rPr>
        <w:t>za zwłokę w dostawie towaru w terminie określonym w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</w:rPr>
        <w:t xml:space="preserve">§ 4 UST 5 a) umowy, </w:t>
      </w:r>
      <w:r w:rsidRPr="00230119">
        <w:rPr>
          <w:rFonts w:ascii="Tahoma" w:eastAsia="Calibri" w:hAnsi="Tahoma" w:cs="Tahoma"/>
          <w:snapToGrid w:val="0"/>
          <w:lang w:eastAsia="en-US"/>
        </w:rPr>
        <w:t>powstałą z przyczyn leżących po stronie Wykonawcy, w wysokości 0,4% wartości brutto partii towaru nie dostarczonego za każdy rozpoczęty dzień zwłoki.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eastAsia="Calibri" w:hAnsi="Tahoma" w:cs="Tahoma"/>
          <w:snapToGrid w:val="0"/>
          <w:lang w:eastAsia="en-US"/>
        </w:rPr>
      </w:pPr>
      <w:r w:rsidRPr="00230119">
        <w:rPr>
          <w:rFonts w:ascii="Tahoma" w:eastAsia="Calibri" w:hAnsi="Tahoma" w:cs="Tahoma"/>
          <w:snapToGrid w:val="0"/>
          <w:lang w:eastAsia="en-US"/>
        </w:rPr>
        <w:t>za zwłokę w wymianie towaru wadliwego na wolny od wad oraz za zwłokę w wymianie towaru niezgodnego z zamówieniem lub umową, bądź za zwłokę w wymianie towaru dostarczonego w niewłaściwym opakowaniu w terminie określonym w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</w:rPr>
        <w:t>§ 5 ust.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</w:rPr>
        <w:t>2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  <w:strike/>
        </w:rPr>
        <w:t>§5</w:t>
      </w:r>
      <w:r w:rsidRPr="00230119">
        <w:rPr>
          <w:rFonts w:ascii="Tahoma" w:hAnsi="Tahoma" w:cs="Tahoma"/>
        </w:rPr>
        <w:t xml:space="preserve">  </w:t>
      </w:r>
      <w:r w:rsidRPr="00230119">
        <w:rPr>
          <w:rFonts w:ascii="Tahoma" w:eastAsia="Calibri" w:hAnsi="Tahoma" w:cs="Tahoma"/>
          <w:snapToGrid w:val="0"/>
          <w:lang w:eastAsia="en-US"/>
        </w:rPr>
        <w:t>w wysokości 0,4% wartości brutto wadliwej partii towaru, za każdy rozpoczęty dzień zwłoki,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eastAsia="Calibri" w:hAnsi="Tahoma" w:cs="Tahoma"/>
          <w:snapToGrid w:val="0"/>
          <w:lang w:eastAsia="en-US"/>
        </w:rPr>
      </w:pPr>
      <w:r w:rsidRPr="00230119">
        <w:rPr>
          <w:rFonts w:ascii="Tahoma" w:eastAsia="Calibri" w:hAnsi="Tahoma" w:cs="Tahoma"/>
          <w:snapToGrid w:val="0"/>
          <w:lang w:eastAsia="en-US"/>
        </w:rPr>
        <w:t xml:space="preserve">za rozwiązanie umowy przez Zamawiającego z przyczyn leżących po stronie Wykonawcy w wysokości 10% wartości brutto nie zrealizowanej części umowy. W przypadku rozwiązania umowy w zakresie części umowy (jednej lub więcej części zamówienia) w wysokości 10% wynagrodzenia </w:t>
      </w:r>
      <w:r w:rsidRPr="00230119">
        <w:rPr>
          <w:rFonts w:ascii="Tahoma" w:eastAsia="Calibri" w:hAnsi="Tahoma" w:cs="Tahoma"/>
          <w:snapToGrid w:val="0"/>
          <w:lang w:eastAsia="en-US"/>
        </w:rPr>
        <w:lastRenderedPageBreak/>
        <w:t>umownego brutto tej części umowy, której dotyczy rozwiązanie.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hAnsi="Tahoma" w:cs="Tahoma"/>
          <w:b/>
        </w:rPr>
      </w:pPr>
      <w:r w:rsidRPr="00230119">
        <w:rPr>
          <w:rFonts w:ascii="Tahoma" w:hAnsi="Tahoma" w:cs="Tahoma"/>
          <w:b/>
        </w:rPr>
        <w:t>Za zwłokę w utworzeniu banku implantów w terminie wskazanym w § 4 ust. 5 a) umowy, powstałą z przyczyn leżących po stronie Wykonawcy, w wysokości 0,4% wartości brutto partii towaru niedostarczonego za każdy rozpoczęty dzień zwłoki.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230119">
        <w:rPr>
          <w:rFonts w:ascii="Tahoma" w:hAnsi="Tahoma" w:cs="Tahoma"/>
          <w:color w:val="000000"/>
        </w:rPr>
        <w:t>Zamawiający płaci Wykonawcy karę umowną z tytułu rozwiązania umowy przez Wykonawcę z przyczyn leżących po stronie Zamawiającego - w wysokości 10% wartości brutto niezrealizowanej części umowy, o ile nie ma zastosowania art. 145 ust. 1 „Prawa zamówień publicznych”.</w:t>
      </w:r>
    </w:p>
    <w:p w:rsidR="00A207D1" w:rsidRPr="00230119" w:rsidRDefault="00A207D1" w:rsidP="00A207D1">
      <w:pPr>
        <w:widowControl w:val="0"/>
        <w:numPr>
          <w:ilvl w:val="0"/>
          <w:numId w:val="1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Zamawiającemu nie przysługuje kara umowna z tytułu niezrealizowanej dostawy w sytuacji, gdy korzysta z prawa zakupu zastępczego, o którym mowa </w:t>
      </w:r>
      <w:r w:rsidRPr="00230119">
        <w:rPr>
          <w:rFonts w:ascii="Tahoma" w:hAnsi="Tahoma" w:cs="Tahoma"/>
          <w:b/>
          <w:sz w:val="20"/>
          <w:szCs w:val="20"/>
        </w:rPr>
        <w:t>w § 5 ust. 5 i 6 niniejszej umowy</w:t>
      </w:r>
      <w:r w:rsidRPr="00230119">
        <w:rPr>
          <w:rFonts w:ascii="Tahoma" w:hAnsi="Tahoma" w:cs="Tahoma"/>
          <w:sz w:val="20"/>
          <w:szCs w:val="20"/>
        </w:rPr>
        <w:t xml:space="preserve">.  </w:t>
      </w:r>
    </w:p>
    <w:p w:rsidR="00A207D1" w:rsidRPr="00230119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uprawniony jest do dochodzenia odszkodowania przenoszącego wysokość kar umownych z tytułu nie wykonania lub nienależytego wykonania umowy jak też z tytułu odpowiedzialności deliktowej, z tytułu odpowiedzialności udzielonej rękojmi, obniżenia wynagrodzenia w przypadkach wskazanych w Kodeksie Cywilnym, z tytułu wykonania zastępczego oraz w innych przypadkach wynikających z obowiązujących przepisów i Kodeksu Cywilnego.</w:t>
      </w:r>
    </w:p>
    <w:p w:rsidR="00A207D1" w:rsidRPr="00230119" w:rsidRDefault="00A207D1" w:rsidP="00A207D1">
      <w:pPr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Kary umowne naliczane będą bez względu na to czy szkoda faktycznie zaistniała.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230119">
        <w:rPr>
          <w:rFonts w:ascii="Tahoma" w:hAnsi="Tahoma" w:cs="Tahoma"/>
          <w:color w:val="000000"/>
        </w:rPr>
        <w:t>Naliczenie przez Zamawiającego kary umownej następuje przez sporządzenie noty księgowej wraz z 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:rsidR="00A207D1" w:rsidRPr="00230119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Zastrzeżenie kar umownych nie pozbawia stron prawa do dochodzenia odszkodowania przenoszącego wysokość kar umownych na zasadach ogólnych.</w:t>
      </w:r>
    </w:p>
    <w:p w:rsidR="00605C27" w:rsidRPr="00230119" w:rsidRDefault="00605C27" w:rsidP="00A207D1">
      <w:p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230119">
        <w:rPr>
          <w:rFonts w:ascii="Tahoma" w:hAnsi="Tahoma" w:cs="Tahoma"/>
          <w:b/>
          <w:color w:val="000000"/>
        </w:rPr>
        <w:t>§ 9</w:t>
      </w:r>
    </w:p>
    <w:p w:rsidR="00A207D1" w:rsidRPr="00230119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z w:val="20"/>
          <w:szCs w:val="20"/>
        </w:rPr>
        <w:t>Rozwiązanie umowy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może rozwiązać umowę bez wypowiedzenia: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jeżeli Wykonawca nie rozpoczął realizacji przedmiotu umowy bez uzasadnionych przyczyn oraz nie kontynuuje jej pomimo wezwania Za</w:t>
      </w:r>
      <w:r w:rsidR="00E74780" w:rsidRPr="00230119">
        <w:rPr>
          <w:rFonts w:ascii="Tahoma" w:hAnsi="Tahoma" w:cs="Tahoma"/>
        </w:rPr>
        <w:t xml:space="preserve">mawiającego złożonego na piśmie; </w:t>
      </w:r>
      <w:r w:rsidR="00E74780" w:rsidRPr="00230119">
        <w:rPr>
          <w:rFonts w:ascii="Tahoma" w:hAnsi="Tahoma" w:cs="Tahoma"/>
          <w:b/>
        </w:rPr>
        <w:t>Rozwiązanie umowy w tym przypadku następuje w terminie 5 dni od dnia przesłania Wykonawcy wezwania do prawidłowego wykonywania umowy.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w przypadku niewykonywania (czyli wówczas, gdy Wykonawca nie spełnił umówionego świadczenia)</w:t>
      </w:r>
      <w:r w:rsidRPr="00230119">
        <w:rPr>
          <w:rFonts w:ascii="Tahoma" w:hAnsi="Tahoma" w:cs="Tahoma"/>
        </w:rPr>
        <w:br/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w przypadku trzykrotnej uzasadnionej reklamacji tego samego asortymentu towaru,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w przypadku trzykrotnego skorzystania z prawa, o którym mowa w § 5 ust. 5 i 6.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gdy Wykonawca nie posiada lub utracił właściwości, które zgodnie z postanowieniami umowy i specyfikacji istotnych warunków zamówienia są konieczne dla realizacji przedmiotu umowy lub Wykonawca: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został postawiony w stan likwidacji, 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nastąpiło rozwiązanie firmy Wykonawcy,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wszczęto postępowanie egzekucyjne przeciwko Wykonawcy,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wydano nakaz zajęcia majątku Wykonawcy. 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Rozwiązanie umowy bez wypowiedzenia nastąpi w formie pisemnej pod rygorem nieważności takiego oświadczenia i powinno zawierać odpowiednie uzasadnienie. 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>W przypadku rozwiązania umowy Wykonawca może żądać wyłącznie wynagrodzenia należnego z tytułu zrealizowanej części umowy.</w:t>
      </w:r>
      <w:r w:rsidRPr="00230119">
        <w:rPr>
          <w:rFonts w:ascii="Tahoma" w:hAnsi="Tahoma" w:cs="Tahoma"/>
          <w:sz w:val="20"/>
          <w:szCs w:val="20"/>
        </w:rPr>
        <w:t xml:space="preserve"> </w:t>
      </w:r>
    </w:p>
    <w:p w:rsidR="00A207D1" w:rsidRDefault="00A207D1" w:rsidP="00A207D1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C4EF2" w:rsidRPr="00230119" w:rsidRDefault="008C4EF2" w:rsidP="00A207D1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207D1" w:rsidRPr="00230119" w:rsidRDefault="00A207D1" w:rsidP="00A207D1">
      <w:pPr>
        <w:shd w:val="clear" w:color="auto" w:fill="FFFFFF"/>
        <w:jc w:val="center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lastRenderedPageBreak/>
        <w:t>§ 10</w:t>
      </w:r>
    </w:p>
    <w:p w:rsidR="00A207D1" w:rsidRPr="00230119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z w:val="20"/>
          <w:szCs w:val="20"/>
        </w:rPr>
        <w:t>Odstąpienie od umowy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zastrzega </w:t>
      </w:r>
      <w:r w:rsidRPr="00230119">
        <w:rPr>
          <w:rFonts w:ascii="Tahoma" w:hAnsi="Tahoma" w:cs="Tahoma"/>
          <w:sz w:val="20"/>
          <w:szCs w:val="20"/>
          <w:u w:val="single"/>
        </w:rPr>
        <w:t>możliwość</w:t>
      </w:r>
      <w:r w:rsidRPr="00230119">
        <w:rPr>
          <w:rFonts w:ascii="Tahoma" w:hAnsi="Tahoma" w:cs="Tahoma"/>
          <w:sz w:val="20"/>
          <w:szCs w:val="20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 w:rsidRPr="00230119">
        <w:rPr>
          <w:rFonts w:ascii="Tahoma" w:hAnsi="Tahoma" w:cs="Tahoma"/>
          <w:sz w:val="20"/>
          <w:szCs w:val="20"/>
        </w:rPr>
        <w:t>pzp</w:t>
      </w:r>
      <w:proofErr w:type="spellEnd"/>
      <w:r w:rsidRPr="00230119">
        <w:rPr>
          <w:rFonts w:ascii="Tahoma" w:hAnsi="Tahoma" w:cs="Tahoma"/>
          <w:sz w:val="20"/>
          <w:szCs w:val="20"/>
        </w:rPr>
        <w:t>).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zastrzega możliwość odstąpienia od umowy w odniesieniu do § 8 ust. 1 pkt. c) umowy. 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Odstąpienie od umowy nastąpi w formie pisemnej pod rygorem nieważności. 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>W przypadku odstąpienia od umowy Wykonawca może żądać wyłącznie wynagrodzenia należnego z tytułu zrealizowanej części umowy.</w:t>
      </w:r>
      <w:r w:rsidRPr="00230119">
        <w:rPr>
          <w:rFonts w:ascii="Tahoma" w:hAnsi="Tahoma" w:cs="Tahoma"/>
          <w:sz w:val="20"/>
          <w:szCs w:val="20"/>
        </w:rPr>
        <w:t xml:space="preserve"> </w:t>
      </w:r>
    </w:p>
    <w:p w:rsidR="00A207D1" w:rsidRPr="00230119" w:rsidRDefault="00A207D1" w:rsidP="00A207D1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:rsidR="00A207D1" w:rsidRPr="00230119" w:rsidRDefault="00A207D1" w:rsidP="00A207D1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snapToGrid w:val="0"/>
          <w:color w:val="000000"/>
          <w:sz w:val="20"/>
          <w:szCs w:val="20"/>
        </w:rPr>
        <w:t>§ 11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230119">
        <w:rPr>
          <w:rFonts w:ascii="Tahoma" w:hAnsi="Tahoma" w:cs="Tahoma"/>
          <w:b/>
          <w:caps/>
          <w:color w:val="000000"/>
        </w:rPr>
        <w:t>Postanowienia końcowe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</w:rPr>
      </w:pPr>
      <w:r w:rsidRPr="00230119">
        <w:rPr>
          <w:rFonts w:ascii="Tahoma" w:hAnsi="Tahoma" w:cs="Tahoma"/>
        </w:rPr>
        <w:t xml:space="preserve">W sprawach nieuregulowanych niniejszą umową mają zastosowanie odpowiednie przepisy Kodeksu Cywilnego i Prawa Zamówień Publicznych. 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Wszelkie spory wynikające z niniejszej umowy rozstrzygane będą na zasadach  wzajemnych negocjacji  przez wyznaczonych pełnomocników.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>Jeżeli Strony nie osiągną kompromisu w terminie 30 dni od dnia rozpoczęcia negocjacji wówczas sprawy sporne, kierowane będą do Sądu Powszechnego właściwego dla siedziby Zamawiającego.</w:t>
      </w:r>
    </w:p>
    <w:p w:rsidR="00A207D1" w:rsidRPr="00230119" w:rsidRDefault="00A207D1" w:rsidP="00A207D1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>Wykonawca zrzeka się wszelkich roszczeń z tytułu niewykorzystania w trakcie trwania umowy pełnej ilości przedmiotu zamówienia.</w:t>
      </w:r>
    </w:p>
    <w:p w:rsidR="00A207D1" w:rsidRPr="00230119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O wszelkich nieprawidłowościach w realizacji umowy zaistniałych pomiędzy Wykonawcą a jego Podwykonawcą, Wykonawca powinien niezwłocznie poinformować Zamawiającego na piśmie.</w:t>
      </w:r>
    </w:p>
    <w:p w:rsidR="00A207D1" w:rsidRPr="00230119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  <w:b/>
          <w:i/>
        </w:rPr>
      </w:pPr>
      <w:r w:rsidRPr="00230119">
        <w:rPr>
          <w:rFonts w:ascii="Tahoma" w:eastAsia="Calibri" w:hAnsi="Tahoma" w:cs="Tahoma"/>
        </w:rPr>
        <w:t xml:space="preserve">Warunki wprowadzenia zmian do umowy określono w </w:t>
      </w:r>
      <w:r w:rsidRPr="00230119">
        <w:rPr>
          <w:rFonts w:ascii="Tahoma" w:hAnsi="Tahoma" w:cs="Tahoma"/>
          <w:snapToGrid w:val="0"/>
        </w:rPr>
        <w:t xml:space="preserve">§ 7 umowy. </w:t>
      </w:r>
      <w:r w:rsidRPr="00230119">
        <w:rPr>
          <w:rFonts w:ascii="Tahoma" w:eastAsia="ArialMT" w:hAnsi="Tahoma" w:cs="Tahoma"/>
        </w:rPr>
        <w:t>Zmiana postanowień umownych może nastąpić za zgodą obu Stron i pod rygorem nieważności wymaga formy pisemnego aneksu, skutecznego po podpisaniu przez obie Strony umowy. Wyjątek stanowi s</w:t>
      </w:r>
      <w:r w:rsidRPr="00230119">
        <w:rPr>
          <w:rFonts w:ascii="Tahoma" w:hAnsi="Tahoma" w:cs="Tahoma"/>
        </w:rPr>
        <w:t xml:space="preserve">tosowanie „prawa opcji”, o którym mowa w § 2 ust. 4 umowy w odniesieniu do zapisów w § 2 ust. </w:t>
      </w:r>
      <w:r w:rsidR="0042642F" w:rsidRPr="00230119">
        <w:rPr>
          <w:rFonts w:ascii="Tahoma" w:hAnsi="Tahoma" w:cs="Tahoma"/>
        </w:rPr>
        <w:t>5</w:t>
      </w:r>
      <w:r w:rsidRPr="00230119">
        <w:rPr>
          <w:rFonts w:ascii="Tahoma" w:hAnsi="Tahoma" w:cs="Tahoma"/>
        </w:rPr>
        <w:t>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odnies</w:t>
      </w:r>
      <w:r w:rsidR="003366AB" w:rsidRPr="00230119">
        <w:rPr>
          <w:rFonts w:ascii="Tahoma" w:hAnsi="Tahoma" w:cs="Tahoma"/>
          <w:sz w:val="20"/>
          <w:szCs w:val="20"/>
        </w:rPr>
        <w:t xml:space="preserve">ieniu do treści art. 144 ust. 1 ustawy </w:t>
      </w:r>
      <w:r w:rsidRPr="00230119">
        <w:rPr>
          <w:rFonts w:ascii="Tahoma" w:hAnsi="Tahoma" w:cs="Tahoma"/>
          <w:sz w:val="20"/>
          <w:szCs w:val="20"/>
        </w:rPr>
        <w:t>PZP 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Umowa została sporządzona w dwóch jednobrzmiących egzemplarzach po jednym dla każdej ze stron.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Integralną część niniejszej umowy stanowią:</w:t>
      </w:r>
    </w:p>
    <w:p w:rsidR="00A207D1" w:rsidRPr="00230119" w:rsidRDefault="00A207D1" w:rsidP="00A207D1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Załącznik nr 1 – </w:t>
      </w:r>
      <w:r w:rsidRPr="00230119">
        <w:rPr>
          <w:rFonts w:ascii="Tahoma" w:hAnsi="Tahoma" w:cs="Tahoma"/>
          <w:sz w:val="20"/>
          <w:szCs w:val="20"/>
        </w:rPr>
        <w:t>Formularz ofertowy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207D1" w:rsidRPr="00230119" w:rsidRDefault="00A207D1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Załącznik nr 2 – </w:t>
      </w:r>
      <w:r w:rsidRPr="00230119">
        <w:rPr>
          <w:rFonts w:ascii="Tahoma" w:eastAsia="Calibri" w:hAnsi="Tahoma" w:cs="Tahoma"/>
          <w:color w:val="000000"/>
          <w:sz w:val="20"/>
          <w:szCs w:val="20"/>
        </w:rPr>
        <w:t xml:space="preserve">Specyfikacja Asortymentowo-Cenowa (w treści: specyfikacja) </w:t>
      </w:r>
    </w:p>
    <w:p w:rsidR="00A207D1" w:rsidRPr="00230119" w:rsidRDefault="00A207D1" w:rsidP="00A207D1">
      <w:pPr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eastAsia="Calibri" w:hAnsi="Tahoma" w:cs="Tahoma"/>
          <w:color w:val="000000"/>
          <w:sz w:val="20"/>
          <w:szCs w:val="20"/>
        </w:rPr>
        <w:t xml:space="preserve">Załącznik nr 3 – Instrukcje dezynfekcji i sterylizacji wyrobów wielorazowego użytku. </w:t>
      </w:r>
    </w:p>
    <w:p w:rsidR="001546DF" w:rsidRPr="00230119" w:rsidRDefault="001546DF">
      <w:pPr>
        <w:rPr>
          <w:rFonts w:ascii="Tahoma" w:hAnsi="Tahoma" w:cs="Tahoma"/>
          <w:sz w:val="20"/>
          <w:szCs w:val="20"/>
        </w:rPr>
      </w:pPr>
    </w:p>
    <w:p w:rsidR="00006092" w:rsidRPr="00230119" w:rsidRDefault="00006092">
      <w:pPr>
        <w:rPr>
          <w:rFonts w:ascii="Tahoma" w:hAnsi="Tahoma" w:cs="Tahoma"/>
          <w:sz w:val="20"/>
          <w:szCs w:val="20"/>
        </w:rPr>
      </w:pPr>
    </w:p>
    <w:p w:rsidR="00006092" w:rsidRPr="00230119" w:rsidRDefault="00006092" w:rsidP="00006092">
      <w:pPr>
        <w:jc w:val="center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 xml:space="preserve">ZAMAWIAJĄCY </w:t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  <w:t>WYKONAWCA</w:t>
      </w:r>
    </w:p>
    <w:sectPr w:rsidR="00006092" w:rsidRPr="00230119" w:rsidSect="007C4F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5C1"/>
    <w:multiLevelType w:val="hybridMultilevel"/>
    <w:tmpl w:val="C9DC9C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3179F4"/>
    <w:multiLevelType w:val="hybridMultilevel"/>
    <w:tmpl w:val="8DBAA726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9A3"/>
    <w:multiLevelType w:val="multilevel"/>
    <w:tmpl w:val="F7925346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3B99"/>
    <w:multiLevelType w:val="hybridMultilevel"/>
    <w:tmpl w:val="2012C5FE"/>
    <w:lvl w:ilvl="0" w:tplc="1E1C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DA0"/>
    <w:multiLevelType w:val="hybridMultilevel"/>
    <w:tmpl w:val="B9CE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4EB4"/>
    <w:multiLevelType w:val="hybridMultilevel"/>
    <w:tmpl w:val="060C76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C8D7D8F"/>
    <w:multiLevelType w:val="hybridMultilevel"/>
    <w:tmpl w:val="3426212A"/>
    <w:lvl w:ilvl="0" w:tplc="29CE0AA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1660"/>
    <w:multiLevelType w:val="hybridMultilevel"/>
    <w:tmpl w:val="22322534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B0768"/>
    <w:multiLevelType w:val="hybridMultilevel"/>
    <w:tmpl w:val="C54C73C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52845"/>
    <w:multiLevelType w:val="hybridMultilevel"/>
    <w:tmpl w:val="49D0402E"/>
    <w:lvl w:ilvl="0" w:tplc="9E8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165F58"/>
    <w:multiLevelType w:val="hybridMultilevel"/>
    <w:tmpl w:val="1F682208"/>
    <w:lvl w:ilvl="0" w:tplc="083E9116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225C8"/>
    <w:multiLevelType w:val="hybridMultilevel"/>
    <w:tmpl w:val="459841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1576404"/>
    <w:multiLevelType w:val="multilevel"/>
    <w:tmpl w:val="AA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B774EF"/>
    <w:multiLevelType w:val="hybridMultilevel"/>
    <w:tmpl w:val="73203346"/>
    <w:lvl w:ilvl="0" w:tplc="AF80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43E2564"/>
    <w:multiLevelType w:val="hybridMultilevel"/>
    <w:tmpl w:val="3162E9F6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F1EB4"/>
    <w:multiLevelType w:val="hybridMultilevel"/>
    <w:tmpl w:val="698CBCE2"/>
    <w:lvl w:ilvl="0" w:tplc="E3BE6A8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77F6"/>
    <w:multiLevelType w:val="hybridMultilevel"/>
    <w:tmpl w:val="BD921F70"/>
    <w:lvl w:ilvl="0" w:tplc="CF7C87C2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F46B4"/>
    <w:multiLevelType w:val="hybridMultilevel"/>
    <w:tmpl w:val="395CF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5ED"/>
    <w:multiLevelType w:val="hybridMultilevel"/>
    <w:tmpl w:val="38B4A1B2"/>
    <w:lvl w:ilvl="0" w:tplc="046264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026D29"/>
    <w:multiLevelType w:val="hybridMultilevel"/>
    <w:tmpl w:val="08F4DE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B1448B"/>
    <w:multiLevelType w:val="hybridMultilevel"/>
    <w:tmpl w:val="009EE5E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C0136"/>
    <w:multiLevelType w:val="multilevel"/>
    <w:tmpl w:val="56B82FC8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E07211"/>
    <w:multiLevelType w:val="hybridMultilevel"/>
    <w:tmpl w:val="82067F9C"/>
    <w:lvl w:ilvl="0" w:tplc="58A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40E9"/>
    <w:multiLevelType w:val="hybridMultilevel"/>
    <w:tmpl w:val="F9421364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D5614"/>
    <w:multiLevelType w:val="hybridMultilevel"/>
    <w:tmpl w:val="FCD8B6F0"/>
    <w:lvl w:ilvl="0" w:tplc="CAE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FB59D9"/>
    <w:multiLevelType w:val="hybridMultilevel"/>
    <w:tmpl w:val="2640C920"/>
    <w:lvl w:ilvl="0" w:tplc="56DE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12260"/>
    <w:multiLevelType w:val="hybridMultilevel"/>
    <w:tmpl w:val="DE761A0A"/>
    <w:lvl w:ilvl="0" w:tplc="083E9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9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13"/>
  </w:num>
  <w:num w:numId="4">
    <w:abstractNumId w:val="14"/>
  </w:num>
  <w:num w:numId="5">
    <w:abstractNumId w:val="10"/>
  </w:num>
  <w:num w:numId="6">
    <w:abstractNumId w:val="29"/>
  </w:num>
  <w:num w:numId="7">
    <w:abstractNumId w:val="11"/>
  </w:num>
  <w:num w:numId="8">
    <w:abstractNumId w:val="22"/>
  </w:num>
  <w:num w:numId="9">
    <w:abstractNumId w:val="6"/>
  </w:num>
  <w:num w:numId="10">
    <w:abstractNumId w:val="4"/>
  </w:num>
  <w:num w:numId="11">
    <w:abstractNumId w:val="26"/>
  </w:num>
  <w:num w:numId="12">
    <w:abstractNumId w:val="20"/>
  </w:num>
  <w:num w:numId="13">
    <w:abstractNumId w:val="33"/>
  </w:num>
  <w:num w:numId="14">
    <w:abstractNumId w:val="9"/>
  </w:num>
  <w:num w:numId="15">
    <w:abstractNumId w:val="12"/>
  </w:num>
  <w:num w:numId="16">
    <w:abstractNumId w:val="36"/>
  </w:num>
  <w:num w:numId="17">
    <w:abstractNumId w:val="3"/>
  </w:num>
  <w:num w:numId="18">
    <w:abstractNumId w:val="24"/>
  </w:num>
  <w:num w:numId="19">
    <w:abstractNumId w:val="21"/>
  </w:num>
  <w:num w:numId="20">
    <w:abstractNumId w:val="39"/>
  </w:num>
  <w:num w:numId="21">
    <w:abstractNumId w:val="31"/>
  </w:num>
  <w:num w:numId="22">
    <w:abstractNumId w:val="1"/>
  </w:num>
  <w:num w:numId="23">
    <w:abstractNumId w:val="35"/>
  </w:num>
  <w:num w:numId="24">
    <w:abstractNumId w:val="27"/>
  </w:num>
  <w:num w:numId="25">
    <w:abstractNumId w:val="25"/>
  </w:num>
  <w:num w:numId="26">
    <w:abstractNumId w:val="5"/>
  </w:num>
  <w:num w:numId="27">
    <w:abstractNumId w:val="8"/>
  </w:num>
  <w:num w:numId="28">
    <w:abstractNumId w:val="19"/>
  </w:num>
  <w:num w:numId="29">
    <w:abstractNumId w:val="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8"/>
  </w:num>
  <w:num w:numId="33">
    <w:abstractNumId w:val="15"/>
  </w:num>
  <w:num w:numId="34">
    <w:abstractNumId w:val="7"/>
  </w:num>
  <w:num w:numId="35">
    <w:abstractNumId w:val="2"/>
  </w:num>
  <w:num w:numId="36">
    <w:abstractNumId w:val="17"/>
  </w:num>
  <w:num w:numId="37">
    <w:abstractNumId w:val="16"/>
  </w:num>
  <w:num w:numId="38">
    <w:abstractNumId w:val="38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1"/>
    <w:rsid w:val="00006092"/>
    <w:rsid w:val="000222AE"/>
    <w:rsid w:val="000275BE"/>
    <w:rsid w:val="0002782D"/>
    <w:rsid w:val="00080B6A"/>
    <w:rsid w:val="000E4F96"/>
    <w:rsid w:val="001546DF"/>
    <w:rsid w:val="001B7026"/>
    <w:rsid w:val="00230119"/>
    <w:rsid w:val="002672CD"/>
    <w:rsid w:val="002C77C9"/>
    <w:rsid w:val="003123B3"/>
    <w:rsid w:val="003366AB"/>
    <w:rsid w:val="00351DCD"/>
    <w:rsid w:val="00391672"/>
    <w:rsid w:val="003953E1"/>
    <w:rsid w:val="003E004A"/>
    <w:rsid w:val="0042642F"/>
    <w:rsid w:val="00483EBF"/>
    <w:rsid w:val="00515D5C"/>
    <w:rsid w:val="00591A5E"/>
    <w:rsid w:val="00594E9B"/>
    <w:rsid w:val="005E2CDD"/>
    <w:rsid w:val="00605C27"/>
    <w:rsid w:val="007A0707"/>
    <w:rsid w:val="007C4F71"/>
    <w:rsid w:val="007F4612"/>
    <w:rsid w:val="00856293"/>
    <w:rsid w:val="00873B9D"/>
    <w:rsid w:val="008C4EF2"/>
    <w:rsid w:val="008F474A"/>
    <w:rsid w:val="009148A4"/>
    <w:rsid w:val="00964E89"/>
    <w:rsid w:val="009F256D"/>
    <w:rsid w:val="00A207D1"/>
    <w:rsid w:val="00A241AE"/>
    <w:rsid w:val="00A5526D"/>
    <w:rsid w:val="00A65754"/>
    <w:rsid w:val="00B41A01"/>
    <w:rsid w:val="00B91104"/>
    <w:rsid w:val="00BB2797"/>
    <w:rsid w:val="00C21D12"/>
    <w:rsid w:val="00C36E3C"/>
    <w:rsid w:val="00CC43C9"/>
    <w:rsid w:val="00CE72B9"/>
    <w:rsid w:val="00D727C2"/>
    <w:rsid w:val="00DB5716"/>
    <w:rsid w:val="00DE519C"/>
    <w:rsid w:val="00E74780"/>
    <w:rsid w:val="00EE691E"/>
    <w:rsid w:val="00F06FA9"/>
    <w:rsid w:val="00F25EDC"/>
    <w:rsid w:val="00F34461"/>
    <w:rsid w:val="00FA2E6D"/>
    <w:rsid w:val="00FC7F4C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02B34-D13E-4BA7-9585-42F37044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207D1"/>
    <w:rPr>
      <w:color w:val="0000FF"/>
      <w:u w:val="single"/>
    </w:rPr>
  </w:style>
  <w:style w:type="paragraph" w:customStyle="1" w:styleId="Tekstpodstawowy21">
    <w:name w:val="Tekst podstawowy 21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A207D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A20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07D1"/>
    <w:pPr>
      <w:ind w:left="708"/>
    </w:pPr>
  </w:style>
  <w:style w:type="character" w:customStyle="1" w:styleId="AkapitzlistZnak">
    <w:name w:val="Akapit z listą Znak"/>
    <w:link w:val="Akapitzlist"/>
    <w:uiPriority w:val="34"/>
    <w:rsid w:val="00A20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1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1D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1D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D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zsm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iechwiejczyk@zsm.com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echwiejczyk@zsm.com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teka@zs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echwiejczyk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7E7F-56CC-4E55-835D-F6626B02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5017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Barbara Gremlowska</cp:lastModifiedBy>
  <cp:revision>9</cp:revision>
  <cp:lastPrinted>2019-01-07T13:28:00Z</cp:lastPrinted>
  <dcterms:created xsi:type="dcterms:W3CDTF">2019-01-07T13:46:00Z</dcterms:created>
  <dcterms:modified xsi:type="dcterms:W3CDTF">2019-02-06T10:06:00Z</dcterms:modified>
</cp:coreProperties>
</file>